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16" w:rsidRDefault="000F71E1" w:rsidP="000F71E1">
      <w:pPr>
        <w:pStyle w:val="Heading1"/>
      </w:pPr>
      <w:bookmarkStart w:id="0" w:name="_GoBack"/>
      <w:bookmarkEnd w:id="0"/>
      <w:r>
        <w:t>Vermont Cyanobacteria Monitors</w:t>
      </w:r>
    </w:p>
    <w:p w:rsidR="000F71E1" w:rsidRDefault="000F71E1" w:rsidP="000F71E1"/>
    <w:p w:rsidR="000F71E1" w:rsidRDefault="0066705A" w:rsidP="000F71E1">
      <w:pPr>
        <w:pStyle w:val="Heading2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4775200</wp:posOffset>
                </wp:positionH>
                <wp:positionV relativeFrom="margin">
                  <wp:posOffset>946150</wp:posOffset>
                </wp:positionV>
                <wp:extent cx="1085850" cy="958850"/>
                <wp:effectExtent l="0" t="0" r="19050" b="127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958850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705A" w:rsidRDefault="0066705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705A" w:rsidRDefault="0066705A" w:rsidP="0066705A">
                              <w:pPr>
                                <w:jc w:val="center"/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cyano Volunteer resources</w:t>
                              </w:r>
                            </w:p>
                            <w:p w:rsidR="0066705A" w:rsidRDefault="0066705A" w:rsidP="0066705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group id="Group 198" o:spid="_x0000_s1026" style="position:absolute;margin-left:376pt;margin-top:74.5pt;width:85.5pt;height:75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" fillcolor="#4472c4 [3204]" strokecolor="#4472c4 [3204]" strokeweight="1pt">
                  <v:textbox>
                    <w:txbxContent>
                      <w:p w:rsidR="0066705A" w:rsidRDefault="0066705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" filled="f" strokecolor="#4472c4 [3204]" strokeweight=".5pt">
                  <v:textbox inset=",7.2pt,,0">
                    <w:txbxContent>
                      <w:p w:rsidR="0066705A" w:rsidRDefault="0066705A" w:rsidP="0066705A">
                        <w:pPr>
                          <w:jc w:val="center"/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cyano Volunteer resources</w:t>
                        </w:r>
                      </w:p>
                      <w:p w:rsidR="0066705A" w:rsidRDefault="0066705A" w:rsidP="0066705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F71E1">
        <w:t>We’re looking to learn more about conditions on Vermont’s lakes – You can help!</w:t>
      </w:r>
    </w:p>
    <w:p w:rsidR="000F71E1" w:rsidRDefault="000F71E1" w:rsidP="000F71E1">
      <w:r>
        <w:t xml:space="preserve">Cyanobacteria are common in water around the world and we expect them to be in Vermont lakes.  </w:t>
      </w:r>
      <w:r w:rsidR="009F7B81">
        <w:t xml:space="preserve">Because contact with </w:t>
      </w:r>
      <w:r w:rsidR="0005248D">
        <w:t xml:space="preserve">large amounts of </w:t>
      </w:r>
      <w:r w:rsidR="009F7B81">
        <w:t xml:space="preserve">cyanobacteria can lead to illness (for more information see </w:t>
      </w:r>
      <w:hyperlink r:id="rId5" w:history="1">
        <w:r w:rsidR="009F7B81" w:rsidRPr="009F7B81">
          <w:rPr>
            <w:rStyle w:val="Hyperlink"/>
          </w:rPr>
          <w:t>our factsheet</w:t>
        </w:r>
      </w:hyperlink>
      <w:r w:rsidR="009F7B81">
        <w:t xml:space="preserve">), we are collecting information on these organisms around the state.  Reports are shared with the public through the Department of Health’s </w:t>
      </w:r>
      <w:hyperlink r:id="rId6" w:history="1">
        <w:proofErr w:type="spellStart"/>
        <w:r w:rsidR="009F7B81" w:rsidRPr="0066705A">
          <w:rPr>
            <w:rStyle w:val="Hyperlink"/>
          </w:rPr>
          <w:t>CyanoTracker</w:t>
        </w:r>
        <w:proofErr w:type="spellEnd"/>
      </w:hyperlink>
      <w:r w:rsidR="009F7B81">
        <w:t xml:space="preserve"> and </w:t>
      </w:r>
      <w:r w:rsidR="0005248D">
        <w:t xml:space="preserve">added to </w:t>
      </w:r>
      <w:r w:rsidR="0066705A">
        <w:t>our long-term records.</w:t>
      </w:r>
      <w:r w:rsidR="0005248D">
        <w:t xml:space="preserve">  Staff at the VT DEC and the Department of Health work together with volunteers recruited and trained by the Lake Champlain Committee</w:t>
      </w:r>
      <w:r w:rsidR="00942310">
        <w:t xml:space="preserve"> or the VT DEC</w:t>
      </w:r>
      <w:r w:rsidR="0005248D">
        <w:t xml:space="preserve"> to monitor on lakes around the state, including Lake Champlain.  </w:t>
      </w:r>
    </w:p>
    <w:p w:rsidR="0066705A" w:rsidRDefault="0066705A" w:rsidP="0066705A">
      <w:pPr>
        <w:pStyle w:val="Heading2"/>
      </w:pPr>
      <w:r>
        <w:t>We ask volunteers to</w:t>
      </w:r>
    </w:p>
    <w:p w:rsidR="0066705A" w:rsidRDefault="0066705A" w:rsidP="0066705A">
      <w:pPr>
        <w:pStyle w:val="ListParagraph"/>
        <w:numPr>
          <w:ilvl w:val="0"/>
          <w:numId w:val="1"/>
        </w:numPr>
      </w:pPr>
      <w:r>
        <w:t>Take an annual training to learn about cyanobacteria and how to monitor for them.</w:t>
      </w:r>
    </w:p>
    <w:p w:rsidR="0066705A" w:rsidRDefault="0066705A" w:rsidP="0066705A">
      <w:pPr>
        <w:pStyle w:val="ListParagraph"/>
        <w:numPr>
          <w:ilvl w:val="0"/>
          <w:numId w:val="1"/>
        </w:numPr>
      </w:pPr>
      <w:r>
        <w:t xml:space="preserve">Provide weekly reports during the summer from a </w:t>
      </w:r>
      <w:r w:rsidR="00942310">
        <w:t xml:space="preserve">lake </w:t>
      </w:r>
      <w:r>
        <w:t>location.</w:t>
      </w:r>
    </w:p>
    <w:p w:rsidR="0005248D" w:rsidRDefault="0005248D" w:rsidP="0005248D">
      <w:pPr>
        <w:pStyle w:val="ListParagraph"/>
        <w:numPr>
          <w:ilvl w:val="1"/>
          <w:numId w:val="1"/>
        </w:numPr>
      </w:pPr>
      <w:r>
        <w:t>In 2017, we’ll monitor from June 19 to September 8.</w:t>
      </w:r>
    </w:p>
    <w:p w:rsidR="0066705A" w:rsidRDefault="0066705A" w:rsidP="0066705A">
      <w:pPr>
        <w:pStyle w:val="ListParagraph"/>
        <w:numPr>
          <w:ilvl w:val="0"/>
          <w:numId w:val="1"/>
        </w:numPr>
      </w:pPr>
      <w:r>
        <w:t xml:space="preserve">Upload the weekly report to the Department of Health’s </w:t>
      </w:r>
      <w:proofErr w:type="spellStart"/>
      <w:r>
        <w:t>CyanoTracker</w:t>
      </w:r>
      <w:proofErr w:type="spellEnd"/>
    </w:p>
    <w:p w:rsidR="0066705A" w:rsidRDefault="0066705A" w:rsidP="0066705A">
      <w:pPr>
        <w:pStyle w:val="ListParagraph"/>
        <w:numPr>
          <w:ilvl w:val="0"/>
          <w:numId w:val="1"/>
        </w:numPr>
      </w:pPr>
      <w:r>
        <w:t>Take photos if high levels of cyanobacteria are observed.</w:t>
      </w:r>
    </w:p>
    <w:p w:rsidR="0066705A" w:rsidRDefault="0005248D" w:rsidP="0005248D">
      <w:pPr>
        <w:pStyle w:val="Heading2"/>
      </w:pPr>
      <w:r>
        <w:t xml:space="preserve">Interested in becoming a monitor?  </w:t>
      </w:r>
    </w:p>
    <w:p w:rsidR="0005248D" w:rsidRDefault="0005248D" w:rsidP="0005248D">
      <w:r>
        <w:t xml:space="preserve">Email us at </w:t>
      </w:r>
      <w:hyperlink r:id="rId7" w:history="1">
        <w:r w:rsidRPr="0005248D">
          <w:rPr>
            <w:rStyle w:val="Hyperlink"/>
          </w:rPr>
          <w:t>anr.lakesvolmonitoring@vermont.gov</w:t>
        </w:r>
      </w:hyperlink>
      <w:r>
        <w:t xml:space="preserve"> </w:t>
      </w:r>
      <w:r w:rsidR="00C153E5">
        <w:t>or contact Angela Shambaugh at (802) 490-6130</w:t>
      </w:r>
      <w:r>
        <w:t>.  Thanks!</w:t>
      </w:r>
    </w:p>
    <w:p w:rsidR="00942310" w:rsidRDefault="00F42C40" w:rsidP="0005248D">
      <w:r>
        <w:rPr>
          <w:noProof/>
        </w:rPr>
        <w:drawing>
          <wp:inline distT="0" distB="0" distL="0" distR="0" wp14:anchorId="4C951251" wp14:editId="6D104EDF">
            <wp:extent cx="5943600" cy="242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310" w:rsidRPr="0005248D" w:rsidRDefault="00942310" w:rsidP="0005248D"/>
    <w:p w:rsidR="000F71E1" w:rsidRDefault="000F71E1" w:rsidP="000F71E1"/>
    <w:p w:rsidR="0005248D" w:rsidRDefault="0005248D" w:rsidP="0005248D">
      <w:pPr>
        <w:pStyle w:val="Heading1"/>
      </w:pPr>
      <w:r>
        <w:lastRenderedPageBreak/>
        <w:t>Volunteer Resources</w:t>
      </w:r>
      <w:r w:rsidR="00A967DB">
        <w:t xml:space="preserve"> </w:t>
      </w:r>
      <w:r w:rsidR="00A967DB" w:rsidRPr="00A967DB">
        <w:t>(should be linked to the box above)</w:t>
      </w:r>
    </w:p>
    <w:p w:rsidR="0005248D" w:rsidRDefault="0005248D" w:rsidP="0005248D">
      <w:pPr>
        <w:pStyle w:val="Heading3"/>
      </w:pPr>
      <w:r>
        <w:t>Videos</w:t>
      </w:r>
    </w:p>
    <w:p w:rsidR="0005248D" w:rsidRDefault="00703E2F" w:rsidP="0005248D">
      <w:pPr>
        <w:pStyle w:val="ListParagraph"/>
        <w:numPr>
          <w:ilvl w:val="0"/>
          <w:numId w:val="2"/>
        </w:numPr>
      </w:pPr>
      <w:hyperlink r:id="rId9" w:history="1">
        <w:r w:rsidR="0005248D" w:rsidRPr="00A967DB">
          <w:rPr>
            <w:rStyle w:val="Hyperlink"/>
          </w:rPr>
          <w:t>Introduction to Cyanobacteria</w:t>
        </w:r>
      </w:hyperlink>
    </w:p>
    <w:p w:rsidR="0005248D" w:rsidRDefault="00703E2F" w:rsidP="0005248D">
      <w:pPr>
        <w:pStyle w:val="ListParagraph"/>
        <w:numPr>
          <w:ilvl w:val="0"/>
          <w:numId w:val="2"/>
        </w:numPr>
      </w:pPr>
      <w:hyperlink r:id="rId10" w:history="1">
        <w:r w:rsidR="0005248D" w:rsidRPr="00A967DB">
          <w:rPr>
            <w:rStyle w:val="Hyperlink"/>
          </w:rPr>
          <w:t>How to Monitor for Cyanobacteria in Vermont</w:t>
        </w:r>
      </w:hyperlink>
    </w:p>
    <w:p w:rsidR="00C153E5" w:rsidRDefault="00703E2F" w:rsidP="00C153E5">
      <w:pPr>
        <w:pStyle w:val="ListParagraph"/>
        <w:numPr>
          <w:ilvl w:val="0"/>
          <w:numId w:val="2"/>
        </w:numPr>
      </w:pPr>
      <w:hyperlink r:id="rId11" w:history="1">
        <w:r w:rsidR="0005248D" w:rsidRPr="00A967DB">
          <w:rPr>
            <w:rStyle w:val="Hyperlink"/>
          </w:rPr>
          <w:t>Uploadin</w:t>
        </w:r>
        <w:r w:rsidR="00C153E5" w:rsidRPr="00A967DB">
          <w:rPr>
            <w:rStyle w:val="Hyperlink"/>
          </w:rPr>
          <w:t xml:space="preserve">g Your Report to the </w:t>
        </w:r>
        <w:proofErr w:type="spellStart"/>
        <w:r w:rsidR="00C153E5" w:rsidRPr="00A967DB">
          <w:rPr>
            <w:rStyle w:val="Hyperlink"/>
          </w:rPr>
          <w:t>CyanoTracker</w:t>
        </w:r>
        <w:proofErr w:type="spellEnd"/>
      </w:hyperlink>
    </w:p>
    <w:p w:rsidR="0005248D" w:rsidRDefault="0005248D" w:rsidP="0005248D">
      <w:pPr>
        <w:pStyle w:val="Heading2"/>
      </w:pPr>
      <w:r>
        <w:t>Lake Champlain Committee Volunteer Resources</w:t>
      </w:r>
    </w:p>
    <w:p w:rsidR="0005248D" w:rsidRDefault="00703E2F" w:rsidP="0005248D">
      <w:pPr>
        <w:pStyle w:val="ListParagraph"/>
        <w:numPr>
          <w:ilvl w:val="0"/>
          <w:numId w:val="3"/>
        </w:numPr>
      </w:pPr>
      <w:hyperlink r:id="rId12" w:history="1">
        <w:r w:rsidR="0005248D" w:rsidRPr="00A967DB">
          <w:rPr>
            <w:rStyle w:val="Hyperlink"/>
          </w:rPr>
          <w:t>Cyanobacteria Bloom Intensity</w:t>
        </w:r>
      </w:hyperlink>
    </w:p>
    <w:p w:rsidR="0005248D" w:rsidRDefault="00703E2F" w:rsidP="0005248D">
      <w:pPr>
        <w:pStyle w:val="ListParagraph"/>
        <w:numPr>
          <w:ilvl w:val="0"/>
          <w:numId w:val="3"/>
        </w:numPr>
      </w:pPr>
      <w:hyperlink r:id="rId13" w:history="1">
        <w:r w:rsidR="0005248D" w:rsidRPr="00A967DB">
          <w:rPr>
            <w:rStyle w:val="Hyperlink"/>
          </w:rPr>
          <w:t>Instructions for Photographing Cyanobacteria Blooms and Taking Samples</w:t>
        </w:r>
      </w:hyperlink>
    </w:p>
    <w:p w:rsidR="00A967DB" w:rsidRDefault="00A967DB" w:rsidP="00A967DB">
      <w:pPr>
        <w:pStyle w:val="Heading2"/>
      </w:pPr>
      <w:r>
        <w:t xml:space="preserve">Having Trouble Uploading Your Report to </w:t>
      </w:r>
      <w:proofErr w:type="spellStart"/>
      <w:r>
        <w:t>CyanoTracker</w:t>
      </w:r>
      <w:proofErr w:type="spellEnd"/>
      <w:r>
        <w:t>?</w:t>
      </w:r>
    </w:p>
    <w:p w:rsidR="00A967DB" w:rsidRDefault="00A967DB" w:rsidP="00A967DB">
      <w:pPr>
        <w:rPr>
          <w:rStyle w:val="Hyperlink"/>
        </w:rPr>
      </w:pPr>
      <w:r>
        <w:t xml:space="preserve">Complete </w:t>
      </w:r>
      <w:r w:rsidRPr="00942310">
        <w:rPr>
          <w:color w:val="FF0000"/>
        </w:rPr>
        <w:t>this form</w:t>
      </w:r>
      <w:r>
        <w:t xml:space="preserve"> and send it to </w:t>
      </w:r>
      <w:hyperlink r:id="rId14" w:history="1">
        <w:r w:rsidRPr="00A967DB">
          <w:rPr>
            <w:rStyle w:val="Hyperlink"/>
          </w:rPr>
          <w:t xml:space="preserve">2017 </w:t>
        </w:r>
        <w:proofErr w:type="spellStart"/>
        <w:r w:rsidRPr="00A967DB">
          <w:rPr>
            <w:rStyle w:val="Hyperlink"/>
          </w:rPr>
          <w:t>Cyano</w:t>
        </w:r>
        <w:proofErr w:type="spellEnd"/>
        <w:r w:rsidRPr="00A967DB">
          <w:rPr>
            <w:rStyle w:val="Hyperlink"/>
          </w:rPr>
          <w:t xml:space="preserve"> Reports</w:t>
        </w:r>
      </w:hyperlink>
    </w:p>
    <w:p w:rsidR="00942310" w:rsidRDefault="00942310" w:rsidP="00942310">
      <w:pPr>
        <w:pStyle w:val="Heading2"/>
      </w:pPr>
      <w:r>
        <w:t>Contact us!</w:t>
      </w:r>
    </w:p>
    <w:p w:rsidR="00942310" w:rsidRDefault="00942310" w:rsidP="00942310">
      <w:r>
        <w:t xml:space="preserve">Angela Shambaugh:  </w:t>
      </w:r>
      <w:hyperlink r:id="rId15" w:history="1">
        <w:r w:rsidRPr="00CF5030">
          <w:rPr>
            <w:rStyle w:val="Hyperlink"/>
          </w:rPr>
          <w:t>angela.shambaugh@vermont.gov</w:t>
        </w:r>
      </w:hyperlink>
      <w:r>
        <w:tab/>
      </w:r>
      <w:r>
        <w:tab/>
        <w:t>(802)490-6130</w:t>
      </w:r>
    </w:p>
    <w:p w:rsidR="00942310" w:rsidRPr="00942310" w:rsidRDefault="00942310" w:rsidP="00942310">
      <w:r>
        <w:t xml:space="preserve">Alison (Ali) Davis:       </w:t>
      </w:r>
      <w:hyperlink r:id="rId16" w:history="1">
        <w:r w:rsidRPr="00CF5030">
          <w:rPr>
            <w:rStyle w:val="Hyperlink"/>
          </w:rPr>
          <w:t>alison.davis@vermont.gov</w:t>
        </w:r>
      </w:hyperlink>
      <w:r>
        <w:tab/>
      </w:r>
      <w:r>
        <w:tab/>
      </w:r>
      <w:r>
        <w:tab/>
        <w:t>(802)798-2142</w:t>
      </w:r>
    </w:p>
    <w:p w:rsidR="00A967DB" w:rsidRDefault="00A967DB" w:rsidP="00A967DB"/>
    <w:p w:rsidR="00A967DB" w:rsidRDefault="00A967DB" w:rsidP="00A967DB"/>
    <w:p w:rsidR="00A967DB" w:rsidRDefault="00A967DB" w:rsidP="00A967DB"/>
    <w:p w:rsidR="00A967DB" w:rsidRDefault="00A967DB" w:rsidP="00A967DB">
      <w:r w:rsidRPr="00A967DB">
        <w:rPr>
          <w:rStyle w:val="Heading1Char"/>
        </w:rPr>
        <w:t>Cyanobacteria Reporting Form for Volunteers</w:t>
      </w:r>
      <w:r>
        <w:t xml:space="preserve">  </w:t>
      </w:r>
      <w:proofErr w:type="gramStart"/>
      <w:r>
        <w:t xml:space="preserve">   (</w:t>
      </w:r>
      <w:proofErr w:type="gramEnd"/>
      <w:r>
        <w:t>Pete, can you turn this into a fillable PDF</w:t>
      </w:r>
      <w:r w:rsidR="00942310">
        <w:t xml:space="preserve"> and link it to the red text above</w:t>
      </w:r>
      <w:r>
        <w:t>?)</w:t>
      </w:r>
    </w:p>
    <w:p w:rsidR="00A967DB" w:rsidRDefault="00A967DB" w:rsidP="00A967DB">
      <w:pPr>
        <w:pStyle w:val="Heading2"/>
      </w:pPr>
      <w:r>
        <w:t>Please complete ALL the fields below – Thanks!</w:t>
      </w:r>
    </w:p>
    <w:p w:rsidR="00A967DB" w:rsidRDefault="00A967DB" w:rsidP="00A967DB"/>
    <w:p w:rsidR="00A967DB" w:rsidRDefault="00641896" w:rsidP="00A967DB">
      <w:r w:rsidRPr="00641896">
        <w:rPr>
          <w:color w:val="FF0000"/>
          <w:sz w:val="28"/>
          <w:szCs w:val="28"/>
        </w:rPr>
        <w:t>*</w:t>
      </w:r>
      <w:proofErr w:type="gramStart"/>
      <w:r w:rsidR="00A967DB">
        <w:t>Lake  (</w:t>
      </w:r>
      <w:proofErr w:type="gramEnd"/>
      <w:r w:rsidR="00A967DB">
        <w:t xml:space="preserve">Lake Champlain, Lake Carmi, </w:t>
      </w:r>
      <w:proofErr w:type="spellStart"/>
      <w:r w:rsidR="00A967DB">
        <w:t>etc</w:t>
      </w:r>
      <w:proofErr w:type="spellEnd"/>
      <w:r w:rsidR="00A967DB">
        <w:t>):</w:t>
      </w:r>
    </w:p>
    <w:p w:rsidR="00A967DB" w:rsidRDefault="00A967DB" w:rsidP="00A967DB">
      <w:r>
        <w:t>Region</w:t>
      </w:r>
      <w:r w:rsidR="00641896">
        <w:t xml:space="preserve"> (for Lake Champlain only</w:t>
      </w:r>
      <w:r w:rsidR="00F42C40">
        <w:t>, if you know it</w:t>
      </w:r>
      <w:r w:rsidR="00641896">
        <w:t xml:space="preserve">): </w:t>
      </w:r>
    </w:p>
    <w:p w:rsidR="00F42C40" w:rsidRDefault="00F42C40" w:rsidP="00F42C40">
      <w:pPr>
        <w:pStyle w:val="ListParagraph"/>
        <w:numPr>
          <w:ilvl w:val="0"/>
          <w:numId w:val="11"/>
        </w:numPr>
      </w:pPr>
      <w:r>
        <w:t>Champlain – Inland Sea</w:t>
      </w:r>
    </w:p>
    <w:p w:rsidR="00F42C40" w:rsidRDefault="00F42C40" w:rsidP="00F42C40">
      <w:pPr>
        <w:pStyle w:val="ListParagraph"/>
        <w:numPr>
          <w:ilvl w:val="0"/>
          <w:numId w:val="11"/>
        </w:numPr>
      </w:pPr>
      <w:r w:rsidRPr="00F42C40">
        <w:t>Champlain - Main Lake Central</w:t>
      </w:r>
    </w:p>
    <w:p w:rsidR="00F42C40" w:rsidRDefault="00F42C40" w:rsidP="00F42C40">
      <w:pPr>
        <w:pStyle w:val="ListParagraph"/>
        <w:numPr>
          <w:ilvl w:val="0"/>
          <w:numId w:val="11"/>
        </w:numPr>
      </w:pPr>
      <w:r w:rsidRPr="00F42C40">
        <w:t>Champlain - Main Lake North</w:t>
      </w:r>
    </w:p>
    <w:p w:rsidR="00F42C40" w:rsidRDefault="00F42C40" w:rsidP="00F42C40">
      <w:pPr>
        <w:pStyle w:val="ListParagraph"/>
        <w:numPr>
          <w:ilvl w:val="0"/>
          <w:numId w:val="11"/>
        </w:numPr>
      </w:pPr>
      <w:r w:rsidRPr="00F42C40">
        <w:t>Champlain - Main Lake South</w:t>
      </w:r>
    </w:p>
    <w:p w:rsidR="00F42C40" w:rsidRDefault="00F42C40" w:rsidP="00F42C40">
      <w:pPr>
        <w:pStyle w:val="ListParagraph"/>
        <w:numPr>
          <w:ilvl w:val="0"/>
          <w:numId w:val="11"/>
        </w:numPr>
      </w:pPr>
      <w:r w:rsidRPr="00F42C40">
        <w:t>Champlain - Malletts Bay</w:t>
      </w:r>
    </w:p>
    <w:p w:rsidR="00F42C40" w:rsidRDefault="00F42C40" w:rsidP="00F42C40">
      <w:pPr>
        <w:pStyle w:val="ListParagraph"/>
        <w:numPr>
          <w:ilvl w:val="0"/>
          <w:numId w:val="11"/>
        </w:numPr>
      </w:pPr>
      <w:r w:rsidRPr="00F42C40">
        <w:t>Champlain - Missisquoi Bay</w:t>
      </w:r>
    </w:p>
    <w:p w:rsidR="00F42C40" w:rsidRDefault="00F42C40" w:rsidP="00F42C40">
      <w:pPr>
        <w:pStyle w:val="ListParagraph"/>
        <w:numPr>
          <w:ilvl w:val="0"/>
          <w:numId w:val="11"/>
        </w:numPr>
      </w:pPr>
      <w:r w:rsidRPr="00F42C40">
        <w:t>Champlain - South Lake</w:t>
      </w:r>
    </w:p>
    <w:p w:rsidR="00F42C40" w:rsidRDefault="00F42C40" w:rsidP="00F42C40">
      <w:pPr>
        <w:pStyle w:val="ListParagraph"/>
        <w:numPr>
          <w:ilvl w:val="0"/>
          <w:numId w:val="11"/>
        </w:numPr>
      </w:pPr>
      <w:r w:rsidRPr="00F42C40">
        <w:t>Champlain - St. Albans Bay</w:t>
      </w:r>
    </w:p>
    <w:p w:rsidR="00641896" w:rsidRDefault="00641896" w:rsidP="00A967DB">
      <w:r>
        <w:t>Municipality of Observation:</w:t>
      </w:r>
    </w:p>
    <w:p w:rsidR="00641896" w:rsidRDefault="00641896" w:rsidP="00A967DB">
      <w:r>
        <w:t xml:space="preserve">Site Number (Required for all </w:t>
      </w:r>
      <w:r w:rsidRPr="00641896">
        <w:rPr>
          <w:u w:val="single"/>
        </w:rPr>
        <w:t>routinely</w:t>
      </w:r>
      <w:r>
        <w:t xml:space="preserve"> monitoring sites):</w:t>
      </w:r>
    </w:p>
    <w:p w:rsidR="00641896" w:rsidRDefault="00641896" w:rsidP="00A967DB">
      <w:r w:rsidRPr="00641896">
        <w:rPr>
          <w:color w:val="FF0000"/>
          <w:sz w:val="28"/>
          <w:szCs w:val="28"/>
        </w:rPr>
        <w:t>*</w:t>
      </w:r>
      <w:r>
        <w:t>Site Name</w:t>
      </w:r>
      <w:r w:rsidR="00F42C40">
        <w:t xml:space="preserve"> or precise description</w:t>
      </w:r>
      <w:r>
        <w:t>:</w:t>
      </w:r>
    </w:p>
    <w:p w:rsidR="00641896" w:rsidRDefault="00E7408F" w:rsidP="00A967DB">
      <w:r w:rsidRPr="00641896">
        <w:rPr>
          <w:color w:val="FF0000"/>
          <w:sz w:val="28"/>
          <w:szCs w:val="28"/>
        </w:rPr>
        <w:lastRenderedPageBreak/>
        <w:t>*</w:t>
      </w:r>
      <w:r w:rsidR="00641896">
        <w:t>Type of Report</w:t>
      </w:r>
    </w:p>
    <w:p w:rsidR="00641896" w:rsidRDefault="00641896" w:rsidP="00641896">
      <w:pPr>
        <w:pStyle w:val="ListParagraph"/>
        <w:numPr>
          <w:ilvl w:val="0"/>
          <w:numId w:val="4"/>
        </w:numPr>
      </w:pPr>
      <w:r>
        <w:t>Routine weekly</w:t>
      </w:r>
    </w:p>
    <w:p w:rsidR="00641896" w:rsidRDefault="00641896" w:rsidP="00641896">
      <w:pPr>
        <w:pStyle w:val="ListParagraph"/>
        <w:numPr>
          <w:ilvl w:val="0"/>
          <w:numId w:val="4"/>
        </w:numPr>
      </w:pPr>
      <w:r>
        <w:t>Supplemental</w:t>
      </w:r>
    </w:p>
    <w:p w:rsidR="00641896" w:rsidRDefault="00E7408F" w:rsidP="00641896">
      <w:r w:rsidRPr="00641896">
        <w:rPr>
          <w:color w:val="FF0000"/>
          <w:sz w:val="28"/>
          <w:szCs w:val="28"/>
        </w:rPr>
        <w:t>*</w:t>
      </w:r>
      <w:r w:rsidR="00641896">
        <w:t>Date of Observation:</w:t>
      </w:r>
    </w:p>
    <w:p w:rsidR="00641896" w:rsidRDefault="00E7408F" w:rsidP="00641896">
      <w:r w:rsidRPr="00641896">
        <w:rPr>
          <w:color w:val="FF0000"/>
          <w:sz w:val="28"/>
          <w:szCs w:val="28"/>
        </w:rPr>
        <w:t>*</w:t>
      </w:r>
      <w:r w:rsidR="00641896">
        <w:t>Time of Observation (Military Time):</w:t>
      </w:r>
    </w:p>
    <w:p w:rsidR="00641896" w:rsidRDefault="00E7408F" w:rsidP="00641896">
      <w:r w:rsidRPr="00641896">
        <w:rPr>
          <w:color w:val="FF0000"/>
          <w:sz w:val="28"/>
          <w:szCs w:val="28"/>
        </w:rPr>
        <w:t>*</w:t>
      </w:r>
      <w:r w:rsidR="00641896">
        <w:t>Please choose the category that best describes the conditions and intensity of any bloom present:</w:t>
      </w:r>
    </w:p>
    <w:p w:rsidR="00641896" w:rsidRDefault="00641896" w:rsidP="00641896">
      <w:pPr>
        <w:pStyle w:val="ListParagraph"/>
        <w:numPr>
          <w:ilvl w:val="0"/>
          <w:numId w:val="5"/>
        </w:numPr>
      </w:pPr>
      <w:r>
        <w:t>1a – no cyanobacteria present – clear water</w:t>
      </w:r>
    </w:p>
    <w:p w:rsidR="00641896" w:rsidRDefault="00641896" w:rsidP="00641896">
      <w:pPr>
        <w:pStyle w:val="ListParagraph"/>
        <w:numPr>
          <w:ilvl w:val="0"/>
          <w:numId w:val="5"/>
        </w:numPr>
      </w:pPr>
      <w:r>
        <w:t>1b – no cyanobacteria present – brown and turbid conditions</w:t>
      </w:r>
    </w:p>
    <w:p w:rsidR="00641896" w:rsidRDefault="00641896" w:rsidP="00641896">
      <w:pPr>
        <w:pStyle w:val="ListParagraph"/>
        <w:numPr>
          <w:ilvl w:val="0"/>
          <w:numId w:val="5"/>
        </w:numPr>
      </w:pPr>
      <w:r>
        <w:t>1c – no cyanobacteria</w:t>
      </w:r>
      <w:r w:rsidR="00942310">
        <w:t xml:space="preserve"> present – other plant material</w:t>
      </w:r>
    </w:p>
    <w:p w:rsidR="00942310" w:rsidRDefault="00942310" w:rsidP="00641896">
      <w:pPr>
        <w:pStyle w:val="ListParagraph"/>
        <w:numPr>
          <w:ilvl w:val="0"/>
          <w:numId w:val="5"/>
        </w:numPr>
      </w:pPr>
      <w:r>
        <w:t>1d – Little cyanobacteria present – generally safe conditions</w:t>
      </w:r>
    </w:p>
    <w:p w:rsidR="00942310" w:rsidRDefault="00942310" w:rsidP="00641896">
      <w:pPr>
        <w:pStyle w:val="ListParagraph"/>
        <w:numPr>
          <w:ilvl w:val="0"/>
          <w:numId w:val="5"/>
        </w:numPr>
      </w:pPr>
      <w:r>
        <w:t>2 – cyanobacteria present at less than ‘bloom’ levels – low alert conditions (include photos)</w:t>
      </w:r>
    </w:p>
    <w:p w:rsidR="00942310" w:rsidRDefault="00942310" w:rsidP="00641896">
      <w:pPr>
        <w:pStyle w:val="ListParagraph"/>
        <w:numPr>
          <w:ilvl w:val="0"/>
          <w:numId w:val="5"/>
        </w:numPr>
      </w:pPr>
      <w:r>
        <w:t>3 – cyanobacteria ‘bloom’ in progress – high alert conditions (include photos)</w:t>
      </w:r>
    </w:p>
    <w:p w:rsidR="00942310" w:rsidRDefault="00942310" w:rsidP="00942310">
      <w:r>
        <w:t>Additional details (required for supplemental reports and useful for categories 2 and 3):</w:t>
      </w:r>
    </w:p>
    <w:p w:rsidR="00942310" w:rsidRDefault="00E7408F" w:rsidP="00942310">
      <w:r w:rsidRPr="00641896">
        <w:rPr>
          <w:color w:val="FF0000"/>
          <w:sz w:val="28"/>
          <w:szCs w:val="28"/>
        </w:rPr>
        <w:t>*</w:t>
      </w:r>
      <w:r w:rsidR="00942310">
        <w:t>Photos (required for categories 2 and 3):</w:t>
      </w:r>
      <w:r w:rsidR="00D5340D">
        <w:t xml:space="preserve">  Please attach to the email along with this form.</w:t>
      </w:r>
    </w:p>
    <w:p w:rsidR="00942310" w:rsidRDefault="00942310" w:rsidP="00942310">
      <w:pPr>
        <w:pStyle w:val="ListParagraph"/>
        <w:numPr>
          <w:ilvl w:val="0"/>
          <w:numId w:val="6"/>
        </w:numPr>
      </w:pPr>
      <w:r>
        <w:t>water surface close-up</w:t>
      </w:r>
    </w:p>
    <w:p w:rsidR="00942310" w:rsidRDefault="00942310" w:rsidP="00942310">
      <w:pPr>
        <w:pStyle w:val="ListParagraph"/>
        <w:numPr>
          <w:ilvl w:val="0"/>
          <w:numId w:val="6"/>
        </w:numPr>
      </w:pPr>
      <w:r>
        <w:t>water surface broad view</w:t>
      </w:r>
    </w:p>
    <w:p w:rsidR="00942310" w:rsidRDefault="00942310" w:rsidP="00942310">
      <w:pPr>
        <w:pStyle w:val="ListParagraph"/>
        <w:numPr>
          <w:ilvl w:val="0"/>
          <w:numId w:val="6"/>
        </w:numPr>
      </w:pPr>
      <w:r>
        <w:t>water surface in clear container</w:t>
      </w:r>
    </w:p>
    <w:p w:rsidR="00D5340D" w:rsidRDefault="00E7408F" w:rsidP="00D5340D">
      <w:r w:rsidRPr="00641896">
        <w:rPr>
          <w:color w:val="FF0000"/>
          <w:sz w:val="28"/>
          <w:szCs w:val="28"/>
        </w:rPr>
        <w:t>*</w:t>
      </w:r>
      <w:r w:rsidR="00D5340D">
        <w:t>Extent of area covered by the bloom (evaluate the lake within 100 yards of where you are):</w:t>
      </w:r>
    </w:p>
    <w:p w:rsidR="00D5340D" w:rsidRDefault="00D5340D" w:rsidP="00D5340D">
      <w:pPr>
        <w:pStyle w:val="ListParagraph"/>
        <w:numPr>
          <w:ilvl w:val="0"/>
          <w:numId w:val="7"/>
        </w:numPr>
      </w:pPr>
      <w:r>
        <w:t>No bloom</w:t>
      </w:r>
    </w:p>
    <w:p w:rsidR="00D5340D" w:rsidRDefault="00D5340D" w:rsidP="00D5340D">
      <w:pPr>
        <w:pStyle w:val="ListParagraph"/>
        <w:numPr>
          <w:ilvl w:val="0"/>
          <w:numId w:val="7"/>
        </w:numPr>
      </w:pPr>
      <w:r>
        <w:t>Very Limited</w:t>
      </w:r>
    </w:p>
    <w:p w:rsidR="00D5340D" w:rsidRDefault="00D5340D" w:rsidP="00D5340D">
      <w:pPr>
        <w:pStyle w:val="ListParagraph"/>
        <w:numPr>
          <w:ilvl w:val="0"/>
          <w:numId w:val="7"/>
        </w:numPr>
      </w:pPr>
      <w:r>
        <w:t>Less than 50% coverage</w:t>
      </w:r>
    </w:p>
    <w:p w:rsidR="00D5340D" w:rsidRDefault="00D5340D" w:rsidP="00D5340D">
      <w:pPr>
        <w:pStyle w:val="ListParagraph"/>
        <w:numPr>
          <w:ilvl w:val="0"/>
          <w:numId w:val="7"/>
        </w:numPr>
      </w:pPr>
      <w:r>
        <w:t>Between 50 and 75% coverage</w:t>
      </w:r>
    </w:p>
    <w:p w:rsidR="00D5340D" w:rsidRDefault="00D5340D" w:rsidP="00D5340D">
      <w:pPr>
        <w:pStyle w:val="ListParagraph"/>
        <w:numPr>
          <w:ilvl w:val="0"/>
          <w:numId w:val="7"/>
        </w:numPr>
      </w:pPr>
      <w:r>
        <w:t>Coverage greater than 75%</w:t>
      </w:r>
    </w:p>
    <w:p w:rsidR="00D5340D" w:rsidRDefault="00D5340D" w:rsidP="00D5340D">
      <w:r>
        <w:t>Cyanobacteria color:</w:t>
      </w:r>
    </w:p>
    <w:p w:rsidR="00D5340D" w:rsidRDefault="00D5340D" w:rsidP="00D5340D">
      <w:pPr>
        <w:pStyle w:val="ListParagraph"/>
        <w:numPr>
          <w:ilvl w:val="0"/>
          <w:numId w:val="8"/>
        </w:numPr>
      </w:pPr>
      <w:r>
        <w:t>None</w:t>
      </w:r>
    </w:p>
    <w:p w:rsidR="00D5340D" w:rsidRDefault="00D5340D" w:rsidP="00D5340D">
      <w:pPr>
        <w:pStyle w:val="ListParagraph"/>
        <w:numPr>
          <w:ilvl w:val="0"/>
          <w:numId w:val="8"/>
        </w:numPr>
      </w:pPr>
      <w:r>
        <w:t>Green</w:t>
      </w:r>
    </w:p>
    <w:p w:rsidR="00D5340D" w:rsidRDefault="00D5340D" w:rsidP="00D5340D">
      <w:pPr>
        <w:pStyle w:val="ListParagraph"/>
        <w:numPr>
          <w:ilvl w:val="0"/>
          <w:numId w:val="8"/>
        </w:numPr>
      </w:pPr>
      <w:r>
        <w:t>Turquoise</w:t>
      </w:r>
    </w:p>
    <w:p w:rsidR="00D5340D" w:rsidRDefault="00D5340D" w:rsidP="00D5340D">
      <w:pPr>
        <w:pStyle w:val="ListParagraph"/>
        <w:numPr>
          <w:ilvl w:val="0"/>
          <w:numId w:val="8"/>
        </w:numPr>
      </w:pPr>
      <w:r>
        <w:t>Reddish</w:t>
      </w:r>
    </w:p>
    <w:p w:rsidR="00D5340D" w:rsidRDefault="00D5340D" w:rsidP="00D5340D">
      <w:pPr>
        <w:pStyle w:val="ListParagraph"/>
        <w:numPr>
          <w:ilvl w:val="0"/>
          <w:numId w:val="8"/>
        </w:numPr>
      </w:pPr>
      <w:r>
        <w:t>Yellow</w:t>
      </w:r>
    </w:p>
    <w:p w:rsidR="00D5340D" w:rsidRDefault="00D5340D" w:rsidP="00D5340D">
      <w:pPr>
        <w:pStyle w:val="ListParagraph"/>
        <w:numPr>
          <w:ilvl w:val="0"/>
          <w:numId w:val="8"/>
        </w:numPr>
      </w:pPr>
      <w:r>
        <w:t>Other (please add details)</w:t>
      </w:r>
    </w:p>
    <w:p w:rsidR="00D5340D" w:rsidRDefault="00D5340D" w:rsidP="00D5340D">
      <w:r>
        <w:t>Water Temperature:</w:t>
      </w:r>
    </w:p>
    <w:p w:rsidR="000764D2" w:rsidRDefault="00E7408F" w:rsidP="00D5340D">
      <w:r w:rsidRPr="00641896">
        <w:rPr>
          <w:color w:val="FF0000"/>
          <w:sz w:val="28"/>
          <w:szCs w:val="28"/>
        </w:rPr>
        <w:t>*</w:t>
      </w:r>
      <w:r w:rsidR="000764D2">
        <w:t>Water surface:</w:t>
      </w:r>
    </w:p>
    <w:p w:rsidR="000764D2" w:rsidRDefault="000764D2" w:rsidP="000764D2">
      <w:pPr>
        <w:pStyle w:val="ListParagraph"/>
        <w:numPr>
          <w:ilvl w:val="0"/>
          <w:numId w:val="9"/>
        </w:numPr>
      </w:pPr>
      <w:r>
        <w:t xml:space="preserve">Calm </w:t>
      </w:r>
    </w:p>
    <w:p w:rsidR="000764D2" w:rsidRDefault="000764D2" w:rsidP="000764D2">
      <w:pPr>
        <w:pStyle w:val="ListParagraph"/>
        <w:numPr>
          <w:ilvl w:val="0"/>
          <w:numId w:val="9"/>
        </w:numPr>
      </w:pPr>
      <w:r>
        <w:lastRenderedPageBreak/>
        <w:t>Rolling</w:t>
      </w:r>
    </w:p>
    <w:p w:rsidR="000764D2" w:rsidRDefault="000764D2" w:rsidP="000764D2">
      <w:pPr>
        <w:pStyle w:val="ListParagraph"/>
        <w:numPr>
          <w:ilvl w:val="0"/>
          <w:numId w:val="9"/>
        </w:numPr>
      </w:pPr>
      <w:r>
        <w:t>Whitecaps</w:t>
      </w:r>
    </w:p>
    <w:p w:rsidR="000764D2" w:rsidRDefault="00E7408F" w:rsidP="000764D2">
      <w:r w:rsidRPr="00641896">
        <w:rPr>
          <w:color w:val="FF0000"/>
          <w:sz w:val="28"/>
          <w:szCs w:val="28"/>
        </w:rPr>
        <w:t>*</w:t>
      </w:r>
      <w:r w:rsidR="000764D2">
        <w:t>I am using this form because:</w:t>
      </w:r>
    </w:p>
    <w:p w:rsidR="000764D2" w:rsidRDefault="000764D2" w:rsidP="000764D2">
      <w:pPr>
        <w:pStyle w:val="ListParagraph"/>
        <w:numPr>
          <w:ilvl w:val="0"/>
          <w:numId w:val="10"/>
        </w:numPr>
      </w:pPr>
      <w:r>
        <w:t>I am a first time monitor</w:t>
      </w:r>
    </w:p>
    <w:p w:rsidR="000764D2" w:rsidRDefault="000764D2" w:rsidP="000764D2">
      <w:pPr>
        <w:pStyle w:val="ListParagraph"/>
        <w:numPr>
          <w:ilvl w:val="0"/>
          <w:numId w:val="10"/>
        </w:numPr>
      </w:pPr>
      <w:r>
        <w:t>This is the only reporting form I am aware of</w:t>
      </w:r>
    </w:p>
    <w:p w:rsidR="000764D2" w:rsidRDefault="000764D2" w:rsidP="000764D2">
      <w:pPr>
        <w:pStyle w:val="ListParagraph"/>
        <w:numPr>
          <w:ilvl w:val="0"/>
          <w:numId w:val="10"/>
        </w:numPr>
      </w:pPr>
      <w:r>
        <w:t xml:space="preserve">I had problems using the </w:t>
      </w:r>
      <w:proofErr w:type="spellStart"/>
      <w:r>
        <w:t>Dept</w:t>
      </w:r>
      <w:proofErr w:type="spellEnd"/>
      <w:r>
        <w:t xml:space="preserve"> of Health web page </w:t>
      </w:r>
    </w:p>
    <w:p w:rsidR="00FC46B3" w:rsidRDefault="00FC46B3" w:rsidP="000764D2">
      <w:pPr>
        <w:pStyle w:val="ListParagraph"/>
        <w:numPr>
          <w:ilvl w:val="0"/>
          <w:numId w:val="10"/>
        </w:numPr>
      </w:pPr>
      <w:r>
        <w:t>I didn’t have access to my user name and password</w:t>
      </w:r>
    </w:p>
    <w:p w:rsidR="00FC46B3" w:rsidRDefault="00FC46B3" w:rsidP="000764D2">
      <w:pPr>
        <w:pStyle w:val="ListParagraph"/>
        <w:numPr>
          <w:ilvl w:val="0"/>
          <w:numId w:val="10"/>
        </w:numPr>
      </w:pPr>
      <w:r>
        <w:t>The form is more convenient</w:t>
      </w:r>
    </w:p>
    <w:p w:rsidR="00FC46B3" w:rsidRDefault="00FC46B3" w:rsidP="00FC46B3">
      <w:r>
        <w:t xml:space="preserve">Please describe the problems you experienced with the </w:t>
      </w:r>
      <w:proofErr w:type="spellStart"/>
      <w:r>
        <w:t>Dept</w:t>
      </w:r>
      <w:proofErr w:type="spellEnd"/>
      <w:r>
        <w:t xml:space="preserve"> of Health Tracker.  Include</w:t>
      </w:r>
      <w:r w:rsidR="00E7408F">
        <w:t xml:space="preserve"> the device you used, your internet browser, screen size and resolution:</w:t>
      </w:r>
    </w:p>
    <w:p w:rsidR="00E7408F" w:rsidRDefault="00E7408F" w:rsidP="00FC46B3">
      <w:r w:rsidRPr="00641896">
        <w:rPr>
          <w:color w:val="FF0000"/>
          <w:sz w:val="28"/>
          <w:szCs w:val="28"/>
        </w:rPr>
        <w:t>*</w:t>
      </w:r>
      <w:r>
        <w:t>Full name:</w:t>
      </w:r>
    </w:p>
    <w:p w:rsidR="00E7408F" w:rsidRDefault="00E7408F" w:rsidP="00FC46B3">
      <w:r w:rsidRPr="00641896">
        <w:rPr>
          <w:color w:val="FF0000"/>
          <w:sz w:val="28"/>
          <w:szCs w:val="28"/>
        </w:rPr>
        <w:t>*</w:t>
      </w:r>
      <w:r>
        <w:t>Email:</w:t>
      </w:r>
    </w:p>
    <w:p w:rsidR="00E7408F" w:rsidRDefault="00E7408F" w:rsidP="00FC46B3">
      <w:r>
        <w:t>Address</w:t>
      </w:r>
    </w:p>
    <w:p w:rsidR="00E7408F" w:rsidRPr="00A967DB" w:rsidRDefault="00E7408F" w:rsidP="00FC46B3">
      <w:r>
        <w:t>telephone</w:t>
      </w:r>
    </w:p>
    <w:sectPr w:rsidR="00E7408F" w:rsidRPr="00A9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676"/>
    <w:multiLevelType w:val="hybridMultilevel"/>
    <w:tmpl w:val="F65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23B"/>
    <w:multiLevelType w:val="hybridMultilevel"/>
    <w:tmpl w:val="4556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2A9"/>
    <w:multiLevelType w:val="hybridMultilevel"/>
    <w:tmpl w:val="1BE2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7A46"/>
    <w:multiLevelType w:val="hybridMultilevel"/>
    <w:tmpl w:val="50EC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9DE"/>
    <w:multiLevelType w:val="hybridMultilevel"/>
    <w:tmpl w:val="1C2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F55F2"/>
    <w:multiLevelType w:val="hybridMultilevel"/>
    <w:tmpl w:val="C208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4275"/>
    <w:multiLevelType w:val="hybridMultilevel"/>
    <w:tmpl w:val="8FC0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60DA"/>
    <w:multiLevelType w:val="hybridMultilevel"/>
    <w:tmpl w:val="AF7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5B8C"/>
    <w:multiLevelType w:val="hybridMultilevel"/>
    <w:tmpl w:val="891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5514"/>
    <w:multiLevelType w:val="hybridMultilevel"/>
    <w:tmpl w:val="2D00E2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AE865D5"/>
    <w:multiLevelType w:val="hybridMultilevel"/>
    <w:tmpl w:val="EBDE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B"/>
    <w:rsid w:val="0005248D"/>
    <w:rsid w:val="000764D2"/>
    <w:rsid w:val="000F71E1"/>
    <w:rsid w:val="00641896"/>
    <w:rsid w:val="0066705A"/>
    <w:rsid w:val="00703E2F"/>
    <w:rsid w:val="008E680B"/>
    <w:rsid w:val="00942310"/>
    <w:rsid w:val="009F7B81"/>
    <w:rsid w:val="00A967DB"/>
    <w:rsid w:val="00B11416"/>
    <w:rsid w:val="00C153E5"/>
    <w:rsid w:val="00D5340D"/>
    <w:rsid w:val="00E7408F"/>
    <w:rsid w:val="00F42C40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7D79-DB34-4706-B707-DDCCD8E9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4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1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7B8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F7B8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705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24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kechamplaincommittee.org/get-involved/volunteers/cyanobacteriamonitors/bga-photo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r.lakesvolmonitoring@vermont.gov" TargetMode="External"/><Relationship Id="rId12" Type="http://schemas.openxmlformats.org/officeDocument/2006/relationships/hyperlink" Target="https://www.lakechamplaincommittee.org/get-involved/volunteers/cyanobacteriamonitors/algaebloomintensit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ison.davis@vermont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health.vermont.gov/vttracking/cyanobacteria/2017/d/" TargetMode="External"/><Relationship Id="rId11" Type="http://schemas.openxmlformats.org/officeDocument/2006/relationships/hyperlink" Target="https://www.youtube.com/watch?v=FX3K_oI3qdY" TargetMode="External"/><Relationship Id="rId5" Type="http://schemas.openxmlformats.org/officeDocument/2006/relationships/hyperlink" Target="http://www.healthvermont.gov/sites/default/files/documents/pdf/ENV_RW_Cyanobacteria.pdf" TargetMode="External"/><Relationship Id="rId15" Type="http://schemas.openxmlformats.org/officeDocument/2006/relationships/hyperlink" Target="mailto:angela.shambaugh@vermont.gov" TargetMode="External"/><Relationship Id="rId10" Type="http://schemas.openxmlformats.org/officeDocument/2006/relationships/hyperlink" Target="https://www.youtube.com/watch?v=qHEq5MZMA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sUK2QPnE2s" TargetMode="External"/><Relationship Id="rId14" Type="http://schemas.openxmlformats.org/officeDocument/2006/relationships/hyperlink" Target="mailto:angela.shambaugh@vermont.gov;alison.davis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Shambaugh, Angela</dc:creator>
  <cp:keywords/>
  <dc:description/>
  <cp:lastModifiedBy>Stangel, Pete</cp:lastModifiedBy>
  <cp:revision>2</cp:revision>
  <dcterms:created xsi:type="dcterms:W3CDTF">2017-07-05T11:27:00Z</dcterms:created>
  <dcterms:modified xsi:type="dcterms:W3CDTF">2017-07-05T11:27:00Z</dcterms:modified>
</cp:coreProperties>
</file>