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FBD5" w14:textId="33E1AC67" w:rsidR="004D52AA" w:rsidRPr="002410E3" w:rsidRDefault="00763364" w:rsidP="004D52AA">
      <w:pPr>
        <w:rPr>
          <w:rFonts w:cstheme="minorHAnsi"/>
          <w:sz w:val="24"/>
          <w:szCs w:val="24"/>
        </w:rPr>
      </w:pPr>
      <w:r w:rsidRPr="00B72C81">
        <w:rPr>
          <w:rFonts w:cstheme="minorHAnsi"/>
          <w:b/>
          <w:bCs/>
          <w:noProof/>
          <w:color w:val="FF0000"/>
          <w:sz w:val="32"/>
          <w:szCs w:val="32"/>
        </w:rPr>
        <mc:AlternateContent>
          <mc:Choice Requires="wps">
            <w:drawing>
              <wp:anchor distT="182880" distB="182880" distL="114300" distR="114300" simplePos="0" relativeHeight="251696128" behindDoc="0" locked="0" layoutInCell="1" allowOverlap="1" wp14:anchorId="4C343DF7" wp14:editId="065024AF">
                <wp:simplePos x="0" y="0"/>
                <wp:positionH relativeFrom="margin">
                  <wp:posOffset>219075</wp:posOffset>
                </wp:positionH>
                <wp:positionV relativeFrom="page">
                  <wp:posOffset>711200</wp:posOffset>
                </wp:positionV>
                <wp:extent cx="6210300" cy="276225"/>
                <wp:effectExtent l="0" t="0" r="0" b="9525"/>
                <wp:wrapTopAndBottom/>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2604" w14:textId="42EB4E85" w:rsidR="00763364" w:rsidRPr="002A787A" w:rsidRDefault="00763364" w:rsidP="00763364">
                            <w:pPr>
                              <w:pStyle w:val="Heading1"/>
                              <w:jc w:val="center"/>
                              <w:rPr>
                                <w:color w:val="D2492A"/>
                                <w:sz w:val="36"/>
                              </w:rPr>
                            </w:pPr>
                            <w:r>
                              <w:rPr>
                                <w:color w:val="006600"/>
                                <w:sz w:val="36"/>
                              </w:rPr>
                              <w:t xml:space="preserve">Food </w:t>
                            </w:r>
                            <w:r w:rsidR="00DD64B8">
                              <w:rPr>
                                <w:color w:val="006600"/>
                                <w:sz w:val="36"/>
                              </w:rPr>
                              <w:t>Recovery Hierarchy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43DF7" id="_x0000_t202" coordsize="21600,21600" o:spt="202" path="m,l,21600r21600,l21600,xe">
                <v:stroke joinstyle="miter"/>
                <v:path gradientshapeok="t" o:connecttype="rect"/>
              </v:shapetype>
              <v:shape id="Text Box 89" o:spid="_x0000_s1026" type="#_x0000_t202" style="position:absolute;margin-left:17.25pt;margin-top:56pt;width:489pt;height:21.75pt;z-index:251696128;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9v1gEAAJEDAAAOAAAAZHJzL2Uyb0RvYy54bWysU9uO0zAQfUfiHyy/06RBFBQ1XS27WoS0&#10;XKRlP8B17CQi8ZgZt0n5esZO04XlDfFiTWbsM+ecmWyvpqEXR4PUgavkepVLYZyGunNNJR+/3b16&#10;JwUF5WrVgzOVPBmSV7uXL7ajL00BLfS1QcEgjsrRV7INwZdZRro1g6IVeOO4aAEHFfgTm6xGNTL6&#10;0GdFnm+yEbD2CNoQcfZ2LspdwrfW6PDFWjJB9JVkbiGdmM59PLPdVpUNKt92+kxD/QOLQXWOm16g&#10;blVQ4oDdX1BDpxEIbFhpGDKwttMmaWA16/yZmodWeZO0sDnkLzbR/4PVn48P/iuKML2HiQeYRJC/&#10;B/2dhIObVrnGXCPC2BpVc+N1tCwbPZXnp9FqKimC7MdPUPOQ1SFAAposDtEV1ikYnQdwuphupiA0&#10;JzfFOn+dc0lzrXi7KYo3qYUql9ceKXwwMIgYVBJ5qAldHe8pRDaqXK7EZg7uur5Pg+3dHwm+GDOJ&#10;fSQ8Uw/TfuLbUcUe6hPrQJj3hPeagxbwpxQj70gl6cdBoZGi/+jYi7hQS4BLsF8C5TQ/rWSQYg5v&#10;wrx4B49d0zLy7LaDa/bLdknKE4szT557Unje0bhYv3+nW09/0u4XAAAA//8DAFBLAwQUAAYACAAA&#10;ACEA3+SAX98AAAALAQAADwAAAGRycy9kb3ducmV2LnhtbEyPwU7DMBBE70j8g7VI3KidQCqaxqkq&#10;BCckRBoOHJ3YTazG6xC7bfh7tqdy250dzb4pNrMb2MlMwXqUkCwEMIOt1xY7CV/128MzsBAVajV4&#10;NBJ+TYBNeXtTqFz7M1bmtIsdoxAMuZLQxzjmnIe2N06FhR8N0m3vJ6cirVPH9aTOFO4Gngqx5E5Z&#10;pA+9Gs1Lb9rD7ugkbL+xerU/H81nta9sXa8Evi8PUt7fzds1sGjmeDXDBZ/QoSSmxh9RBzZIeHzK&#10;yEl6klKni0EkKUkNTVmWAS8L/r9D+QcAAP//AwBQSwECLQAUAAYACAAAACEAtoM4kv4AAADhAQAA&#10;EwAAAAAAAAAAAAAAAAAAAAAAW0NvbnRlbnRfVHlwZXNdLnhtbFBLAQItABQABgAIAAAAIQA4/SH/&#10;1gAAAJQBAAALAAAAAAAAAAAAAAAAAC8BAABfcmVscy8ucmVsc1BLAQItABQABgAIAAAAIQB0CR9v&#10;1gEAAJEDAAAOAAAAAAAAAAAAAAAAAC4CAABkcnMvZTJvRG9jLnhtbFBLAQItABQABgAIAAAAIQDf&#10;5IBf3wAAAAsBAAAPAAAAAAAAAAAAAAAAADAEAABkcnMvZG93bnJldi54bWxQSwUGAAAAAAQABADz&#10;AAAAPAUAAAAA&#10;" filled="f" stroked="f">
                <v:textbox inset="0,0,0,0">
                  <w:txbxContent>
                    <w:p w14:paraId="23B42604" w14:textId="42EB4E85" w:rsidR="00763364" w:rsidRPr="002A787A" w:rsidRDefault="00763364" w:rsidP="00763364">
                      <w:pPr>
                        <w:pStyle w:val="Heading1"/>
                        <w:jc w:val="center"/>
                        <w:rPr>
                          <w:color w:val="D2492A"/>
                          <w:sz w:val="36"/>
                        </w:rPr>
                      </w:pPr>
                      <w:r>
                        <w:rPr>
                          <w:color w:val="006600"/>
                          <w:sz w:val="36"/>
                        </w:rPr>
                        <w:t xml:space="preserve">Food </w:t>
                      </w:r>
                      <w:r w:rsidR="00DD64B8">
                        <w:rPr>
                          <w:color w:val="006600"/>
                          <w:sz w:val="36"/>
                        </w:rPr>
                        <w:t>Recovery Hierarchy Guidance</w:t>
                      </w:r>
                    </w:p>
                  </w:txbxContent>
                </v:textbox>
                <w10:wrap type="topAndBottom" anchorx="margin" anchory="page"/>
              </v:shape>
            </w:pict>
          </mc:Fallback>
        </mc:AlternateContent>
      </w:r>
      <w:r w:rsidR="00471DEC" w:rsidRPr="002410E3">
        <w:rPr>
          <w:rFonts w:cstheme="minorHAnsi"/>
          <w:sz w:val="24"/>
          <w:szCs w:val="24"/>
        </w:rPr>
        <w:t>Vermont’s Universal Recycling</w:t>
      </w:r>
      <w:r w:rsidR="00736735" w:rsidRPr="002410E3">
        <w:rPr>
          <w:rFonts w:cstheme="minorHAnsi"/>
          <w:sz w:val="24"/>
          <w:szCs w:val="24"/>
        </w:rPr>
        <w:t xml:space="preserve"> (UR)</w:t>
      </w:r>
      <w:r w:rsidR="00471DEC" w:rsidRPr="002410E3">
        <w:rPr>
          <w:rFonts w:cstheme="minorHAnsi"/>
          <w:sz w:val="24"/>
          <w:szCs w:val="24"/>
        </w:rPr>
        <w:t xml:space="preserve"> </w:t>
      </w:r>
      <w:r w:rsidR="006A197D" w:rsidRPr="002410E3">
        <w:rPr>
          <w:rFonts w:cstheme="minorHAnsi"/>
          <w:sz w:val="24"/>
          <w:szCs w:val="24"/>
        </w:rPr>
        <w:t>L</w:t>
      </w:r>
      <w:r w:rsidR="00471DEC" w:rsidRPr="002410E3">
        <w:rPr>
          <w:rFonts w:cstheme="minorHAnsi"/>
          <w:sz w:val="24"/>
          <w:szCs w:val="24"/>
        </w:rPr>
        <w:t xml:space="preserve">aw bans food </w:t>
      </w:r>
      <w:r w:rsidR="00EC5F6F">
        <w:rPr>
          <w:rFonts w:cstheme="minorHAnsi"/>
          <w:sz w:val="24"/>
          <w:szCs w:val="24"/>
        </w:rPr>
        <w:t>waste</w:t>
      </w:r>
      <w:r w:rsidR="00355437" w:rsidRPr="002410E3">
        <w:rPr>
          <w:rFonts w:cstheme="minorHAnsi"/>
          <w:sz w:val="24"/>
          <w:szCs w:val="24"/>
        </w:rPr>
        <w:t xml:space="preserve"> from</w:t>
      </w:r>
      <w:r w:rsidR="00FD6B82" w:rsidRPr="002410E3">
        <w:rPr>
          <w:rFonts w:cstheme="minorHAnsi"/>
          <w:sz w:val="24"/>
          <w:szCs w:val="24"/>
        </w:rPr>
        <w:t xml:space="preserve"> the trash</w:t>
      </w:r>
      <w:r w:rsidR="00857CF3">
        <w:rPr>
          <w:rFonts w:cstheme="minorHAnsi"/>
          <w:sz w:val="24"/>
          <w:szCs w:val="24"/>
        </w:rPr>
        <w:t>.</w:t>
      </w:r>
      <w:r w:rsidR="00EC5F6F">
        <w:rPr>
          <w:rFonts w:cstheme="minorHAnsi"/>
          <w:sz w:val="24"/>
          <w:szCs w:val="24"/>
        </w:rPr>
        <w:t xml:space="preserve"> Food waste includes</w:t>
      </w:r>
      <w:r w:rsidR="00857CF3">
        <w:rPr>
          <w:rFonts w:cstheme="minorHAnsi"/>
          <w:sz w:val="24"/>
          <w:szCs w:val="24"/>
        </w:rPr>
        <w:t xml:space="preserve"> </w:t>
      </w:r>
      <w:r w:rsidR="004D52AA" w:rsidRPr="002410E3">
        <w:rPr>
          <w:rFonts w:cstheme="minorHAnsi"/>
          <w:sz w:val="24"/>
          <w:szCs w:val="24"/>
        </w:rPr>
        <w:t xml:space="preserve">leftovers, food scraps, and excess food. </w:t>
      </w:r>
      <w:r w:rsidR="00EC5F6F">
        <w:rPr>
          <w:rFonts w:cstheme="minorHAnsi"/>
          <w:sz w:val="24"/>
          <w:szCs w:val="24"/>
        </w:rPr>
        <w:t>To help prevent food waste and put these resources to good use, ANR has developed the following guidance on the Food Recovery Hierarchy.</w:t>
      </w:r>
    </w:p>
    <w:p w14:paraId="78CB5434" w14:textId="63D2B93E" w:rsidR="00736735" w:rsidRDefault="00736735" w:rsidP="00FD6B82">
      <w:pPr>
        <w:rPr>
          <w:rFonts w:asciiTheme="minorHAnsi" w:hAnsiTheme="minorHAnsi" w:cstheme="minorHAnsi"/>
          <w:sz w:val="24"/>
          <w:szCs w:val="24"/>
        </w:rPr>
      </w:pPr>
    </w:p>
    <w:p w14:paraId="4208DC39" w14:textId="2EDEE5F4" w:rsidR="00DD64B8" w:rsidRPr="00DD64B8" w:rsidRDefault="006A197D" w:rsidP="00DD64B8">
      <w:pPr>
        <w:rPr>
          <w:rFonts w:cstheme="minorHAnsi"/>
          <w:sz w:val="24"/>
          <w:szCs w:val="24"/>
        </w:rPr>
      </w:pPr>
      <w:r w:rsidRPr="002410E3">
        <w:rPr>
          <w:rFonts w:cstheme="minorHAnsi"/>
          <w:sz w:val="24"/>
          <w:szCs w:val="24"/>
        </w:rPr>
        <w:t>Section</w:t>
      </w:r>
      <w:r w:rsidR="00FD6B82" w:rsidRPr="002410E3">
        <w:rPr>
          <w:rFonts w:cstheme="minorHAnsi"/>
          <w:sz w:val="24"/>
          <w:szCs w:val="24"/>
        </w:rPr>
        <w:t xml:space="preserve"> </w:t>
      </w:r>
      <w:hyperlink r:id="rId8" w:history="1">
        <w:r w:rsidR="00FE483F" w:rsidRPr="00E74682">
          <w:rPr>
            <w:rStyle w:val="Hyperlink"/>
            <w:rFonts w:cstheme="minorHAnsi"/>
            <w:sz w:val="24"/>
            <w:szCs w:val="24"/>
          </w:rPr>
          <w:t>6605k</w:t>
        </w:r>
      </w:hyperlink>
      <w:r w:rsidR="00FE483F" w:rsidRPr="002410E3">
        <w:rPr>
          <w:rFonts w:cstheme="minorHAnsi"/>
          <w:sz w:val="24"/>
          <w:szCs w:val="24"/>
        </w:rPr>
        <w:t xml:space="preserve"> </w:t>
      </w:r>
      <w:r w:rsidR="00834719">
        <w:rPr>
          <w:rFonts w:cstheme="minorHAnsi"/>
          <w:sz w:val="24"/>
          <w:szCs w:val="24"/>
        </w:rPr>
        <w:t>of the UR Law outlines</w:t>
      </w:r>
      <w:r w:rsidR="00857CF3">
        <w:rPr>
          <w:rFonts w:cstheme="minorHAnsi"/>
          <w:sz w:val="24"/>
          <w:szCs w:val="24"/>
        </w:rPr>
        <w:t xml:space="preserve"> Vermont’s priorities for managing food </w:t>
      </w:r>
      <w:r w:rsidR="00EC5F6F">
        <w:rPr>
          <w:rFonts w:cstheme="minorHAnsi"/>
          <w:sz w:val="24"/>
          <w:szCs w:val="24"/>
        </w:rPr>
        <w:t>waste</w:t>
      </w:r>
      <w:r w:rsidR="00857CF3">
        <w:rPr>
          <w:rFonts w:cstheme="minorHAnsi"/>
          <w:sz w:val="24"/>
          <w:szCs w:val="24"/>
        </w:rPr>
        <w:t xml:space="preserve"> through</w:t>
      </w:r>
      <w:r w:rsidR="00DD64B8">
        <w:rPr>
          <w:rFonts w:cstheme="minorHAnsi"/>
          <w:sz w:val="24"/>
          <w:szCs w:val="24"/>
        </w:rPr>
        <w:t xml:space="preserve"> the </w:t>
      </w:r>
      <w:r w:rsidR="00DD64B8" w:rsidRPr="00020793">
        <w:rPr>
          <w:rFonts w:cstheme="minorHAnsi"/>
          <w:b/>
          <w:bCs/>
          <w:sz w:val="24"/>
          <w:szCs w:val="24"/>
        </w:rPr>
        <w:t>Food Recovery Hierarchy</w:t>
      </w:r>
      <w:r w:rsidR="00857CF3">
        <w:rPr>
          <w:rFonts w:cstheme="minorHAnsi"/>
          <w:b/>
          <w:bCs/>
          <w:sz w:val="24"/>
          <w:szCs w:val="24"/>
        </w:rPr>
        <w:t>.</w:t>
      </w:r>
      <w:r w:rsidR="00DD64B8">
        <w:rPr>
          <w:rFonts w:cstheme="minorHAnsi"/>
          <w:sz w:val="24"/>
          <w:szCs w:val="24"/>
        </w:rPr>
        <w:t xml:space="preserve"> </w:t>
      </w:r>
      <w:r w:rsidR="007746EC">
        <w:rPr>
          <w:rFonts w:cstheme="minorHAnsi"/>
          <w:sz w:val="24"/>
          <w:szCs w:val="24"/>
        </w:rPr>
        <w:t>The</w:t>
      </w:r>
      <w:r w:rsidR="00857CF3">
        <w:rPr>
          <w:rFonts w:cstheme="minorHAnsi"/>
          <w:sz w:val="24"/>
          <w:szCs w:val="24"/>
        </w:rPr>
        <w:t xml:space="preserve"> first priority is waste reduction, followed by</w:t>
      </w:r>
      <w:r w:rsidR="00FE483F" w:rsidRPr="002410E3">
        <w:rPr>
          <w:rFonts w:cstheme="minorHAnsi"/>
          <w:sz w:val="24"/>
          <w:szCs w:val="24"/>
        </w:rPr>
        <w:t xml:space="preserve"> </w:t>
      </w:r>
      <w:r w:rsidR="00420F88">
        <w:rPr>
          <w:rFonts w:cstheme="minorHAnsi"/>
          <w:sz w:val="24"/>
          <w:szCs w:val="24"/>
        </w:rPr>
        <w:t xml:space="preserve">feeding people, </w:t>
      </w:r>
      <w:r w:rsidR="00FE483F" w:rsidRPr="002410E3">
        <w:rPr>
          <w:rFonts w:cstheme="minorHAnsi"/>
          <w:sz w:val="24"/>
          <w:szCs w:val="24"/>
        </w:rPr>
        <w:t>fee</w:t>
      </w:r>
      <w:r w:rsidR="00ED37C8">
        <w:rPr>
          <w:rFonts w:cstheme="minorHAnsi"/>
          <w:sz w:val="24"/>
          <w:szCs w:val="24"/>
        </w:rPr>
        <w:t>d</w:t>
      </w:r>
      <w:r w:rsidR="00FE483F" w:rsidRPr="002410E3">
        <w:rPr>
          <w:rFonts w:cstheme="minorHAnsi"/>
          <w:sz w:val="24"/>
          <w:szCs w:val="24"/>
        </w:rPr>
        <w:t xml:space="preserve">ing animals, composting, and anaerobic digestion. </w:t>
      </w:r>
      <w:r w:rsidR="007746EC">
        <w:rPr>
          <w:rFonts w:cstheme="minorHAnsi"/>
          <w:sz w:val="24"/>
          <w:szCs w:val="24"/>
        </w:rPr>
        <w:t xml:space="preserve">Energy recovery refers to the burning of clean wood and won’t be discussed in this Guidance. </w:t>
      </w:r>
      <w:r w:rsidR="00E16BA8">
        <w:rPr>
          <w:rFonts w:cstheme="minorHAnsi"/>
          <w:sz w:val="24"/>
          <w:szCs w:val="24"/>
        </w:rPr>
        <w:t>To</w:t>
      </w:r>
      <w:r w:rsidR="00020793">
        <w:rPr>
          <w:rFonts w:cstheme="minorHAnsi"/>
          <w:sz w:val="24"/>
          <w:szCs w:val="24"/>
        </w:rPr>
        <w:t xml:space="preserve"> support</w:t>
      </w:r>
      <w:r w:rsidR="00020793" w:rsidRPr="00DD64B8">
        <w:rPr>
          <w:rFonts w:cstheme="minorHAnsi"/>
          <w:sz w:val="24"/>
          <w:szCs w:val="24"/>
        </w:rPr>
        <w:t xml:space="preserve"> a </w:t>
      </w:r>
      <w:proofErr w:type="gramStart"/>
      <w:r w:rsidR="00BF2C5F">
        <w:rPr>
          <w:rFonts w:cstheme="minorHAnsi"/>
          <w:sz w:val="24"/>
          <w:szCs w:val="24"/>
        </w:rPr>
        <w:t>statewide</w:t>
      </w:r>
      <w:r w:rsidR="00020793" w:rsidRPr="00DD64B8">
        <w:rPr>
          <w:rFonts w:cstheme="minorHAnsi"/>
          <w:sz w:val="24"/>
          <w:szCs w:val="24"/>
        </w:rPr>
        <w:t xml:space="preserve"> organics</w:t>
      </w:r>
      <w:proofErr w:type="gramEnd"/>
      <w:r w:rsidR="00020793" w:rsidRPr="00DD64B8">
        <w:rPr>
          <w:rFonts w:cstheme="minorHAnsi"/>
          <w:sz w:val="24"/>
          <w:szCs w:val="24"/>
        </w:rPr>
        <w:t xml:space="preserve"> recycling system</w:t>
      </w:r>
      <w:r w:rsidR="00020793">
        <w:rPr>
          <w:rFonts w:cstheme="minorHAnsi"/>
          <w:sz w:val="24"/>
          <w:szCs w:val="24"/>
        </w:rPr>
        <w:t xml:space="preserve"> that includes </w:t>
      </w:r>
      <w:r w:rsidR="00DD64B8" w:rsidRPr="00DD64B8">
        <w:rPr>
          <w:rFonts w:cstheme="minorHAnsi"/>
          <w:sz w:val="24"/>
          <w:szCs w:val="24"/>
        </w:rPr>
        <w:t>feeding people</w:t>
      </w:r>
      <w:r w:rsidR="007746EC">
        <w:rPr>
          <w:rFonts w:cstheme="minorHAnsi"/>
          <w:sz w:val="24"/>
          <w:szCs w:val="24"/>
        </w:rPr>
        <w:t xml:space="preserve"> and</w:t>
      </w:r>
      <w:r w:rsidR="00DD64B8" w:rsidRPr="00DD64B8">
        <w:rPr>
          <w:rFonts w:cstheme="minorHAnsi"/>
          <w:sz w:val="24"/>
          <w:szCs w:val="24"/>
        </w:rPr>
        <w:t xml:space="preserve"> animals, de</w:t>
      </w:r>
      <w:r w:rsidR="00A25458">
        <w:rPr>
          <w:rFonts w:cstheme="minorHAnsi"/>
          <w:sz w:val="24"/>
          <w:szCs w:val="24"/>
        </w:rPr>
        <w:t>-</w:t>
      </w:r>
      <w:r w:rsidR="00DD64B8" w:rsidRPr="00DD64B8">
        <w:rPr>
          <w:rFonts w:cstheme="minorHAnsi"/>
          <w:sz w:val="24"/>
          <w:szCs w:val="24"/>
        </w:rPr>
        <w:t>packaging technology, resource recovery, anerobic digestion, composting, energy production</w:t>
      </w:r>
      <w:r w:rsidR="0090742C">
        <w:rPr>
          <w:rFonts w:cstheme="minorHAnsi"/>
          <w:sz w:val="24"/>
          <w:szCs w:val="24"/>
        </w:rPr>
        <w:t xml:space="preserve"> through anaerobic digestion</w:t>
      </w:r>
      <w:r w:rsidR="00DD64B8" w:rsidRPr="00DD64B8">
        <w:rPr>
          <w:rFonts w:cstheme="minorHAnsi"/>
          <w:sz w:val="24"/>
          <w:szCs w:val="24"/>
        </w:rPr>
        <w:t xml:space="preserve">, vermiculture, </w:t>
      </w:r>
      <w:r w:rsidR="00801B43">
        <w:rPr>
          <w:rFonts w:cstheme="minorHAnsi"/>
          <w:sz w:val="24"/>
          <w:szCs w:val="24"/>
        </w:rPr>
        <w:t>and more,</w:t>
      </w:r>
      <w:r w:rsidR="00DD64B8" w:rsidRPr="00DD64B8">
        <w:rPr>
          <w:rFonts w:cstheme="minorHAnsi"/>
          <w:sz w:val="24"/>
          <w:szCs w:val="24"/>
        </w:rPr>
        <w:t xml:space="preserve"> </w:t>
      </w:r>
      <w:r w:rsidR="00020793">
        <w:rPr>
          <w:rFonts w:cstheme="minorHAnsi"/>
          <w:sz w:val="24"/>
          <w:szCs w:val="24"/>
        </w:rPr>
        <w:t>ANR has developed the following guidance</w:t>
      </w:r>
      <w:r w:rsidR="00834719">
        <w:rPr>
          <w:rFonts w:cstheme="minorHAnsi"/>
          <w:sz w:val="24"/>
          <w:szCs w:val="24"/>
        </w:rPr>
        <w:t xml:space="preserve"> on the food recovery hierarchy</w:t>
      </w:r>
      <w:r w:rsidR="00020793">
        <w:rPr>
          <w:rFonts w:cstheme="minorHAnsi"/>
          <w:sz w:val="24"/>
          <w:szCs w:val="24"/>
        </w:rPr>
        <w:t xml:space="preserve">. </w:t>
      </w:r>
    </w:p>
    <w:p w14:paraId="6734FF3A" w14:textId="04ECDBAD" w:rsidR="00C374DE" w:rsidRPr="00A031B0" w:rsidRDefault="00C374DE" w:rsidP="00C374DE">
      <w:pPr>
        <w:rPr>
          <w:sz w:val="24"/>
          <w:szCs w:val="24"/>
        </w:rPr>
      </w:pPr>
      <w:r w:rsidRPr="00A031B0">
        <w:rPr>
          <w:rFonts w:ascii="Times New Roman" w:hAnsi="Times New Roman"/>
          <w:noProof/>
          <w:color w:val="000000"/>
          <w:sz w:val="24"/>
          <w:szCs w:val="24"/>
        </w:rPr>
        <w:drawing>
          <wp:anchor distT="0" distB="0" distL="114300" distR="114300" simplePos="0" relativeHeight="251698176" behindDoc="0" locked="0" layoutInCell="1" allowOverlap="1" wp14:anchorId="19D871CD" wp14:editId="24F90655">
            <wp:simplePos x="0" y="0"/>
            <wp:positionH relativeFrom="margin">
              <wp:posOffset>3926205</wp:posOffset>
            </wp:positionH>
            <wp:positionV relativeFrom="paragraph">
              <wp:posOffset>52282</wp:posOffset>
            </wp:positionV>
            <wp:extent cx="2748915" cy="2622550"/>
            <wp:effectExtent l="0" t="0" r="0" b="635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_FRHierarch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8915" cy="2622550"/>
                    </a:xfrm>
                    <a:prstGeom prst="rect">
                      <a:avLst/>
                    </a:prstGeom>
                  </pic:spPr>
                </pic:pic>
              </a:graphicData>
            </a:graphic>
            <wp14:sizeRelH relativeFrom="page">
              <wp14:pctWidth>0</wp14:pctWidth>
            </wp14:sizeRelH>
            <wp14:sizeRelV relativeFrom="page">
              <wp14:pctHeight>0</wp14:pctHeight>
            </wp14:sizeRelV>
          </wp:anchor>
        </w:drawing>
      </w:r>
    </w:p>
    <w:p w14:paraId="7730456F" w14:textId="50BEA4E9" w:rsidR="00C374DE" w:rsidRPr="00A031B0" w:rsidRDefault="00020793" w:rsidP="00C374DE">
      <w:pPr>
        <w:rPr>
          <w:sz w:val="24"/>
          <w:szCs w:val="24"/>
        </w:rPr>
      </w:pPr>
      <w:r>
        <w:rPr>
          <w:sz w:val="24"/>
          <w:szCs w:val="24"/>
        </w:rPr>
        <w:t>F</w:t>
      </w:r>
      <w:r w:rsidR="00C374DE" w:rsidRPr="00A031B0">
        <w:rPr>
          <w:sz w:val="24"/>
          <w:szCs w:val="24"/>
        </w:rPr>
        <w:t xml:space="preserve">ood </w:t>
      </w:r>
      <w:r w:rsidR="00EC5F6F">
        <w:rPr>
          <w:sz w:val="24"/>
          <w:szCs w:val="24"/>
        </w:rPr>
        <w:t>waste</w:t>
      </w:r>
      <w:r w:rsidR="00C374DE" w:rsidRPr="00A031B0">
        <w:rPr>
          <w:sz w:val="24"/>
          <w:szCs w:val="24"/>
        </w:rPr>
        <w:t xml:space="preserve"> </w:t>
      </w:r>
      <w:r>
        <w:rPr>
          <w:sz w:val="24"/>
          <w:szCs w:val="24"/>
        </w:rPr>
        <w:t xml:space="preserve">must </w:t>
      </w:r>
      <w:r w:rsidR="00C374DE" w:rsidRPr="00A031B0">
        <w:rPr>
          <w:sz w:val="24"/>
          <w:szCs w:val="24"/>
        </w:rPr>
        <w:t xml:space="preserve">be managed according to the following order of priority uses: </w:t>
      </w:r>
    </w:p>
    <w:p w14:paraId="11E4ACB6" w14:textId="557A413D" w:rsidR="00C374DE" w:rsidRPr="00834719" w:rsidRDefault="00C374DE" w:rsidP="00C374DE">
      <w:pPr>
        <w:rPr>
          <w:b/>
          <w:bCs/>
          <w:sz w:val="24"/>
          <w:szCs w:val="24"/>
        </w:rPr>
      </w:pPr>
      <w:r w:rsidRPr="00834719">
        <w:rPr>
          <w:b/>
          <w:bCs/>
          <w:sz w:val="24"/>
          <w:szCs w:val="24"/>
        </w:rPr>
        <w:t xml:space="preserve">(1) </w:t>
      </w:r>
      <w:r w:rsidRPr="00834719">
        <w:rPr>
          <w:sz w:val="24"/>
          <w:szCs w:val="24"/>
        </w:rPr>
        <w:t>Reduction of the amount generated at the source</w:t>
      </w:r>
      <w:r w:rsidR="007746EC">
        <w:rPr>
          <w:sz w:val="24"/>
          <w:szCs w:val="24"/>
        </w:rPr>
        <w:t>,</w:t>
      </w:r>
      <w:r w:rsidRPr="00834719">
        <w:rPr>
          <w:b/>
          <w:bCs/>
          <w:sz w:val="24"/>
          <w:szCs w:val="24"/>
        </w:rPr>
        <w:t xml:space="preserve"> </w:t>
      </w:r>
    </w:p>
    <w:p w14:paraId="0CC27F7D" w14:textId="16AC2956" w:rsidR="00C374DE" w:rsidRPr="00834719" w:rsidRDefault="00C374DE" w:rsidP="00C374DE">
      <w:pPr>
        <w:rPr>
          <w:b/>
          <w:bCs/>
          <w:sz w:val="24"/>
          <w:szCs w:val="24"/>
        </w:rPr>
      </w:pPr>
      <w:r w:rsidRPr="00834719">
        <w:rPr>
          <w:b/>
          <w:bCs/>
          <w:sz w:val="24"/>
          <w:szCs w:val="24"/>
        </w:rPr>
        <w:t xml:space="preserve">(2) </w:t>
      </w:r>
      <w:r w:rsidRPr="00834719">
        <w:rPr>
          <w:sz w:val="24"/>
          <w:szCs w:val="24"/>
        </w:rPr>
        <w:t>Diversion for food consumption by humans</w:t>
      </w:r>
      <w:r w:rsidR="007746EC">
        <w:rPr>
          <w:b/>
          <w:bCs/>
          <w:sz w:val="24"/>
          <w:szCs w:val="24"/>
        </w:rPr>
        <w:t>,</w:t>
      </w:r>
    </w:p>
    <w:p w14:paraId="1CA188D2" w14:textId="5548AACE" w:rsidR="00C374DE" w:rsidRPr="00834719" w:rsidRDefault="00C374DE" w:rsidP="00C374DE">
      <w:pPr>
        <w:rPr>
          <w:sz w:val="24"/>
          <w:szCs w:val="24"/>
        </w:rPr>
      </w:pPr>
      <w:r w:rsidRPr="00834719">
        <w:rPr>
          <w:b/>
          <w:bCs/>
          <w:sz w:val="24"/>
          <w:szCs w:val="24"/>
        </w:rPr>
        <w:t xml:space="preserve">(3) </w:t>
      </w:r>
      <w:r w:rsidRPr="00834719">
        <w:rPr>
          <w:sz w:val="24"/>
          <w:szCs w:val="24"/>
        </w:rPr>
        <w:t>Diversion for agricultural use, including consumption by animals</w:t>
      </w:r>
      <w:r w:rsidR="007746EC">
        <w:rPr>
          <w:sz w:val="24"/>
          <w:szCs w:val="24"/>
        </w:rPr>
        <w:t>,</w:t>
      </w:r>
      <w:r w:rsidRPr="00834719">
        <w:rPr>
          <w:sz w:val="24"/>
          <w:szCs w:val="24"/>
        </w:rPr>
        <w:t xml:space="preserve"> </w:t>
      </w:r>
    </w:p>
    <w:p w14:paraId="7C0AB2C8" w14:textId="0C735B4E" w:rsidR="00C374DE" w:rsidRPr="00834719" w:rsidRDefault="00C374DE" w:rsidP="00C374DE">
      <w:pPr>
        <w:rPr>
          <w:b/>
          <w:bCs/>
          <w:sz w:val="24"/>
          <w:szCs w:val="24"/>
        </w:rPr>
      </w:pPr>
      <w:r w:rsidRPr="00834719">
        <w:rPr>
          <w:b/>
          <w:bCs/>
          <w:sz w:val="24"/>
          <w:szCs w:val="24"/>
        </w:rPr>
        <w:t xml:space="preserve">(4) </w:t>
      </w:r>
      <w:r w:rsidRPr="00834719">
        <w:rPr>
          <w:sz w:val="24"/>
          <w:szCs w:val="24"/>
        </w:rPr>
        <w:t xml:space="preserve">Composting, land application, and </w:t>
      </w:r>
      <w:r w:rsidR="0090742C">
        <w:rPr>
          <w:sz w:val="24"/>
          <w:szCs w:val="24"/>
        </w:rPr>
        <w:t xml:space="preserve">anaerobic </w:t>
      </w:r>
      <w:r w:rsidRPr="00834719">
        <w:rPr>
          <w:sz w:val="24"/>
          <w:szCs w:val="24"/>
        </w:rPr>
        <w:t>digestion</w:t>
      </w:r>
      <w:r w:rsidR="007746EC">
        <w:rPr>
          <w:sz w:val="24"/>
          <w:szCs w:val="24"/>
        </w:rPr>
        <w:t>,</w:t>
      </w:r>
      <w:r w:rsidRPr="00834719">
        <w:rPr>
          <w:sz w:val="24"/>
          <w:szCs w:val="24"/>
        </w:rPr>
        <w:t xml:space="preserve"> and</w:t>
      </w:r>
      <w:r w:rsidRPr="00834719">
        <w:rPr>
          <w:b/>
          <w:bCs/>
          <w:sz w:val="24"/>
          <w:szCs w:val="24"/>
        </w:rPr>
        <w:t xml:space="preserve"> </w:t>
      </w:r>
    </w:p>
    <w:p w14:paraId="4179A256" w14:textId="6CC959D0" w:rsidR="00C374DE" w:rsidRPr="00A031B0" w:rsidRDefault="00C374DE" w:rsidP="00C374DE">
      <w:pPr>
        <w:rPr>
          <w:rFonts w:cstheme="minorHAnsi"/>
          <w:color w:val="000000"/>
          <w:sz w:val="24"/>
          <w:szCs w:val="24"/>
        </w:rPr>
      </w:pPr>
      <w:r w:rsidRPr="00834719">
        <w:rPr>
          <w:b/>
          <w:bCs/>
          <w:sz w:val="24"/>
          <w:szCs w:val="24"/>
        </w:rPr>
        <w:t>(5)</w:t>
      </w:r>
      <w:r w:rsidRPr="00A031B0">
        <w:rPr>
          <w:sz w:val="24"/>
          <w:szCs w:val="24"/>
        </w:rPr>
        <w:t xml:space="preserve"> Energy recovery.</w:t>
      </w:r>
    </w:p>
    <w:p w14:paraId="7255847F" w14:textId="77777777" w:rsidR="00C374DE" w:rsidRPr="00731BAE" w:rsidRDefault="00C374DE" w:rsidP="00C374DE">
      <w:pPr>
        <w:rPr>
          <w:rFonts w:cstheme="minorHAnsi"/>
          <w:color w:val="000000"/>
          <w:sz w:val="24"/>
          <w:szCs w:val="24"/>
        </w:rPr>
      </w:pPr>
    </w:p>
    <w:p w14:paraId="6C0061BA" w14:textId="77777777" w:rsidR="00C374DE" w:rsidRPr="00731BAE" w:rsidRDefault="00C374DE" w:rsidP="00C374DE">
      <w:pPr>
        <w:rPr>
          <w:rFonts w:cs="Calibri"/>
          <w:sz w:val="24"/>
          <w:szCs w:val="24"/>
        </w:rPr>
      </w:pPr>
    </w:p>
    <w:p w14:paraId="43FA6538" w14:textId="756C6A8F" w:rsidR="00C374DE" w:rsidRDefault="0022483B" w:rsidP="0022483B">
      <w:pPr>
        <w:rPr>
          <w:rFonts w:cs="Calibri"/>
          <w:b/>
          <w:bCs/>
          <w:color w:val="000000"/>
          <w:sz w:val="24"/>
          <w:szCs w:val="24"/>
        </w:rPr>
      </w:pPr>
      <w:r w:rsidRPr="00083558">
        <w:rPr>
          <w:rFonts w:cs="Calibri"/>
          <w:b/>
          <w:bCs/>
          <w:color w:val="000000"/>
          <w:sz w:val="24"/>
          <w:szCs w:val="24"/>
        </w:rPr>
        <w:t>Businesses and institutions</w:t>
      </w:r>
      <w:r w:rsidR="00801B43">
        <w:rPr>
          <w:rFonts w:cs="Calibri"/>
          <w:b/>
          <w:bCs/>
          <w:color w:val="000000"/>
          <w:sz w:val="24"/>
          <w:szCs w:val="24"/>
        </w:rPr>
        <w:t>,</w:t>
      </w:r>
      <w:r w:rsidRPr="00083558">
        <w:rPr>
          <w:rFonts w:cs="Calibri"/>
          <w:b/>
          <w:bCs/>
          <w:color w:val="000000"/>
          <w:sz w:val="24"/>
          <w:szCs w:val="24"/>
        </w:rPr>
        <w:t xml:space="preserve"> such as colleges, hospitals, supermarkets, convenience stores, restaurants, </w:t>
      </w:r>
      <w:r w:rsidR="00801B43">
        <w:rPr>
          <w:rFonts w:cs="Calibri"/>
          <w:b/>
          <w:bCs/>
          <w:color w:val="000000"/>
          <w:sz w:val="24"/>
          <w:szCs w:val="24"/>
        </w:rPr>
        <w:t xml:space="preserve">and </w:t>
      </w:r>
      <w:r w:rsidRPr="00083558">
        <w:rPr>
          <w:rFonts w:cs="Calibri"/>
          <w:b/>
          <w:bCs/>
          <w:color w:val="000000"/>
          <w:sz w:val="24"/>
          <w:szCs w:val="24"/>
        </w:rPr>
        <w:t>food manufacturers</w:t>
      </w:r>
      <w:r w:rsidR="00801B43">
        <w:rPr>
          <w:rFonts w:cs="Calibri"/>
          <w:b/>
          <w:bCs/>
          <w:color w:val="000000"/>
          <w:sz w:val="24"/>
          <w:szCs w:val="24"/>
        </w:rPr>
        <w:t>,</w:t>
      </w:r>
      <w:r w:rsidRPr="00083558">
        <w:rPr>
          <w:rFonts w:cs="Calibri"/>
          <w:b/>
          <w:bCs/>
          <w:color w:val="000000"/>
          <w:sz w:val="24"/>
          <w:szCs w:val="24"/>
        </w:rPr>
        <w:t xml:space="preserve"> who generate food</w:t>
      </w:r>
      <w:r w:rsidR="0090742C">
        <w:rPr>
          <w:rFonts w:cs="Calibri"/>
          <w:b/>
          <w:bCs/>
          <w:color w:val="000000"/>
          <w:sz w:val="24"/>
          <w:szCs w:val="24"/>
        </w:rPr>
        <w:t xml:space="preserve"> </w:t>
      </w:r>
      <w:r w:rsidR="007F0F28" w:rsidRPr="00083558">
        <w:rPr>
          <w:rFonts w:cs="Calibri"/>
          <w:b/>
          <w:bCs/>
          <w:color w:val="000000"/>
          <w:sz w:val="24"/>
          <w:szCs w:val="24"/>
        </w:rPr>
        <w:t>scraps</w:t>
      </w:r>
      <w:r w:rsidR="00C46DFF">
        <w:rPr>
          <w:rStyle w:val="FootnoteReference"/>
          <w:rFonts w:cs="Calibri"/>
          <w:b/>
          <w:bCs/>
          <w:color w:val="000000"/>
          <w:sz w:val="24"/>
          <w:szCs w:val="24"/>
        </w:rPr>
        <w:footnoteReference w:id="1"/>
      </w:r>
      <w:r w:rsidRPr="00083558">
        <w:rPr>
          <w:rFonts w:cs="Calibri"/>
          <w:b/>
          <w:bCs/>
          <w:color w:val="000000"/>
          <w:sz w:val="24"/>
          <w:szCs w:val="24"/>
        </w:rPr>
        <w:t xml:space="preserve"> must manage </w:t>
      </w:r>
      <w:r w:rsidR="0090742C">
        <w:rPr>
          <w:rFonts w:cs="Calibri"/>
          <w:b/>
          <w:bCs/>
          <w:color w:val="000000"/>
          <w:sz w:val="24"/>
          <w:szCs w:val="24"/>
        </w:rPr>
        <w:t xml:space="preserve">them </w:t>
      </w:r>
      <w:r w:rsidRPr="00083558">
        <w:rPr>
          <w:rFonts w:cs="Calibri"/>
          <w:b/>
          <w:bCs/>
          <w:color w:val="000000"/>
          <w:sz w:val="24"/>
          <w:szCs w:val="24"/>
        </w:rPr>
        <w:t xml:space="preserve">according to the hierarchy </w:t>
      </w:r>
      <w:r w:rsidR="007F0F28" w:rsidRPr="00083558">
        <w:rPr>
          <w:rFonts w:cs="Calibri"/>
          <w:b/>
          <w:bCs/>
          <w:color w:val="000000"/>
          <w:sz w:val="24"/>
          <w:szCs w:val="24"/>
        </w:rPr>
        <w:t>as outlined</w:t>
      </w:r>
      <w:r w:rsidR="00C374DE" w:rsidRPr="00083558">
        <w:rPr>
          <w:rFonts w:cs="Calibri"/>
          <w:b/>
          <w:bCs/>
          <w:color w:val="000000"/>
          <w:sz w:val="24"/>
          <w:szCs w:val="24"/>
        </w:rPr>
        <w:t xml:space="preserve">: </w:t>
      </w:r>
    </w:p>
    <w:p w14:paraId="59E86896" w14:textId="77777777" w:rsidR="00EA38AD" w:rsidRPr="00083558" w:rsidRDefault="00EA38AD" w:rsidP="0022483B">
      <w:pPr>
        <w:rPr>
          <w:rFonts w:cs="Calibri"/>
          <w:b/>
          <w:bCs/>
          <w:color w:val="000000"/>
          <w:sz w:val="24"/>
          <w:szCs w:val="24"/>
        </w:rPr>
      </w:pPr>
    </w:p>
    <w:p w14:paraId="60940887" w14:textId="64766A01" w:rsidR="00EA38AD" w:rsidRPr="007F0F28" w:rsidRDefault="0022483B" w:rsidP="00510A89">
      <w:pPr>
        <w:rPr>
          <w:rFonts w:cs="Calibri"/>
          <w:color w:val="000000"/>
          <w:sz w:val="24"/>
          <w:szCs w:val="24"/>
        </w:rPr>
      </w:pPr>
      <w:r w:rsidRPr="00731BAE">
        <w:rPr>
          <w:rFonts w:cs="Calibri"/>
          <w:b/>
          <w:bCs/>
          <w:color w:val="000000"/>
          <w:sz w:val="24"/>
          <w:szCs w:val="24"/>
        </w:rPr>
        <w:t>(1)</w:t>
      </w:r>
      <w:r w:rsidR="00731BAE">
        <w:rPr>
          <w:rFonts w:cs="Calibri"/>
          <w:b/>
          <w:bCs/>
          <w:color w:val="000000"/>
          <w:sz w:val="24"/>
          <w:szCs w:val="24"/>
        </w:rPr>
        <w:t xml:space="preserve"> </w:t>
      </w:r>
      <w:r w:rsidRPr="00083558">
        <w:rPr>
          <w:rFonts w:cs="Calibri"/>
          <w:b/>
          <w:bCs/>
          <w:color w:val="000000"/>
          <w:sz w:val="24"/>
          <w:szCs w:val="24"/>
        </w:rPr>
        <w:t>Reduce</w:t>
      </w:r>
      <w:r w:rsidRPr="00731BAE">
        <w:rPr>
          <w:rFonts w:cs="Calibri"/>
          <w:color w:val="000000"/>
          <w:sz w:val="24"/>
          <w:szCs w:val="24"/>
        </w:rPr>
        <w:t xml:space="preserve"> </w:t>
      </w:r>
      <w:r w:rsidR="00801B43">
        <w:rPr>
          <w:rFonts w:cs="Calibri"/>
          <w:color w:val="000000"/>
          <w:sz w:val="24"/>
          <w:szCs w:val="24"/>
        </w:rPr>
        <w:t xml:space="preserve">the </w:t>
      </w:r>
      <w:r w:rsidRPr="00731BAE">
        <w:rPr>
          <w:rFonts w:cs="Calibri"/>
          <w:color w:val="000000"/>
          <w:sz w:val="24"/>
          <w:szCs w:val="24"/>
        </w:rPr>
        <w:t xml:space="preserve">amount of food </w:t>
      </w:r>
      <w:r w:rsidR="007F0F28">
        <w:rPr>
          <w:rFonts w:cs="Calibri"/>
          <w:color w:val="000000"/>
          <w:sz w:val="24"/>
          <w:szCs w:val="24"/>
        </w:rPr>
        <w:t>scrap</w:t>
      </w:r>
      <w:r w:rsidRPr="00731BAE">
        <w:rPr>
          <w:rFonts w:cs="Calibri"/>
          <w:color w:val="000000"/>
          <w:sz w:val="24"/>
          <w:szCs w:val="24"/>
        </w:rPr>
        <w:t>s generated</w:t>
      </w:r>
      <w:r w:rsidR="007F0F28">
        <w:rPr>
          <w:rFonts w:cs="Calibri"/>
          <w:color w:val="000000"/>
          <w:sz w:val="24"/>
          <w:szCs w:val="24"/>
        </w:rPr>
        <w:t xml:space="preserve">. </w:t>
      </w:r>
      <w:r w:rsidR="007F0F28" w:rsidRPr="007F0F28">
        <w:rPr>
          <w:rFonts w:cs="Calibri"/>
          <w:color w:val="000000"/>
          <w:sz w:val="24"/>
          <w:szCs w:val="24"/>
        </w:rPr>
        <w:t xml:space="preserve">Identify all </w:t>
      </w:r>
      <w:r w:rsidR="00801B43">
        <w:rPr>
          <w:rFonts w:cs="Calibri"/>
          <w:color w:val="000000"/>
          <w:sz w:val="24"/>
          <w:szCs w:val="24"/>
        </w:rPr>
        <w:t xml:space="preserve">the </w:t>
      </w:r>
      <w:r w:rsidR="007F0F28" w:rsidRPr="007F0F28">
        <w:rPr>
          <w:rFonts w:cs="Calibri"/>
          <w:color w:val="000000"/>
          <w:sz w:val="24"/>
          <w:szCs w:val="24"/>
        </w:rPr>
        <w:t>areas of your facility or business where food</w:t>
      </w:r>
      <w:r w:rsidR="007F0F28">
        <w:rPr>
          <w:rFonts w:cs="Calibri"/>
          <w:color w:val="000000"/>
          <w:sz w:val="24"/>
          <w:szCs w:val="24"/>
        </w:rPr>
        <w:t xml:space="preserve"> scraps</w:t>
      </w:r>
      <w:r w:rsidR="007F0F28" w:rsidRPr="007F0F28">
        <w:rPr>
          <w:rFonts w:cs="Calibri"/>
          <w:color w:val="000000"/>
          <w:sz w:val="24"/>
          <w:szCs w:val="24"/>
        </w:rPr>
        <w:t xml:space="preserve"> are produced</w:t>
      </w:r>
      <w:r w:rsidR="00801B43">
        <w:rPr>
          <w:rFonts w:cs="Calibri"/>
          <w:color w:val="000000"/>
          <w:sz w:val="24"/>
          <w:szCs w:val="24"/>
        </w:rPr>
        <w:t xml:space="preserve"> and c</w:t>
      </w:r>
      <w:r w:rsidR="007F0F28" w:rsidRPr="007F0F28">
        <w:rPr>
          <w:rFonts w:cs="Calibri"/>
          <w:color w:val="000000"/>
          <w:sz w:val="24"/>
          <w:szCs w:val="24"/>
        </w:rPr>
        <w:t xml:space="preserve">onduct a waste audit to learn about your food scrap baseline. Keeping track of what and how much food is wasted will help identify the greatest </w:t>
      </w:r>
      <w:r w:rsidR="007F0F28" w:rsidRPr="007F0F28">
        <w:rPr>
          <w:rFonts w:cs="Calibri"/>
          <w:color w:val="000000"/>
          <w:sz w:val="24"/>
          <w:szCs w:val="24"/>
        </w:rPr>
        <w:lastRenderedPageBreak/>
        <w:t xml:space="preserve">opportunities for savings, and help you plan the right number of </w:t>
      </w:r>
      <w:r w:rsidR="00D86907">
        <w:rPr>
          <w:rFonts w:cs="Calibri"/>
          <w:color w:val="000000"/>
          <w:sz w:val="24"/>
          <w:szCs w:val="24"/>
        </w:rPr>
        <w:t xml:space="preserve">collection </w:t>
      </w:r>
      <w:r w:rsidR="007F0F28" w:rsidRPr="007F0F28">
        <w:rPr>
          <w:rFonts w:cs="Calibri"/>
          <w:color w:val="000000"/>
          <w:sz w:val="24"/>
          <w:szCs w:val="24"/>
        </w:rPr>
        <w:t xml:space="preserve">bins and </w:t>
      </w:r>
      <w:r w:rsidR="00D86907">
        <w:rPr>
          <w:rFonts w:cs="Calibri"/>
          <w:color w:val="000000"/>
          <w:sz w:val="24"/>
          <w:szCs w:val="24"/>
        </w:rPr>
        <w:t>pickup</w:t>
      </w:r>
      <w:r w:rsidR="00D86907" w:rsidRPr="007F0F28">
        <w:rPr>
          <w:rFonts w:cs="Calibri"/>
          <w:color w:val="000000"/>
          <w:sz w:val="24"/>
          <w:szCs w:val="24"/>
        </w:rPr>
        <w:t xml:space="preserve"> </w:t>
      </w:r>
      <w:r w:rsidR="007F0F28" w:rsidRPr="007F0F28">
        <w:rPr>
          <w:rFonts w:cs="Calibri"/>
          <w:color w:val="000000"/>
          <w:sz w:val="24"/>
          <w:szCs w:val="24"/>
        </w:rPr>
        <w:t>frequency.</w:t>
      </w:r>
      <w:r w:rsidR="007F0F28">
        <w:rPr>
          <w:rFonts w:cs="Calibri"/>
          <w:color w:val="000000"/>
          <w:sz w:val="24"/>
          <w:szCs w:val="24"/>
        </w:rPr>
        <w:t xml:space="preserve"> </w:t>
      </w:r>
      <w:r w:rsidR="00D86907">
        <w:rPr>
          <w:rFonts w:cs="Calibri"/>
          <w:color w:val="000000"/>
          <w:sz w:val="24"/>
          <w:szCs w:val="24"/>
        </w:rPr>
        <w:t xml:space="preserve">Once you figure out your biggest sources of food </w:t>
      </w:r>
      <w:r w:rsidR="0090742C">
        <w:rPr>
          <w:rFonts w:cs="Calibri"/>
          <w:color w:val="000000"/>
          <w:sz w:val="24"/>
          <w:szCs w:val="24"/>
        </w:rPr>
        <w:t>waste</w:t>
      </w:r>
      <w:r w:rsidR="00D86907">
        <w:rPr>
          <w:rFonts w:cs="Calibri"/>
          <w:color w:val="000000"/>
          <w:sz w:val="24"/>
          <w:szCs w:val="24"/>
        </w:rPr>
        <w:t>, you can target those areas. Spoiled food? Modify your purchasing habits or storage procedures. Table scraps? Reduce portion sizes or change menus according to customer preferences.</w:t>
      </w:r>
      <w:r w:rsidR="00736E9E">
        <w:rPr>
          <w:rFonts w:cs="Calibri"/>
          <w:color w:val="000000"/>
          <w:sz w:val="24"/>
          <w:szCs w:val="24"/>
        </w:rPr>
        <w:t xml:space="preserve"> For more tips, consult our resources to </w:t>
      </w:r>
      <w:hyperlink r:id="rId10" w:history="1">
        <w:r w:rsidR="00736E9E" w:rsidRPr="00736E9E">
          <w:rPr>
            <w:rStyle w:val="Hyperlink"/>
            <w:rFonts w:cs="Calibri"/>
            <w:sz w:val="24"/>
            <w:szCs w:val="24"/>
          </w:rPr>
          <w:t>reduce food waste for businesses.</w:t>
        </w:r>
      </w:hyperlink>
    </w:p>
    <w:p w14:paraId="42553971" w14:textId="77777777" w:rsidR="00981D09" w:rsidRDefault="00981D09" w:rsidP="00510A89">
      <w:pPr>
        <w:rPr>
          <w:rFonts w:cs="Calibri"/>
          <w:b/>
          <w:bCs/>
          <w:color w:val="000000"/>
          <w:sz w:val="24"/>
          <w:szCs w:val="24"/>
        </w:rPr>
      </w:pPr>
    </w:p>
    <w:p w14:paraId="1BEF2E93" w14:textId="5CBF3CC0" w:rsidR="0022483B" w:rsidRDefault="0022483B" w:rsidP="00510A89">
      <w:pPr>
        <w:rPr>
          <w:rFonts w:cs="Calibri"/>
          <w:color w:val="000000"/>
          <w:sz w:val="24"/>
          <w:szCs w:val="24"/>
        </w:rPr>
      </w:pPr>
      <w:r w:rsidRPr="00731BAE">
        <w:rPr>
          <w:rFonts w:cs="Calibri"/>
          <w:b/>
          <w:bCs/>
          <w:color w:val="000000"/>
          <w:sz w:val="24"/>
          <w:szCs w:val="24"/>
        </w:rPr>
        <w:t>(2)</w:t>
      </w:r>
      <w:r w:rsidR="00731BAE">
        <w:rPr>
          <w:rFonts w:cs="Calibri"/>
          <w:b/>
          <w:bCs/>
          <w:color w:val="000000"/>
          <w:sz w:val="24"/>
          <w:szCs w:val="24"/>
        </w:rPr>
        <w:t xml:space="preserve"> </w:t>
      </w:r>
      <w:r w:rsidRPr="00083558">
        <w:rPr>
          <w:rFonts w:cs="Calibri"/>
          <w:b/>
          <w:bCs/>
          <w:color w:val="000000"/>
          <w:sz w:val="24"/>
          <w:szCs w:val="24"/>
        </w:rPr>
        <w:t>Donate</w:t>
      </w:r>
      <w:r w:rsidRPr="00731BAE">
        <w:rPr>
          <w:rFonts w:cs="Calibri"/>
          <w:color w:val="000000"/>
          <w:sz w:val="24"/>
          <w:szCs w:val="24"/>
        </w:rPr>
        <w:t xml:space="preserve"> edible food </w:t>
      </w:r>
      <w:r w:rsidR="0090742C">
        <w:rPr>
          <w:rFonts w:cs="Calibri"/>
          <w:color w:val="000000"/>
          <w:sz w:val="24"/>
          <w:szCs w:val="24"/>
        </w:rPr>
        <w:t>to help feed</w:t>
      </w:r>
      <w:r w:rsidRPr="00731BAE">
        <w:rPr>
          <w:rFonts w:cs="Calibri"/>
          <w:color w:val="000000"/>
          <w:sz w:val="24"/>
          <w:szCs w:val="24"/>
        </w:rPr>
        <w:t xml:space="preserve"> </w:t>
      </w:r>
      <w:r w:rsidR="0090742C">
        <w:rPr>
          <w:rFonts w:cs="Calibri"/>
          <w:color w:val="000000"/>
          <w:sz w:val="24"/>
          <w:szCs w:val="24"/>
        </w:rPr>
        <w:t>people in need through</w:t>
      </w:r>
      <w:r w:rsidRPr="00731BAE">
        <w:rPr>
          <w:rFonts w:cs="Calibri"/>
          <w:color w:val="000000"/>
          <w:sz w:val="24"/>
          <w:szCs w:val="24"/>
        </w:rPr>
        <w:t xml:space="preserve"> food donation and hunger relief organizations.</w:t>
      </w:r>
      <w:r w:rsidR="0006420C">
        <w:rPr>
          <w:rFonts w:cs="Calibri"/>
          <w:color w:val="000000"/>
          <w:sz w:val="24"/>
          <w:szCs w:val="24"/>
        </w:rPr>
        <w:t xml:space="preserve"> </w:t>
      </w:r>
      <w:r w:rsidR="0090742C">
        <w:rPr>
          <w:rFonts w:cs="Calibri"/>
          <w:color w:val="000000"/>
          <w:sz w:val="24"/>
          <w:szCs w:val="24"/>
        </w:rPr>
        <w:t xml:space="preserve">Large grocers should have a system for donating excess, quality, edible food. </w:t>
      </w:r>
      <w:r w:rsidR="0006420C">
        <w:rPr>
          <w:rFonts w:cs="Calibri"/>
          <w:color w:val="000000"/>
          <w:sz w:val="24"/>
          <w:szCs w:val="24"/>
        </w:rPr>
        <w:t xml:space="preserve">The Vermont Foodbank can connect you with a recipient organization that </w:t>
      </w:r>
      <w:r w:rsidR="001B285F">
        <w:rPr>
          <w:rFonts w:cs="Calibri"/>
          <w:color w:val="000000"/>
          <w:sz w:val="24"/>
          <w:szCs w:val="24"/>
        </w:rPr>
        <w:t>will</w:t>
      </w:r>
      <w:r w:rsidR="0006420C">
        <w:rPr>
          <w:rFonts w:cs="Calibri"/>
          <w:color w:val="000000"/>
          <w:sz w:val="24"/>
          <w:szCs w:val="24"/>
        </w:rPr>
        <w:t xml:space="preserve"> get your</w:t>
      </w:r>
      <w:r w:rsidR="001B285F">
        <w:rPr>
          <w:rFonts w:cs="Calibri"/>
          <w:color w:val="000000"/>
          <w:sz w:val="24"/>
          <w:szCs w:val="24"/>
        </w:rPr>
        <w:t xml:space="preserve"> surplus</w:t>
      </w:r>
      <w:r w:rsidR="0006420C">
        <w:rPr>
          <w:rFonts w:cs="Calibri"/>
          <w:color w:val="000000"/>
          <w:sz w:val="24"/>
          <w:szCs w:val="24"/>
        </w:rPr>
        <w:t xml:space="preserve"> food to those in need.</w:t>
      </w:r>
      <w:r w:rsidR="00731BAE">
        <w:rPr>
          <w:rFonts w:cs="Calibri"/>
          <w:color w:val="000000"/>
          <w:sz w:val="24"/>
          <w:szCs w:val="24"/>
        </w:rPr>
        <w:t xml:space="preserve"> </w:t>
      </w:r>
      <w:hyperlink r:id="rId11" w:history="1">
        <w:r w:rsidRPr="007F0F28">
          <w:rPr>
            <w:rStyle w:val="Hyperlink"/>
            <w:rFonts w:cs="Calibri"/>
            <w:sz w:val="24"/>
            <w:szCs w:val="24"/>
          </w:rPr>
          <w:t>Resources on Food donation</w:t>
        </w:r>
      </w:hyperlink>
      <w:r w:rsidR="007F0F28" w:rsidRPr="007F0F28">
        <w:rPr>
          <w:rFonts w:cs="Calibri"/>
          <w:color w:val="000000"/>
          <w:sz w:val="24"/>
          <w:szCs w:val="24"/>
        </w:rPr>
        <w:t xml:space="preserve"> and Food Donation </w:t>
      </w:r>
      <w:hyperlink r:id="rId12" w:history="1">
        <w:r w:rsidR="007F0F28" w:rsidRPr="007F0F28">
          <w:rPr>
            <w:rStyle w:val="Hyperlink"/>
            <w:rFonts w:cs="Calibri"/>
            <w:sz w:val="24"/>
            <w:szCs w:val="24"/>
          </w:rPr>
          <w:t>guidance</w:t>
        </w:r>
      </w:hyperlink>
      <w:r w:rsidR="007F0F28">
        <w:rPr>
          <w:rFonts w:cs="Calibri"/>
          <w:color w:val="000000"/>
          <w:sz w:val="24"/>
          <w:szCs w:val="24"/>
        </w:rPr>
        <w:t>.</w:t>
      </w:r>
    </w:p>
    <w:p w14:paraId="6149928F" w14:textId="77777777" w:rsidR="00292B2F" w:rsidRDefault="00292B2F" w:rsidP="00510A89">
      <w:pPr>
        <w:rPr>
          <w:rFonts w:cs="Calibri"/>
          <w:b/>
          <w:bCs/>
          <w:color w:val="000000"/>
          <w:sz w:val="24"/>
          <w:szCs w:val="24"/>
        </w:rPr>
      </w:pPr>
    </w:p>
    <w:p w14:paraId="5C34D50F" w14:textId="48AF5F7C" w:rsidR="007F0F28" w:rsidRDefault="00731BAE" w:rsidP="00510A89">
      <w:pPr>
        <w:rPr>
          <w:rFonts w:ascii="Open Sans" w:hAnsi="Open Sans" w:cs="Open Sans"/>
          <w:i/>
          <w:color w:val="1B1B1B"/>
          <w:sz w:val="24"/>
          <w:szCs w:val="24"/>
        </w:rPr>
      </w:pPr>
      <w:r>
        <w:rPr>
          <w:rFonts w:cs="Calibri"/>
          <w:b/>
          <w:bCs/>
          <w:color w:val="000000"/>
          <w:sz w:val="24"/>
          <w:szCs w:val="24"/>
        </w:rPr>
        <w:t xml:space="preserve">(3) </w:t>
      </w:r>
      <w:r w:rsidR="007F0F28" w:rsidRPr="007F0F28">
        <w:rPr>
          <w:rFonts w:cs="Calibri"/>
          <w:color w:val="000000"/>
          <w:sz w:val="24"/>
          <w:szCs w:val="24"/>
        </w:rPr>
        <w:t xml:space="preserve">Explore options for </w:t>
      </w:r>
      <w:r w:rsidR="007F0F28" w:rsidRPr="00083558">
        <w:rPr>
          <w:rFonts w:cs="Calibri"/>
          <w:b/>
          <w:bCs/>
          <w:color w:val="000000"/>
          <w:sz w:val="24"/>
          <w:szCs w:val="24"/>
        </w:rPr>
        <w:t xml:space="preserve">animal </w:t>
      </w:r>
      <w:r w:rsidR="00B850F8">
        <w:rPr>
          <w:rFonts w:cs="Calibri"/>
          <w:b/>
          <w:bCs/>
          <w:color w:val="000000"/>
          <w:sz w:val="24"/>
          <w:szCs w:val="24"/>
        </w:rPr>
        <w:t>consumption</w:t>
      </w:r>
      <w:r w:rsidR="007F0F28" w:rsidRPr="007F0F28">
        <w:rPr>
          <w:rFonts w:cs="Calibri"/>
          <w:color w:val="000000"/>
          <w:sz w:val="24"/>
          <w:szCs w:val="24"/>
        </w:rPr>
        <w:t>.</w:t>
      </w:r>
      <w:r w:rsidR="007F0F28" w:rsidRPr="007F0F28">
        <w:rPr>
          <w:rFonts w:ascii="Open Sans" w:hAnsi="Open Sans" w:cs="Open Sans"/>
          <w:i/>
          <w:color w:val="1B1B1B"/>
          <w:sz w:val="24"/>
          <w:szCs w:val="24"/>
        </w:rPr>
        <w:t xml:space="preserve"> </w:t>
      </w:r>
    </w:p>
    <w:p w14:paraId="0696BFA0" w14:textId="5EEF01FD" w:rsidR="007F0F28" w:rsidRPr="007F0F28" w:rsidRDefault="007F0F28" w:rsidP="00510A89">
      <w:pPr>
        <w:rPr>
          <w:rFonts w:cs="Calibri"/>
          <w:color w:val="000000"/>
          <w:sz w:val="24"/>
          <w:szCs w:val="24"/>
        </w:rPr>
      </w:pPr>
      <w:r w:rsidRPr="007F0F28">
        <w:rPr>
          <w:rFonts w:cs="Calibri"/>
          <w:color w:val="000000"/>
          <w:sz w:val="24"/>
          <w:szCs w:val="24"/>
        </w:rPr>
        <w:t>The Agency</w:t>
      </w:r>
      <w:r>
        <w:rPr>
          <w:rFonts w:cs="Calibri"/>
          <w:color w:val="000000"/>
          <w:sz w:val="24"/>
          <w:szCs w:val="24"/>
        </w:rPr>
        <w:t xml:space="preserve"> of Agriculture</w:t>
      </w:r>
      <w:r w:rsidRPr="007F0F28">
        <w:rPr>
          <w:rFonts w:cs="Calibri"/>
          <w:color w:val="000000"/>
          <w:sz w:val="24"/>
          <w:szCs w:val="24"/>
        </w:rPr>
        <w:t xml:space="preserve"> allow</w:t>
      </w:r>
      <w:r w:rsidR="00222C40">
        <w:rPr>
          <w:rFonts w:cs="Calibri"/>
          <w:color w:val="000000"/>
          <w:sz w:val="24"/>
          <w:szCs w:val="24"/>
        </w:rPr>
        <w:t>s</w:t>
      </w:r>
      <w:r w:rsidRPr="007F0F28">
        <w:rPr>
          <w:rFonts w:cs="Calibri"/>
          <w:color w:val="000000"/>
          <w:sz w:val="24"/>
          <w:szCs w:val="24"/>
        </w:rPr>
        <w:t xml:space="preserve"> </w:t>
      </w:r>
      <w:r w:rsidR="00B850F8">
        <w:rPr>
          <w:rFonts w:cs="Calibri"/>
          <w:color w:val="000000"/>
          <w:sz w:val="24"/>
          <w:szCs w:val="24"/>
        </w:rPr>
        <w:t>providing</w:t>
      </w:r>
      <w:r w:rsidR="00B850F8" w:rsidRPr="007F0F28">
        <w:rPr>
          <w:rFonts w:cs="Calibri"/>
          <w:color w:val="000000"/>
          <w:sz w:val="24"/>
          <w:szCs w:val="24"/>
        </w:rPr>
        <w:t xml:space="preserve"> </w:t>
      </w:r>
      <w:r w:rsidRPr="007F0F28">
        <w:rPr>
          <w:rFonts w:cs="Calibri"/>
          <w:color w:val="000000"/>
          <w:sz w:val="24"/>
          <w:szCs w:val="24"/>
        </w:rPr>
        <w:t>food scraps to chickens, at a small scale. Some food scraps from food manufacturing, such as spent brewery grain and whey, can be fed to animals.</w:t>
      </w:r>
      <w:r w:rsidR="0044234A">
        <w:rPr>
          <w:rFonts w:cs="Calibri"/>
          <w:color w:val="000000"/>
          <w:sz w:val="24"/>
          <w:szCs w:val="24"/>
        </w:rPr>
        <w:t xml:space="preserve"> </w:t>
      </w:r>
      <w:r w:rsidR="0090742C">
        <w:rPr>
          <w:rFonts w:cs="Calibri"/>
          <w:color w:val="000000"/>
          <w:sz w:val="24"/>
          <w:szCs w:val="24"/>
        </w:rPr>
        <w:t xml:space="preserve">Many food manufacturers </w:t>
      </w:r>
      <w:r w:rsidR="008F046F">
        <w:rPr>
          <w:rFonts w:cs="Calibri"/>
          <w:color w:val="000000"/>
          <w:sz w:val="24"/>
          <w:szCs w:val="24"/>
        </w:rPr>
        <w:t xml:space="preserve">and some grocers have formed beneficial relationships with farmers and animal feed companies. </w:t>
      </w:r>
      <w:r w:rsidR="0044234A">
        <w:rPr>
          <w:rFonts w:cs="Calibri"/>
          <w:color w:val="000000"/>
          <w:sz w:val="24"/>
          <w:szCs w:val="24"/>
        </w:rPr>
        <w:t>F</w:t>
      </w:r>
      <w:r w:rsidR="0044234A" w:rsidRPr="0044234A">
        <w:rPr>
          <w:rFonts w:cs="Calibri"/>
          <w:color w:val="000000"/>
          <w:sz w:val="24"/>
          <w:szCs w:val="24"/>
        </w:rPr>
        <w:t xml:space="preserve">ind a hauler </w:t>
      </w:r>
      <w:r w:rsidR="0044234A">
        <w:rPr>
          <w:rFonts w:cs="Calibri"/>
          <w:color w:val="000000"/>
          <w:sz w:val="24"/>
          <w:szCs w:val="24"/>
        </w:rPr>
        <w:t xml:space="preserve">who works with a farm </w:t>
      </w:r>
      <w:r w:rsidR="0044234A" w:rsidRPr="0044234A">
        <w:rPr>
          <w:rFonts w:cs="Calibri"/>
          <w:color w:val="000000"/>
          <w:sz w:val="24"/>
          <w:szCs w:val="24"/>
        </w:rPr>
        <w:t>on the </w:t>
      </w:r>
      <w:hyperlink r:id="rId13" w:tgtFrame="_blank" w:history="1">
        <w:r w:rsidR="0044234A" w:rsidRPr="0044234A">
          <w:rPr>
            <w:rStyle w:val="Hyperlink"/>
            <w:rFonts w:cs="Calibri"/>
            <w:sz w:val="24"/>
            <w:szCs w:val="24"/>
          </w:rPr>
          <w:t>statewide list of food scrap haulers</w:t>
        </w:r>
      </w:hyperlink>
      <w:r w:rsidR="0044234A" w:rsidRPr="0044234A">
        <w:rPr>
          <w:rFonts w:cs="Calibri"/>
          <w:color w:val="000000"/>
          <w:sz w:val="24"/>
          <w:szCs w:val="24"/>
        </w:rPr>
        <w:t>. </w:t>
      </w:r>
    </w:p>
    <w:p w14:paraId="71DE75DD" w14:textId="5ACE4140" w:rsidR="007F0F28" w:rsidRDefault="007F0F28" w:rsidP="00510A89">
      <w:pPr>
        <w:rPr>
          <w:rFonts w:cs="Calibri"/>
          <w:color w:val="000000"/>
          <w:sz w:val="24"/>
          <w:szCs w:val="24"/>
        </w:rPr>
      </w:pPr>
      <w:r w:rsidRPr="007F0F28">
        <w:rPr>
          <w:rFonts w:cs="Calibri"/>
          <w:color w:val="000000"/>
          <w:sz w:val="24"/>
          <w:szCs w:val="24"/>
        </w:rPr>
        <w:t>To prevent the spread of diseases, the Agency of Agriculture prohibits feeding pigs food scraps that have touched meat or fish, including their organs, bones, and juices. To learn more, consult </w:t>
      </w:r>
      <w:hyperlink r:id="rId14" w:tgtFrame="_blank" w:history="1">
        <w:r w:rsidRPr="007F0F28">
          <w:rPr>
            <w:rStyle w:val="Hyperlink"/>
            <w:rFonts w:cs="Calibri"/>
            <w:sz w:val="24"/>
            <w:szCs w:val="24"/>
          </w:rPr>
          <w:t>Feeding Food Scraps to Pigs</w:t>
        </w:r>
      </w:hyperlink>
      <w:r w:rsidRPr="007F0F28">
        <w:rPr>
          <w:rFonts w:cs="Calibri"/>
          <w:color w:val="000000"/>
          <w:sz w:val="24"/>
          <w:szCs w:val="24"/>
        </w:rPr>
        <w:t> and the Agency of Agriculture's </w:t>
      </w:r>
      <w:hyperlink r:id="rId15" w:tgtFrame="_blank" w:history="1">
        <w:r w:rsidRPr="007F0F28">
          <w:rPr>
            <w:rStyle w:val="Hyperlink"/>
            <w:rFonts w:cs="Calibri"/>
            <w:sz w:val="24"/>
            <w:szCs w:val="24"/>
          </w:rPr>
          <w:t>Guidance on Feeding Food Scraps to Pigs</w:t>
        </w:r>
      </w:hyperlink>
      <w:r w:rsidRPr="007F0F28">
        <w:rPr>
          <w:rFonts w:cs="Calibri"/>
          <w:color w:val="000000"/>
          <w:sz w:val="24"/>
          <w:szCs w:val="24"/>
        </w:rPr>
        <w:t>.</w:t>
      </w:r>
    </w:p>
    <w:p w14:paraId="14B89741" w14:textId="31B4ECC9" w:rsidR="00083558" w:rsidRDefault="00083558" w:rsidP="00737C25">
      <w:pPr>
        <w:ind w:left="720"/>
        <w:rPr>
          <w:rFonts w:cs="Calibri"/>
          <w:color w:val="000000"/>
          <w:sz w:val="24"/>
          <w:szCs w:val="24"/>
        </w:rPr>
      </w:pPr>
    </w:p>
    <w:p w14:paraId="359EC5C2" w14:textId="1EAE9495" w:rsidR="00083558" w:rsidRDefault="00083558" w:rsidP="00510A89">
      <w:pPr>
        <w:rPr>
          <w:rFonts w:cs="Calibri"/>
          <w:color w:val="000000"/>
          <w:sz w:val="24"/>
          <w:szCs w:val="24"/>
        </w:rPr>
      </w:pPr>
      <w:r w:rsidRPr="00AF5E22">
        <w:rPr>
          <w:rFonts w:cs="Calibri"/>
          <w:b/>
          <w:bCs/>
          <w:color w:val="000000"/>
          <w:sz w:val="24"/>
          <w:szCs w:val="24"/>
        </w:rPr>
        <w:t>(4)</w:t>
      </w:r>
      <w:r w:rsidRPr="007910B3">
        <w:rPr>
          <w:rFonts w:cs="Calibri"/>
          <w:color w:val="000000"/>
          <w:sz w:val="24"/>
          <w:szCs w:val="24"/>
        </w:rPr>
        <w:tab/>
      </w:r>
      <w:r w:rsidR="0090742C">
        <w:rPr>
          <w:rFonts w:cs="Calibri"/>
          <w:color w:val="000000"/>
          <w:sz w:val="24"/>
          <w:szCs w:val="24"/>
        </w:rPr>
        <w:t xml:space="preserve">Separate food scraps </w:t>
      </w:r>
      <w:r>
        <w:rPr>
          <w:rFonts w:cs="Calibri"/>
          <w:color w:val="000000"/>
          <w:sz w:val="24"/>
          <w:szCs w:val="24"/>
        </w:rPr>
        <w:t xml:space="preserve">for </w:t>
      </w:r>
      <w:r w:rsidRPr="00083558">
        <w:rPr>
          <w:rFonts w:cs="Calibri"/>
          <w:b/>
          <w:bCs/>
          <w:color w:val="000000"/>
          <w:sz w:val="24"/>
          <w:szCs w:val="24"/>
        </w:rPr>
        <w:t>compost</w:t>
      </w:r>
      <w:r>
        <w:rPr>
          <w:rFonts w:cs="Calibri"/>
          <w:color w:val="000000"/>
          <w:sz w:val="24"/>
          <w:szCs w:val="24"/>
        </w:rPr>
        <w:t xml:space="preserve"> or </w:t>
      </w:r>
      <w:r w:rsidRPr="00083558">
        <w:rPr>
          <w:rFonts w:cs="Calibri"/>
          <w:b/>
          <w:bCs/>
          <w:color w:val="000000"/>
          <w:sz w:val="24"/>
          <w:szCs w:val="24"/>
        </w:rPr>
        <w:t>anaerobic digestion</w:t>
      </w:r>
    </w:p>
    <w:p w14:paraId="548A6A05" w14:textId="44A04C05" w:rsidR="00AF5E22" w:rsidRDefault="00083558" w:rsidP="00510A89">
      <w:pPr>
        <w:rPr>
          <w:rFonts w:cs="Calibri"/>
          <w:color w:val="000000"/>
          <w:sz w:val="24"/>
          <w:szCs w:val="24"/>
        </w:rPr>
      </w:pPr>
      <w:r w:rsidRPr="00083558">
        <w:rPr>
          <w:rFonts w:cs="Calibri"/>
          <w:color w:val="000000"/>
          <w:sz w:val="24"/>
          <w:szCs w:val="24"/>
        </w:rPr>
        <w:t>Se</w:t>
      </w:r>
      <w:r>
        <w:rPr>
          <w:rFonts w:cs="Calibri"/>
          <w:color w:val="000000"/>
          <w:sz w:val="24"/>
          <w:szCs w:val="24"/>
        </w:rPr>
        <w:t>nd</w:t>
      </w:r>
      <w:r w:rsidRPr="00083558">
        <w:rPr>
          <w:rFonts w:cs="Calibri"/>
          <w:color w:val="000000"/>
          <w:sz w:val="24"/>
          <w:szCs w:val="24"/>
        </w:rPr>
        <w:t xml:space="preserve"> what cannot be donated for</w:t>
      </w:r>
      <w:r>
        <w:rPr>
          <w:rFonts w:cs="Calibri"/>
          <w:color w:val="000000"/>
          <w:sz w:val="24"/>
          <w:szCs w:val="24"/>
        </w:rPr>
        <w:t xml:space="preserve"> human consumption or</w:t>
      </w:r>
      <w:r w:rsidRPr="00083558">
        <w:rPr>
          <w:rFonts w:cs="Calibri"/>
          <w:color w:val="000000"/>
          <w:sz w:val="24"/>
          <w:szCs w:val="24"/>
        </w:rPr>
        <w:t xml:space="preserve"> </w:t>
      </w:r>
      <w:r w:rsidR="008F046F">
        <w:rPr>
          <w:rFonts w:cs="Calibri"/>
          <w:color w:val="000000"/>
          <w:sz w:val="24"/>
          <w:szCs w:val="24"/>
        </w:rPr>
        <w:t xml:space="preserve">used for </w:t>
      </w:r>
      <w:r w:rsidRPr="00083558">
        <w:rPr>
          <w:rFonts w:cs="Calibri"/>
          <w:color w:val="000000"/>
          <w:sz w:val="24"/>
          <w:szCs w:val="24"/>
        </w:rPr>
        <w:t xml:space="preserve">animal feed </w:t>
      </w:r>
      <w:r>
        <w:rPr>
          <w:rFonts w:cs="Calibri"/>
          <w:color w:val="000000"/>
          <w:sz w:val="24"/>
          <w:szCs w:val="24"/>
        </w:rPr>
        <w:t>to</w:t>
      </w:r>
      <w:r w:rsidRPr="00083558">
        <w:rPr>
          <w:rFonts w:cs="Calibri"/>
          <w:color w:val="000000"/>
          <w:sz w:val="24"/>
          <w:szCs w:val="24"/>
        </w:rPr>
        <w:t xml:space="preserve"> compost</w:t>
      </w:r>
      <w:r>
        <w:rPr>
          <w:rFonts w:cs="Calibri"/>
          <w:color w:val="000000"/>
          <w:sz w:val="24"/>
          <w:szCs w:val="24"/>
        </w:rPr>
        <w:t xml:space="preserve"> or anaerobic digestion</w:t>
      </w:r>
      <w:r w:rsidRPr="00083558">
        <w:rPr>
          <w:rFonts w:cs="Calibri"/>
          <w:color w:val="000000"/>
          <w:sz w:val="24"/>
          <w:szCs w:val="24"/>
        </w:rPr>
        <w:t xml:space="preserve">. Keep your food scraps free of trash (PLU stickers, </w:t>
      </w:r>
      <w:r w:rsidR="008F046F">
        <w:rPr>
          <w:rFonts w:cs="Calibri"/>
          <w:color w:val="000000"/>
          <w:sz w:val="24"/>
          <w:szCs w:val="24"/>
        </w:rPr>
        <w:t xml:space="preserve">plastic bags, </w:t>
      </w:r>
      <w:r w:rsidRPr="00083558">
        <w:rPr>
          <w:rFonts w:cs="Calibri"/>
          <w:color w:val="000000"/>
          <w:sz w:val="24"/>
          <w:szCs w:val="24"/>
        </w:rPr>
        <w:t xml:space="preserve">twist ties, </w:t>
      </w:r>
      <w:r w:rsidR="002E5ADF">
        <w:rPr>
          <w:rFonts w:cs="Calibri"/>
          <w:color w:val="000000"/>
          <w:sz w:val="24"/>
          <w:szCs w:val="24"/>
        </w:rPr>
        <w:t xml:space="preserve">ketchup packets, </w:t>
      </w:r>
      <w:r w:rsidRPr="00083558">
        <w:rPr>
          <w:rFonts w:cs="Calibri"/>
          <w:color w:val="000000"/>
          <w:sz w:val="24"/>
          <w:szCs w:val="24"/>
        </w:rPr>
        <w:t xml:space="preserve">etc.). </w:t>
      </w:r>
    </w:p>
    <w:p w14:paraId="7712DF4B" w14:textId="77777777" w:rsidR="008F046F" w:rsidRDefault="008F046F" w:rsidP="00510A89">
      <w:pPr>
        <w:rPr>
          <w:rFonts w:cs="Calibri"/>
          <w:color w:val="000000"/>
          <w:sz w:val="24"/>
          <w:szCs w:val="24"/>
        </w:rPr>
      </w:pPr>
    </w:p>
    <w:p w14:paraId="30F3F1F6" w14:textId="70F92070" w:rsidR="002E5ADF" w:rsidRDefault="00B11FBD" w:rsidP="00510A89">
      <w:pPr>
        <w:rPr>
          <w:rFonts w:cs="Calibri"/>
          <w:color w:val="000000"/>
          <w:sz w:val="24"/>
          <w:szCs w:val="24"/>
        </w:rPr>
      </w:pPr>
      <w:r>
        <w:rPr>
          <w:rFonts w:cs="Calibri"/>
          <w:color w:val="000000"/>
          <w:sz w:val="24"/>
          <w:szCs w:val="24"/>
        </w:rPr>
        <w:t>To get started, a</w:t>
      </w:r>
      <w:r w:rsidR="00083558" w:rsidRPr="00083558">
        <w:rPr>
          <w:rFonts w:cs="Calibri"/>
          <w:color w:val="000000"/>
          <w:sz w:val="24"/>
          <w:szCs w:val="24"/>
        </w:rPr>
        <w:t>sk if your hauler provides food scrap collection services</w:t>
      </w:r>
      <w:r w:rsidR="00C46DFF">
        <w:rPr>
          <w:rFonts w:cs="Calibri"/>
          <w:color w:val="000000"/>
          <w:sz w:val="24"/>
          <w:szCs w:val="24"/>
        </w:rPr>
        <w:t xml:space="preserve"> or </w:t>
      </w:r>
      <w:hyperlink r:id="rId16" w:history="1">
        <w:r w:rsidR="00C46DFF" w:rsidRPr="00C46DFF">
          <w:rPr>
            <w:rStyle w:val="Hyperlink"/>
            <w:rFonts w:cs="Calibri"/>
            <w:sz w:val="24"/>
            <w:szCs w:val="24"/>
          </w:rPr>
          <w:t>f</w:t>
        </w:r>
        <w:r>
          <w:rPr>
            <w:rStyle w:val="Hyperlink"/>
            <w:rFonts w:cs="Calibri"/>
            <w:sz w:val="24"/>
            <w:szCs w:val="24"/>
          </w:rPr>
          <w:t>ind a f</w:t>
        </w:r>
        <w:r w:rsidR="00C46DFF" w:rsidRPr="00C46DFF">
          <w:rPr>
            <w:rStyle w:val="Hyperlink"/>
            <w:rFonts w:cs="Calibri"/>
            <w:sz w:val="24"/>
            <w:szCs w:val="24"/>
          </w:rPr>
          <w:t>ood scrap hauler</w:t>
        </w:r>
      </w:hyperlink>
      <w:r>
        <w:rPr>
          <w:rStyle w:val="Hyperlink"/>
          <w:rFonts w:cs="Calibri"/>
          <w:sz w:val="24"/>
          <w:szCs w:val="24"/>
        </w:rPr>
        <w:t xml:space="preserve"> at VTrecycles.com</w:t>
      </w:r>
      <w:r w:rsidR="00C46DFF">
        <w:rPr>
          <w:rFonts w:cs="Calibri"/>
          <w:color w:val="000000"/>
          <w:sz w:val="24"/>
          <w:szCs w:val="24"/>
        </w:rPr>
        <w:t xml:space="preserve">. </w:t>
      </w:r>
      <w:r w:rsidR="00083558" w:rsidRPr="00083558">
        <w:rPr>
          <w:rFonts w:cs="Calibri"/>
          <w:color w:val="000000"/>
          <w:sz w:val="24"/>
          <w:szCs w:val="24"/>
        </w:rPr>
        <w:t xml:space="preserve">You may haul your own food scraps to a </w:t>
      </w:r>
      <w:r w:rsidR="008F046F">
        <w:rPr>
          <w:rFonts w:cs="Calibri"/>
          <w:color w:val="000000"/>
          <w:sz w:val="24"/>
          <w:szCs w:val="24"/>
        </w:rPr>
        <w:t xml:space="preserve">farm, </w:t>
      </w:r>
      <w:r w:rsidR="00083558" w:rsidRPr="00083558">
        <w:rPr>
          <w:rFonts w:cs="Calibri"/>
          <w:color w:val="000000"/>
          <w:sz w:val="24"/>
          <w:szCs w:val="24"/>
        </w:rPr>
        <w:t xml:space="preserve">transfer station, compost facility, </w:t>
      </w:r>
      <w:r w:rsidR="008F046F">
        <w:rPr>
          <w:rFonts w:cs="Calibri"/>
          <w:color w:val="000000"/>
          <w:sz w:val="24"/>
          <w:szCs w:val="24"/>
        </w:rPr>
        <w:t xml:space="preserve">or </w:t>
      </w:r>
      <w:r w:rsidR="00083558" w:rsidRPr="00083558">
        <w:rPr>
          <w:rFonts w:cs="Calibri"/>
          <w:color w:val="000000"/>
          <w:sz w:val="24"/>
          <w:szCs w:val="24"/>
        </w:rPr>
        <w:t>digester</w:t>
      </w:r>
      <w:r w:rsidR="00C46DFF">
        <w:rPr>
          <w:rFonts w:cs="Calibri"/>
          <w:color w:val="000000"/>
          <w:sz w:val="24"/>
          <w:szCs w:val="24"/>
        </w:rPr>
        <w:t xml:space="preserve"> if they are willing to accept</w:t>
      </w:r>
      <w:r w:rsidR="00222C40">
        <w:rPr>
          <w:rFonts w:cs="Calibri"/>
          <w:color w:val="000000"/>
          <w:sz w:val="24"/>
          <w:szCs w:val="24"/>
        </w:rPr>
        <w:t xml:space="preserve"> them</w:t>
      </w:r>
      <w:r w:rsidR="00083558" w:rsidRPr="00083558">
        <w:rPr>
          <w:rFonts w:cs="Calibri"/>
          <w:color w:val="000000"/>
          <w:sz w:val="24"/>
          <w:szCs w:val="24"/>
        </w:rPr>
        <w:t>. Ask what is accepted—facilities may not accept napkins, and many do not accept compostable</w:t>
      </w:r>
      <w:r w:rsidR="00634E28">
        <w:rPr>
          <w:rFonts w:cs="Calibri"/>
          <w:color w:val="000000"/>
          <w:sz w:val="24"/>
          <w:szCs w:val="24"/>
        </w:rPr>
        <w:t xml:space="preserve"> </w:t>
      </w:r>
      <w:r w:rsidR="002E082B" w:rsidRPr="00083558">
        <w:rPr>
          <w:rFonts w:cs="Calibri"/>
          <w:color w:val="000000"/>
          <w:sz w:val="24"/>
          <w:szCs w:val="24"/>
        </w:rPr>
        <w:t>service ware</w:t>
      </w:r>
      <w:r w:rsidR="00083558" w:rsidRPr="00083558">
        <w:rPr>
          <w:rFonts w:cs="Calibri"/>
          <w:color w:val="000000"/>
          <w:sz w:val="24"/>
          <w:szCs w:val="24"/>
        </w:rPr>
        <w:t>.</w:t>
      </w:r>
      <w:r w:rsidR="002E5ADF">
        <w:rPr>
          <w:rFonts w:cs="Calibri"/>
          <w:color w:val="000000"/>
          <w:sz w:val="24"/>
          <w:szCs w:val="24"/>
        </w:rPr>
        <w:t xml:space="preserve"> </w:t>
      </w:r>
      <w:r w:rsidR="00292B2F">
        <w:rPr>
          <w:rFonts w:cs="Calibri"/>
          <w:color w:val="000000"/>
          <w:sz w:val="24"/>
          <w:szCs w:val="24"/>
        </w:rPr>
        <w:t xml:space="preserve">Connect your local </w:t>
      </w:r>
      <w:hyperlink r:id="rId17" w:history="1">
        <w:r w:rsidR="00292B2F" w:rsidRPr="00292B2F">
          <w:rPr>
            <w:rStyle w:val="Hyperlink"/>
            <w:rFonts w:cs="Calibri"/>
            <w:sz w:val="24"/>
            <w:szCs w:val="24"/>
          </w:rPr>
          <w:t>solid waste management entity</w:t>
        </w:r>
      </w:hyperlink>
      <w:r w:rsidR="00292B2F">
        <w:rPr>
          <w:rFonts w:cs="Calibri"/>
          <w:color w:val="000000"/>
          <w:sz w:val="24"/>
          <w:szCs w:val="24"/>
        </w:rPr>
        <w:t xml:space="preserve"> or the </w:t>
      </w:r>
      <w:hyperlink r:id="rId18" w:history="1">
        <w:r w:rsidR="00292B2F" w:rsidRPr="00292B2F">
          <w:rPr>
            <w:rStyle w:val="Hyperlink"/>
            <w:rFonts w:cs="Calibri"/>
            <w:sz w:val="24"/>
            <w:szCs w:val="24"/>
          </w:rPr>
          <w:t>Solid Waste Program</w:t>
        </w:r>
      </w:hyperlink>
      <w:r w:rsidR="00292B2F">
        <w:rPr>
          <w:rFonts w:cs="Calibri"/>
          <w:color w:val="000000"/>
          <w:sz w:val="24"/>
          <w:szCs w:val="24"/>
        </w:rPr>
        <w:t xml:space="preserve"> for </w:t>
      </w:r>
      <w:r w:rsidR="002E082B">
        <w:rPr>
          <w:rFonts w:cs="Calibri"/>
          <w:color w:val="000000"/>
          <w:sz w:val="24"/>
          <w:szCs w:val="24"/>
        </w:rPr>
        <w:t>no-cost</w:t>
      </w:r>
      <w:r w:rsidR="00292B2F">
        <w:rPr>
          <w:rFonts w:cs="Calibri"/>
          <w:color w:val="000000"/>
          <w:sz w:val="24"/>
          <w:szCs w:val="24"/>
        </w:rPr>
        <w:t xml:space="preserve"> assistance</w:t>
      </w:r>
      <w:r w:rsidR="002E5ADF">
        <w:rPr>
          <w:rFonts w:cs="Calibri"/>
          <w:color w:val="000000"/>
          <w:sz w:val="24"/>
          <w:szCs w:val="24"/>
        </w:rPr>
        <w:t xml:space="preserve"> </w:t>
      </w:r>
      <w:r w:rsidR="00292B2F">
        <w:rPr>
          <w:rFonts w:cs="Calibri"/>
          <w:color w:val="000000"/>
          <w:sz w:val="24"/>
          <w:szCs w:val="24"/>
        </w:rPr>
        <w:t>and resources</w:t>
      </w:r>
      <w:r w:rsidR="00C970DE">
        <w:rPr>
          <w:rFonts w:cs="Calibri"/>
          <w:color w:val="000000"/>
          <w:sz w:val="24"/>
          <w:szCs w:val="24"/>
        </w:rPr>
        <w:t xml:space="preserve"> or explore the Solid Waste Program’s </w:t>
      </w:r>
      <w:hyperlink r:id="rId19" w:history="1">
        <w:r w:rsidR="00C970DE" w:rsidRPr="00C970DE">
          <w:rPr>
            <w:rStyle w:val="Hyperlink"/>
            <w:rFonts w:cs="Calibri"/>
            <w:sz w:val="24"/>
            <w:szCs w:val="24"/>
          </w:rPr>
          <w:t>FAQ for Businesses</w:t>
        </w:r>
      </w:hyperlink>
      <w:r w:rsidR="00292B2F">
        <w:rPr>
          <w:rFonts w:cs="Calibri"/>
          <w:color w:val="000000"/>
          <w:sz w:val="24"/>
          <w:szCs w:val="24"/>
        </w:rPr>
        <w:t>.</w:t>
      </w:r>
    </w:p>
    <w:p w14:paraId="205E5B2E" w14:textId="77777777" w:rsidR="009D6AF7" w:rsidRDefault="009D6AF7" w:rsidP="00510A89">
      <w:pPr>
        <w:rPr>
          <w:rFonts w:cs="Calibri"/>
          <w:color w:val="000000"/>
          <w:sz w:val="24"/>
          <w:szCs w:val="24"/>
        </w:rPr>
      </w:pPr>
    </w:p>
    <w:p w14:paraId="2CD909E1" w14:textId="27DBC4FD" w:rsidR="008451AE" w:rsidRPr="00834719" w:rsidRDefault="00EA38AD" w:rsidP="00834719">
      <w:pPr>
        <w:rPr>
          <w:rFonts w:cstheme="minorHAnsi"/>
          <w:sz w:val="24"/>
          <w:szCs w:val="24"/>
        </w:rPr>
        <w:sectPr w:rsidR="008451AE" w:rsidRPr="00834719" w:rsidSect="00D60803">
          <w:headerReference w:type="even" r:id="rId20"/>
          <w:headerReference w:type="default" r:id="rId21"/>
          <w:footerReference w:type="even" r:id="rId22"/>
          <w:footerReference w:type="default" r:id="rId23"/>
          <w:headerReference w:type="first" r:id="rId24"/>
          <w:footerReference w:type="first" r:id="rId25"/>
          <w:pgSz w:w="12240" w:h="15840" w:code="1"/>
          <w:pgMar w:top="1350" w:right="864" w:bottom="1260" w:left="864" w:header="720" w:footer="720" w:gutter="0"/>
          <w:cols w:space="360"/>
          <w:titlePg/>
          <w:docGrid w:linePitch="272"/>
        </w:sectPr>
      </w:pPr>
      <w:r w:rsidRPr="009D6AF7">
        <w:rPr>
          <w:noProof/>
          <w:sz w:val="24"/>
          <w:szCs w:val="24"/>
        </w:rPr>
        <w:drawing>
          <wp:anchor distT="36576" distB="36576" distL="36576" distR="36576" simplePos="0" relativeHeight="251694080" behindDoc="1" locked="0" layoutInCell="1" allowOverlap="1" wp14:anchorId="3970662B" wp14:editId="24765EE0">
            <wp:simplePos x="0" y="0"/>
            <wp:positionH relativeFrom="margin">
              <wp:posOffset>4609465</wp:posOffset>
            </wp:positionH>
            <wp:positionV relativeFrom="paragraph">
              <wp:posOffset>453390</wp:posOffset>
            </wp:positionV>
            <wp:extent cx="2074545" cy="666750"/>
            <wp:effectExtent l="0" t="0" r="1905" b="0"/>
            <wp:wrapTight wrapText="bothSides">
              <wp:wrapPolygon edited="0">
                <wp:start x="0" y="0"/>
                <wp:lineTo x="0" y="20983"/>
                <wp:lineTo x="21421" y="20983"/>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4545"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3661" w:rsidRPr="009D6AF7">
        <w:rPr>
          <w:rFonts w:cstheme="minorHAnsi"/>
          <w:sz w:val="24"/>
          <w:szCs w:val="24"/>
        </w:rPr>
        <w:t>If you have questions</w:t>
      </w:r>
      <w:r w:rsidR="009D6AF7">
        <w:rPr>
          <w:rFonts w:cstheme="minorHAnsi"/>
          <w:sz w:val="24"/>
          <w:szCs w:val="24"/>
        </w:rPr>
        <w:t>,</w:t>
      </w:r>
      <w:r w:rsidR="00763364">
        <w:rPr>
          <w:rFonts w:cstheme="minorHAnsi"/>
          <w:sz w:val="24"/>
          <w:szCs w:val="24"/>
        </w:rPr>
        <w:t xml:space="preserve"> </w:t>
      </w:r>
      <w:r w:rsidR="00EC5F6F">
        <w:rPr>
          <w:rFonts w:cstheme="minorHAnsi"/>
          <w:sz w:val="24"/>
          <w:szCs w:val="24"/>
        </w:rPr>
        <w:t>please</w:t>
      </w:r>
      <w:r w:rsidR="00763364" w:rsidRPr="00AC3F0D">
        <w:rPr>
          <w:rFonts w:cstheme="minorHAnsi"/>
          <w:sz w:val="24"/>
          <w:szCs w:val="24"/>
        </w:rPr>
        <w:t xml:space="preserve"> contact </w:t>
      </w:r>
      <w:r w:rsidR="00763364" w:rsidRPr="00AC3F0D">
        <w:rPr>
          <w:rFonts w:cs="Calibri"/>
          <w:sz w:val="24"/>
          <w:szCs w:val="24"/>
        </w:rPr>
        <w:t xml:space="preserve">the DEC </w:t>
      </w:r>
      <w:r w:rsidR="00763364" w:rsidRPr="00E92370">
        <w:rPr>
          <w:rFonts w:cs="Calibri"/>
          <w:sz w:val="24"/>
          <w:szCs w:val="24"/>
        </w:rPr>
        <w:t>Solid Waste Program</w:t>
      </w:r>
      <w:r w:rsidR="00763364" w:rsidRPr="00AC3F0D">
        <w:rPr>
          <w:rFonts w:cs="Calibri"/>
          <w:sz w:val="24"/>
          <w:szCs w:val="24"/>
        </w:rPr>
        <w:t xml:space="preserve"> </w:t>
      </w:r>
      <w:r w:rsidR="0044241F">
        <w:rPr>
          <w:rFonts w:cs="Calibri"/>
          <w:sz w:val="24"/>
          <w:szCs w:val="24"/>
        </w:rPr>
        <w:t xml:space="preserve">at </w:t>
      </w:r>
      <w:hyperlink r:id="rId27" w:history="1">
        <w:r w:rsidR="00A25458" w:rsidRPr="00A51C6C">
          <w:rPr>
            <w:rStyle w:val="Hyperlink"/>
            <w:rFonts w:cs="Calibri"/>
            <w:sz w:val="24"/>
            <w:szCs w:val="24"/>
          </w:rPr>
          <w:t>anr.scrapfoodwaste@vermont.gov</w:t>
        </w:r>
      </w:hyperlink>
      <w:r w:rsidR="00A25458">
        <w:rPr>
          <w:rFonts w:cs="Calibri"/>
          <w:sz w:val="24"/>
          <w:szCs w:val="24"/>
        </w:rPr>
        <w:t xml:space="preserve"> </w:t>
      </w:r>
      <w:r w:rsidR="00763364" w:rsidRPr="00AC3F0D">
        <w:rPr>
          <w:rFonts w:cs="Calibri"/>
          <w:sz w:val="24"/>
          <w:szCs w:val="24"/>
        </w:rPr>
        <w:t xml:space="preserve">or 802-828-1138. </w:t>
      </w:r>
    </w:p>
    <w:p w14:paraId="0FA3B556" w14:textId="1E9A3518" w:rsidR="00354A96" w:rsidRDefault="00354A96">
      <w:pPr>
        <w:tabs>
          <w:tab w:val="left" w:pos="-1890"/>
        </w:tabs>
        <w:autoSpaceDE w:val="0"/>
        <w:autoSpaceDN w:val="0"/>
        <w:adjustRightInd w:val="0"/>
        <w:rPr>
          <w:rFonts w:cstheme="minorHAnsi"/>
          <w:sz w:val="24"/>
          <w:szCs w:val="24"/>
        </w:rPr>
      </w:pPr>
    </w:p>
    <w:sectPr w:rsidR="00354A96" w:rsidSect="008451AE">
      <w:type w:val="continuous"/>
      <w:pgSz w:w="12240" w:h="15840" w:code="1"/>
      <w:pgMar w:top="1627" w:right="864" w:bottom="1152" w:left="864" w:header="720" w:footer="720" w:gutter="0"/>
      <w:cols w:num="2"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F7C0" w14:textId="77777777" w:rsidR="004F13B5" w:rsidRDefault="004F13B5" w:rsidP="00181BCD">
      <w:r>
        <w:separator/>
      </w:r>
    </w:p>
  </w:endnote>
  <w:endnote w:type="continuationSeparator" w:id="0">
    <w:p w14:paraId="35C26D02" w14:textId="77777777" w:rsidR="004F13B5" w:rsidRDefault="004F13B5" w:rsidP="0018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7F48" w14:textId="3A8C0BDC" w:rsidR="000A1252" w:rsidRPr="00E71FE7" w:rsidRDefault="000A1252" w:rsidP="000A1252">
    <w:pPr>
      <w:jc w:val="center"/>
      <w:rPr>
        <w:rFonts w:ascii="Franklin Gothic Book" w:hAnsi="Franklin Gothic Book"/>
        <w:color w:val="007934"/>
      </w:rPr>
    </w:pPr>
    <w:r>
      <w:rPr>
        <w:noProof/>
      </w:rPr>
      <mc:AlternateContent>
        <mc:Choice Requires="wpg">
          <w:drawing>
            <wp:anchor distT="0" distB="0" distL="114300" distR="114300" simplePos="0" relativeHeight="251657728" behindDoc="0" locked="0" layoutInCell="1" allowOverlap="1" wp14:anchorId="46BAD7EE" wp14:editId="08FA9916">
              <wp:simplePos x="0" y="0"/>
              <wp:positionH relativeFrom="column">
                <wp:posOffset>-35560</wp:posOffset>
              </wp:positionH>
              <wp:positionV relativeFrom="paragraph">
                <wp:posOffset>-148590</wp:posOffset>
              </wp:positionV>
              <wp:extent cx="6766560" cy="98425"/>
              <wp:effectExtent l="0" t="0" r="0" b="0"/>
              <wp:wrapNone/>
              <wp:docPr id="10" name="Group 10"/>
              <wp:cNvGraphicFramePr/>
              <a:graphic xmlns:a="http://schemas.openxmlformats.org/drawingml/2006/main">
                <a:graphicData uri="http://schemas.microsoft.com/office/word/2010/wordprocessingGroup">
                  <wpg:wgp>
                    <wpg:cNvGrpSpPr/>
                    <wpg:grpSpPr>
                      <a:xfrm>
                        <a:off x="0" y="0"/>
                        <a:ext cx="6766560" cy="98425"/>
                        <a:chOff x="0" y="0"/>
                        <a:chExt cx="6766560" cy="98425"/>
                      </a:xfrm>
                    </wpg:grpSpPr>
                    <wps:wsp>
                      <wps:cNvPr id="13" name="Rectangle 48"/>
                      <wps:cNvSpPr>
                        <a:spLocks noChangeArrowheads="1"/>
                      </wps:cNvSpPr>
                      <wps:spPr bwMode="auto">
                        <a:xfrm>
                          <a:off x="0" y="0"/>
                          <a:ext cx="2197735" cy="98425"/>
                        </a:xfrm>
                        <a:prstGeom prst="rect">
                          <a:avLst/>
                        </a:prstGeom>
                        <a:solidFill>
                          <a:srgbClr val="339933"/>
                        </a:solidFill>
                        <a:ln>
                          <a:noFill/>
                        </a:ln>
                      </wps:spPr>
                      <wps:bodyPr rot="0" vert="horz" wrap="square" lIns="91440" tIns="45720" rIns="91440" bIns="45720" anchor="t" anchorCtr="0" upright="1">
                        <a:noAutofit/>
                      </wps:bodyPr>
                    </wps:wsp>
                    <wps:wsp>
                      <wps:cNvPr id="14" name="Rectangle 49"/>
                      <wps:cNvSpPr>
                        <a:spLocks noChangeArrowheads="1"/>
                      </wps:cNvSpPr>
                      <wps:spPr bwMode="auto">
                        <a:xfrm>
                          <a:off x="2194560" y="0"/>
                          <a:ext cx="4572000" cy="98425"/>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wpg:wgp>
                </a:graphicData>
              </a:graphic>
            </wp:anchor>
          </w:drawing>
        </mc:Choice>
        <mc:Fallback>
          <w:pict>
            <v:group w14:anchorId="4BF39047" id="Group 10" o:spid="_x0000_s1026" style="position:absolute;margin-left:-2.8pt;margin-top:-11.7pt;width:532.8pt;height:7.75pt;z-index:251714560" coordsize="6766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7ynAIAAJYHAAAOAAAAZHJzL2Uyb0RvYy54bWzcVclu2zAQvRfoPxC8N/Ii27EQOQiSJijQ&#10;JWjaD6ApakEpkh3SltOv73DkDU5RFOlyqA8yh8vwvcc35MXlptVsrcA31uR8eDbgTBlpi8ZUOf/8&#10;6fbVOWc+CFMIbY3K+aPy/HLx8sVF5zI1srXVhQKGSYzPOpfzOgSXJYmXtWqFP7NOGRwsLbQiYAhV&#10;UoDoMHurk9FgME06C4UDK5X32HvTD/IF5S9LJcOHsvQqMJ1zxBboC/Rdxm+yuBBZBcLVjdzCEM9A&#10;0YrG4Kb7VDciCLaC5kmqtpFgvS3DmbRtYsuykYo4IJvh4ITNHdiVIy5V1lVuLxNKe6LTs9PK9+t7&#10;YE2BZ4fyGNHiGdG2DGMUp3NVhnPuwD24e9h2VH0U+W5KaOM/MmEbkvVxL6vaBCaxczqbTidTTC9x&#10;bH6ejia97LLGs3myStavf7ou2W2aRGx7KJ1DA/mDRv73NHqohVMkvY/8dxqNdxp9RGcJU2nF0vNe&#10;J5oXRYpyePfWyi+eGXtd4zR1BWC7WokCYQ3jfAR/tCAGHpeyZffOFngEYhUs+elX9B0N57PZeHKi&#10;714nkTnw4U7ZlsVGzgGxU3KxfutDBHOYQuCtborbRmsKoFpea2BrgRU0Hs/n4zHhR47H07SJk42N&#10;y/qMsYdYRmLRSD5b2uIRSYLtyxCvDWzUFr5x1mEJ5tx/XQlQnOk3BoWaD9M01iwF6WQ2wgCOR5bH&#10;I8JITJXzwFnfvA59na8cNFWNOw2JtLFXKG7ZEPEDqi1YtFCP9e97Kf2Bl+b/0Etom5TK8mnFktiD&#10;04r9U46Kd7vaeypsRnQuetWi93ufTQf4i1KIDLvjLUH2S3fdiIReiJiF7Pv/epFuObz8ieb2oYqv&#10;y3FM3j08p4vvAAAA//8DAFBLAwQUAAYACAAAACEAIz1wi+EAAAAKAQAADwAAAGRycy9kb3ducmV2&#10;LnhtbEyPQU/CQBCF7yb+h82YeIPdglSs3RJC1BMxEUwMt6Ud2obubNNd2vLvHU56msy8lzffS1ej&#10;bUSPna8daYimCgRS7oqaSg3f+/fJEoQPhgrTOEINV/Swyu7vUpMUbqAv7HehFBxCPjEaqhDaREqf&#10;V2iNn7oWibWT66wJvHalLDozcLht5EypWFpTE3+oTIubCvPz7mI1fAxmWM+jt357Pm2uh/3i82cb&#10;odaPD+P6FUTAMfyZ4YbP6JAx09FdqPCi0TBZxOzkOZs/gbgZVKy43ZFPzy8gs1T+r5D9AgAA//8D&#10;AFBLAQItABQABgAIAAAAIQC2gziS/gAAAOEBAAATAAAAAAAAAAAAAAAAAAAAAABbQ29udGVudF9U&#10;eXBlc10ueG1sUEsBAi0AFAAGAAgAAAAhADj9If/WAAAAlAEAAAsAAAAAAAAAAAAAAAAALwEAAF9y&#10;ZWxzLy5yZWxzUEsBAi0AFAAGAAgAAAAhAB4WHvKcAgAAlgcAAA4AAAAAAAAAAAAAAAAALgIAAGRy&#10;cy9lMm9Eb2MueG1sUEsBAi0AFAAGAAgAAAAhACM9cIvhAAAACgEAAA8AAAAAAAAAAAAAAAAA9gQA&#10;AGRycy9kb3ducmV2LnhtbFBLBQYAAAAABAAEAPMAAAAEBgAAAAA=&#10;">
              <v:rect id="Rectangle 48" o:spid="_x0000_s1027" style="position:absolute;width:21977;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M6VwwAAANsAAAAPAAAAZHJzL2Rvd25yZXYueG1sRE9La8JA&#10;EL4L/odlBG91U4tFo2sI0oIeWtD00tuYnSbB7GzIbvPor+8WCt7m43vOLhlMLTpqXWVZweMiAkGc&#10;W11xoeAje31Yg3AeWWNtmRSM5CDZTyc7jLXt+UzdxRcihLCLUUHpfRNL6fKSDLqFbYgD92Vbgz7A&#10;tpC6xT6Em1ouo+hZGqw4NJTY0KGk/Hb5NgrM+w1tajfd6tTUny+b8ef6lmVKzWdDugXhafB38b/7&#10;qMP8J/j7JRwg978AAAD//wMAUEsBAi0AFAAGAAgAAAAhANvh9svuAAAAhQEAABMAAAAAAAAAAAAA&#10;AAAAAAAAAFtDb250ZW50X1R5cGVzXS54bWxQSwECLQAUAAYACAAAACEAWvQsW78AAAAVAQAACwAA&#10;AAAAAAAAAAAAAAAfAQAAX3JlbHMvLnJlbHNQSwECLQAUAAYACAAAACEAdqTOlcMAAADbAAAADwAA&#10;AAAAAAAAAAAAAAAHAgAAZHJzL2Rvd25yZXYueG1sUEsFBgAAAAADAAMAtwAAAPcCAAAAAA==&#10;" fillcolor="#393" stroked="f"/>
              <v:rect id="Rectangle 49" o:spid="_x0000_s1028" style="position:absolute;left:21945;width:45720;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8tvgAAANsAAAAPAAAAZHJzL2Rvd25yZXYueG1sRE9Ni8Iw&#10;EL0L+x/CLHiz6boiS9cosiJbvFnF89CMbWkzKUnU+u+NIHibx/ucxWownbiS841lBV9JCoK4tLrh&#10;SsHxsJ38gPABWWNnmRTcycNq+TFaYKbtjfd0LUIlYgj7DBXUIfSZlL6syaBPbE8cubN1BkOErpLa&#10;4S2Gm05O03QuDTYcG2rs6a+msi0uRkF72tPOYfguNv85Vzmm81N7VGr8Oax/QQQawlv8cuc6zp/B&#10;85d4gFw+AAAA//8DAFBLAQItABQABgAIAAAAIQDb4fbL7gAAAIUBAAATAAAAAAAAAAAAAAAAAAAA&#10;AABbQ29udGVudF9UeXBlc10ueG1sUEsBAi0AFAAGAAgAAAAhAFr0LFu/AAAAFQEAAAsAAAAAAAAA&#10;AAAAAAAAHwEAAF9yZWxzLy5yZWxzUEsBAi0AFAAGAAgAAAAhAM+sfy2+AAAA2wAAAA8AAAAAAAAA&#10;AAAAAAAABwIAAGRycy9kb3ducmV2LnhtbFBLBQYAAAAAAwADALcAAADyAgAAAAA=&#10;" fillcolor="#548dd4 [1951]" stroked="f"/>
            </v:group>
          </w:pict>
        </mc:Fallback>
      </mc:AlternateContent>
    </w:r>
    <w:r w:rsidRPr="00E71FE7">
      <w:rPr>
        <w:rFonts w:ascii="Franklin Gothic Book" w:hAnsi="Franklin Gothic Book"/>
        <w:color w:val="007934"/>
        <w:sz w:val="24"/>
        <w:szCs w:val="24"/>
      </w:rPr>
      <w:t>Vermont Department of Environmental Conservation</w:t>
    </w:r>
    <w:r w:rsidR="00BC1A63">
      <w:rPr>
        <w:rFonts w:ascii="Franklin Gothic Book" w:hAnsi="Franklin Gothic Book"/>
        <w:color w:val="007934"/>
        <w:sz w:val="24"/>
        <w:szCs w:val="24"/>
      </w:rPr>
      <w:t>, Solid Waste Program</w:t>
    </w:r>
    <w:r>
      <w:rPr>
        <w:rFonts w:ascii="Franklin Gothic Book" w:hAnsi="Franklin Gothic Book"/>
        <w:color w:val="007934"/>
        <w:sz w:val="24"/>
        <w:szCs w:val="24"/>
      </w:rPr>
      <w:t xml:space="preserve"> </w:t>
    </w:r>
    <w:r w:rsidRPr="00E71FE7">
      <w:rPr>
        <w:rFonts w:ascii="Franklin Gothic Book" w:hAnsi="Franklin Gothic Book"/>
        <w:color w:val="007934"/>
        <w:sz w:val="24"/>
        <w:szCs w:val="24"/>
      </w:rPr>
      <w:t>802-828-1138</w:t>
    </w:r>
  </w:p>
  <w:p w14:paraId="65899186" w14:textId="6D0283EF" w:rsidR="001765EC" w:rsidRPr="001D5CC6" w:rsidRDefault="001765EC" w:rsidP="00181BCD">
    <w:pPr>
      <w:rPr>
        <w:rFonts w:ascii="Franklin Gothic Medium" w:hAnsi="Franklin Gothic Medium"/>
        <w:color w:val="00793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27EE" w14:textId="6F79E5E7" w:rsidR="001765EC" w:rsidRPr="001D5CC6" w:rsidRDefault="001765EC" w:rsidP="00181BCD">
    <w:pPr>
      <w:rPr>
        <w:rFonts w:ascii="Franklin Gothic Medium" w:hAnsi="Franklin Gothic Medium"/>
        <w:color w:val="007934"/>
      </w:rPr>
    </w:pPr>
  </w:p>
  <w:p w14:paraId="507ECFB0" w14:textId="57EA49F2" w:rsidR="00D13ED7" w:rsidRPr="00E71FE7" w:rsidRDefault="00D13ED7" w:rsidP="00D13ED7">
    <w:pPr>
      <w:jc w:val="center"/>
      <w:rPr>
        <w:rFonts w:ascii="Franklin Gothic Book" w:hAnsi="Franklin Gothic Book"/>
        <w:color w:val="007934"/>
      </w:rPr>
    </w:pPr>
    <w:r>
      <w:rPr>
        <w:noProof/>
      </w:rPr>
      <mc:AlternateContent>
        <mc:Choice Requires="wpg">
          <w:drawing>
            <wp:anchor distT="0" distB="0" distL="114300" distR="114300" simplePos="0" relativeHeight="251660800" behindDoc="0" locked="0" layoutInCell="1" allowOverlap="1" wp14:anchorId="2BF26A61" wp14:editId="0DE7E41B">
              <wp:simplePos x="0" y="0"/>
              <wp:positionH relativeFrom="column">
                <wp:posOffset>-35560</wp:posOffset>
              </wp:positionH>
              <wp:positionV relativeFrom="paragraph">
                <wp:posOffset>-148590</wp:posOffset>
              </wp:positionV>
              <wp:extent cx="6766560" cy="98425"/>
              <wp:effectExtent l="0" t="0" r="0" b="0"/>
              <wp:wrapNone/>
              <wp:docPr id="17" name="Group 17"/>
              <wp:cNvGraphicFramePr/>
              <a:graphic xmlns:a="http://schemas.openxmlformats.org/drawingml/2006/main">
                <a:graphicData uri="http://schemas.microsoft.com/office/word/2010/wordprocessingGroup">
                  <wpg:wgp>
                    <wpg:cNvGrpSpPr/>
                    <wpg:grpSpPr>
                      <a:xfrm>
                        <a:off x="0" y="0"/>
                        <a:ext cx="6766560" cy="98425"/>
                        <a:chOff x="0" y="0"/>
                        <a:chExt cx="6766560" cy="98425"/>
                      </a:xfrm>
                    </wpg:grpSpPr>
                    <wps:wsp>
                      <wps:cNvPr id="18" name="Rectangle 48"/>
                      <wps:cNvSpPr>
                        <a:spLocks noChangeArrowheads="1"/>
                      </wps:cNvSpPr>
                      <wps:spPr bwMode="auto">
                        <a:xfrm>
                          <a:off x="0" y="0"/>
                          <a:ext cx="2197735" cy="98425"/>
                        </a:xfrm>
                        <a:prstGeom prst="rect">
                          <a:avLst/>
                        </a:prstGeom>
                        <a:solidFill>
                          <a:srgbClr val="339933"/>
                        </a:solidFill>
                        <a:ln>
                          <a:noFill/>
                        </a:ln>
                      </wps:spPr>
                      <wps:bodyPr rot="0" vert="horz" wrap="square" lIns="91440" tIns="45720" rIns="91440" bIns="45720" anchor="t" anchorCtr="0" upright="1">
                        <a:noAutofit/>
                      </wps:bodyPr>
                    </wps:wsp>
                    <wps:wsp>
                      <wps:cNvPr id="19" name="Rectangle 49"/>
                      <wps:cNvSpPr>
                        <a:spLocks noChangeArrowheads="1"/>
                      </wps:cNvSpPr>
                      <wps:spPr bwMode="auto">
                        <a:xfrm>
                          <a:off x="2194560" y="0"/>
                          <a:ext cx="4572000" cy="98425"/>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wpg:wgp>
                </a:graphicData>
              </a:graphic>
            </wp:anchor>
          </w:drawing>
        </mc:Choice>
        <mc:Fallback>
          <w:pict>
            <v:group w14:anchorId="4C895531" id="Group 17" o:spid="_x0000_s1026" style="position:absolute;margin-left:-2.8pt;margin-top:-11.7pt;width:532.8pt;height:7.75pt;z-index:251719680" coordsize="6766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ZBngIAAJYHAAAOAAAAZHJzL2Uyb0RvYy54bWzcVclu2zAQvRfoPxC81/Ii25EQOQicJiiQ&#10;tkHTfgBNUQsqkeyQtpx+fYYjxzacoijS5VAfZA6X4XuPb8jzi23bsI0CVxud8dFgyJnS0uS1LjP+&#10;5fP1mzPOnBc6F43RKuMPyvGLxetX551N1dhUpskVMEyiXdrZjFfe2zSKnKxUK9zAWKVxsDDQCo8h&#10;lFEOosPsbRONh8NZ1BnILRipnMPeq36QLyh/USjpPxaFU541GUdsnr5A31X4RotzkZYgbFXLHQzx&#10;AhStqDVuuk91Jbxga6ifpWprCcaZwg+kaSNTFLVUxAHZjIYnbG7ArC1xKdOutHuZUNoTnV6cVn7Y&#10;3AGrczy7OWdatHhGtC3DGMXpbJninBuw9/YOdh1lHwW+2wLa8I9M2JZkfdjLqraeSeyczWez6QzV&#10;lziWnMXjaS+7rPBsnq2S1dufroueNo0Ctj2UzqKB3EEj93sa3VfCKpLeBf5PGqGbe40+obOELhvF&#10;4rNeJ5oXRApyOHtr5FfHtFlWOE1dApiuUiJHWKMwH8EfLQiBw6Vs1b03OR6BWHtDfvoVfcejZD6f&#10;TE/03eskUgvO3yjTstDIOCB2Si42t84HMIcpBN40dX5dNw0FUK6WDbCNwAqaTJJkMiH8yPF4WqPD&#10;ZG3Csj5j6CGWgVgwkktXJn9AkmD6MsRrAxuVge+cdViCGXff1gIUZ807jUIlozgONUtBPJ2PMYDj&#10;kdXxiNASU2Xcc9Y3l76v87WFuqxwpxGR1uYSxS1qIn5AtQOLFuqx/n0vJT/wUvIPvYS2iaksn1cs&#10;iT08rdg/5ahwt6u9p/x2TOfSrFv0fu+z2RB/QQqRYne4Jch+8VM3IqEXImQh+/6/XqRbDi9/orl7&#10;qMLrchyTdw/P6eIRAAD//wMAUEsDBBQABgAIAAAAIQAjPXCL4QAAAAoBAAAPAAAAZHJzL2Rvd25y&#10;ZXYueG1sTI9BT8JAEIXvJv6HzZh4g92CVKzdEkLUEzERTAy3pR3ahu5s013a8u8dTnqazLyXN99L&#10;V6NtRI+drx1piKYKBFLuippKDd/798kShA+GCtM4Qg1X9LDK7u9SkxRuoC/sd6EUHEI+MRqqENpE&#10;Sp9XaI2fuhaJtZPrrAm8dqUsOjNwuG3kTKlYWlMTf6hMi5sK8/PuYjV8DGZYz6O3fns+ba6H/eLz&#10;Zxuh1o8P4/oVRMAx/Jnhhs/okDHT0V2o8KLRMFnE7OQ5mz+BuBlUrLjdkU/PLyCzVP6vkP0CAAD/&#10;/wMAUEsBAi0AFAAGAAgAAAAhALaDOJL+AAAA4QEAABMAAAAAAAAAAAAAAAAAAAAAAFtDb250ZW50&#10;X1R5cGVzXS54bWxQSwECLQAUAAYACAAAACEAOP0h/9YAAACUAQAACwAAAAAAAAAAAAAAAAAvAQAA&#10;X3JlbHMvLnJlbHNQSwECLQAUAAYACAAAACEAW+3mQZ4CAACWBwAADgAAAAAAAAAAAAAAAAAuAgAA&#10;ZHJzL2Uyb0RvYy54bWxQSwECLQAUAAYACAAAACEAIz1wi+EAAAAKAQAADwAAAAAAAAAAAAAAAAD4&#10;BAAAZHJzL2Rvd25yZXYueG1sUEsFBgAAAAAEAAQA8wAAAAYGAAAAAA==&#10;">
              <v:rect id="Rectangle 48" o:spid="_x0000_s1027" style="position:absolute;width:21977;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FzkxAAAANsAAAAPAAAAZHJzL2Rvd25yZXYueG1sRI9Ba8JA&#10;EIXvBf/DMoK3urFgqdFVRCzooUJNL72N2TEJZmdDdo3RX+8cCr3N8N68981i1btaddSGyrOByTgB&#10;RZx7W3Fh4Cf7fP0AFSKyxdozGbhTgNVy8LLA1Pobf1N3jIWSEA4pGihjbFKtQ16SwzD2DbFoZ986&#10;jLK2hbYt3iTc1fotSd61w4qlocSGNiXll+PVGXCHC/q1n3XTfVP/bmf3x+kry4wZDfv1HFSkPv6b&#10;/653VvAFVn6RAfTyCQAA//8DAFBLAQItABQABgAIAAAAIQDb4fbL7gAAAIUBAAATAAAAAAAAAAAA&#10;AAAAAAAAAABbQ29udGVudF9UeXBlc10ueG1sUEsBAi0AFAAGAAgAAAAhAFr0LFu/AAAAFQEAAAsA&#10;AAAAAAAAAAAAAAAAHwEAAF9yZWxzLy5yZWxzUEsBAi0AFAAGAAgAAAAhAHgAXOTEAAAA2wAAAA8A&#10;AAAAAAAAAAAAAAAABwIAAGRycy9kb3ducmV2LnhtbFBLBQYAAAAAAwADALcAAAD4AgAAAAA=&#10;" fillcolor="#393" stroked="f"/>
              <v:rect id="Rectangle 49" o:spid="_x0000_s1028" style="position:absolute;left:21945;width:45720;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zvgAAANsAAAAPAAAAZHJzL2Rvd25yZXYueG1sRE9Ni8Iw&#10;EL0L+x/CLHiz6bogbtcosiJbvFnF89CMbWkzKUnU+u+NIHibx/ucxWownbiS841lBV9JCoK4tLrh&#10;SsHxsJ3MQfiArLGzTAru5GG1/BgtMNP2xnu6FqESMYR9hgrqEPpMSl/WZNAntieO3Nk6gyFCV0nt&#10;8BbDTSenaTqTBhuODTX29FdT2RYXo6A97WnnMHwXm/+cqxzT2ak9KjX+HNa/IAIN4S1+uXMd5//A&#10;85d4gFw+AAAA//8DAFBLAQItABQABgAIAAAAIQDb4fbL7gAAAIUBAAATAAAAAAAAAAAAAAAAAAAA&#10;AABbQ29udGVudF9UeXBlc10ueG1sUEsBAi0AFAAGAAgAAAAhAFr0LFu/AAAAFQEAAAsAAAAAAAAA&#10;AAAAAAAAHwEAAF9yZWxzLy5yZWxzUEsBAi0AFAAGAAgAAAAhACGt0LO+AAAA2wAAAA8AAAAAAAAA&#10;AAAAAAAABwIAAGRycy9kb3ducmV2LnhtbFBLBQYAAAAAAwADALcAAADyAgAAAAA=&#10;" fillcolor="#548dd4 [1951]" stroked="f"/>
            </v:group>
          </w:pict>
        </mc:Fallback>
      </mc:AlternateContent>
    </w:r>
    <w:r w:rsidRPr="00E71FE7">
      <w:rPr>
        <w:rFonts w:ascii="Franklin Gothic Book" w:hAnsi="Franklin Gothic Book"/>
        <w:color w:val="007934"/>
        <w:sz w:val="24"/>
        <w:szCs w:val="24"/>
      </w:rPr>
      <w:t>Vermont Department of Environmental Conservation</w:t>
    </w:r>
    <w:r w:rsidR="00BC1A63">
      <w:rPr>
        <w:rFonts w:ascii="Franklin Gothic Book" w:hAnsi="Franklin Gothic Book"/>
        <w:color w:val="007934"/>
        <w:sz w:val="24"/>
        <w:szCs w:val="24"/>
      </w:rPr>
      <w:t xml:space="preserve">, Solid Waste Program </w:t>
    </w:r>
    <w:r w:rsidRPr="00E71FE7">
      <w:rPr>
        <w:rFonts w:ascii="Franklin Gothic Book" w:hAnsi="Franklin Gothic Book"/>
        <w:color w:val="007934"/>
        <w:sz w:val="24"/>
        <w:szCs w:val="24"/>
      </w:rPr>
      <w:t>802-828-1138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C1F5" w14:textId="599512C0" w:rsidR="001765EC" w:rsidRPr="00E71FE7" w:rsidRDefault="00E71FE7" w:rsidP="00E71FE7">
    <w:pPr>
      <w:jc w:val="center"/>
      <w:rPr>
        <w:rFonts w:ascii="Franklin Gothic Book" w:hAnsi="Franklin Gothic Book"/>
        <w:color w:val="007934"/>
      </w:rPr>
    </w:pPr>
    <w:r>
      <w:rPr>
        <w:noProof/>
      </w:rPr>
      <mc:AlternateContent>
        <mc:Choice Requires="wpg">
          <w:drawing>
            <wp:anchor distT="0" distB="0" distL="114300" distR="114300" simplePos="0" relativeHeight="251656704" behindDoc="0" locked="0" layoutInCell="1" allowOverlap="1" wp14:anchorId="42DF5CCD" wp14:editId="32E0B749">
              <wp:simplePos x="0" y="0"/>
              <wp:positionH relativeFrom="column">
                <wp:posOffset>-35560</wp:posOffset>
              </wp:positionH>
              <wp:positionV relativeFrom="paragraph">
                <wp:posOffset>-95250</wp:posOffset>
              </wp:positionV>
              <wp:extent cx="6766560" cy="98425"/>
              <wp:effectExtent l="0" t="0" r="0" b="0"/>
              <wp:wrapNone/>
              <wp:docPr id="1" name="Group 1"/>
              <wp:cNvGraphicFramePr/>
              <a:graphic xmlns:a="http://schemas.openxmlformats.org/drawingml/2006/main">
                <a:graphicData uri="http://schemas.microsoft.com/office/word/2010/wordprocessingGroup">
                  <wpg:wgp>
                    <wpg:cNvGrpSpPr/>
                    <wpg:grpSpPr>
                      <a:xfrm>
                        <a:off x="0" y="0"/>
                        <a:ext cx="6766560" cy="98425"/>
                        <a:chOff x="0" y="0"/>
                        <a:chExt cx="6766560" cy="98425"/>
                      </a:xfrm>
                    </wpg:grpSpPr>
                    <wps:wsp>
                      <wps:cNvPr id="23" name="Rectangle 48"/>
                      <wps:cNvSpPr>
                        <a:spLocks noChangeArrowheads="1"/>
                      </wps:cNvSpPr>
                      <wps:spPr bwMode="auto">
                        <a:xfrm>
                          <a:off x="0" y="0"/>
                          <a:ext cx="2197735" cy="98425"/>
                        </a:xfrm>
                        <a:prstGeom prst="rect">
                          <a:avLst/>
                        </a:prstGeom>
                        <a:solidFill>
                          <a:srgbClr val="339933"/>
                        </a:solidFill>
                        <a:ln>
                          <a:noFill/>
                        </a:ln>
                      </wps:spPr>
                      <wps:bodyPr rot="0" vert="horz" wrap="square" lIns="91440" tIns="45720" rIns="91440" bIns="45720" anchor="t" anchorCtr="0" upright="1">
                        <a:noAutofit/>
                      </wps:bodyPr>
                    </wps:wsp>
                    <wps:wsp>
                      <wps:cNvPr id="24" name="Rectangle 49"/>
                      <wps:cNvSpPr>
                        <a:spLocks noChangeArrowheads="1"/>
                      </wps:cNvSpPr>
                      <wps:spPr bwMode="auto">
                        <a:xfrm>
                          <a:off x="2194560" y="0"/>
                          <a:ext cx="4572000" cy="98425"/>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wpg:wgp>
                </a:graphicData>
              </a:graphic>
            </wp:anchor>
          </w:drawing>
        </mc:Choice>
        <mc:Fallback>
          <w:pict>
            <v:group w14:anchorId="06897FB6" id="Group 1" o:spid="_x0000_s1026" style="position:absolute;margin-left:-2.8pt;margin-top:-7.5pt;width:532.8pt;height:7.75pt;z-index:251712512" coordsize="6766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UjmwIAAJQHAAAOAAAAZHJzL2Uyb0RvYy54bWzcVdtu2zAMfR+wfxD0vjhxnKQx6hRFuhYD&#10;uq1Ytw9QZPmC2aJGKXG6ry8lJ2mQDsPQXR6WB0eUKIrn6JA6v9i2DdsotDXojI8GQ86UlpDXusz4&#10;l8/Xb844s07oXDSgVcYflOUXi9evzjuTqhgqaHKFjIJom3Ym45VzJo0iKyvVCjsAozQtFoCtcGRi&#10;GeUoOoreNlE8HE6jDjA3CFJZS7NX/SJfhPhFoaT7WBRWOdZknHJz4Yvhu/LfaHEu0hKFqWq5S0O8&#10;IItW1JoOPYS6Ek6wNdbPQrW1RLBQuIGENoKiqKUKGAjNaHiC5gZhbQKWMu1Kc6CJqD3h6cVh5YfN&#10;HbI6p7vjTIuWriicykaems6UKXncoLk3d7ibKHvLo90W2Pp/wsG2gdSHA6lq65ikyelsOp1MiXtJ&#10;a/OzJJ70pMuKbubZLlm9/em+aH9o5HM7pNIZko99Ysj+HkP3lTAqEG89/h1D8XhP0SfSldBlo1hy&#10;1vMU/DxJng5rbkF+tUzDsiI3dYkIXaVETmkFXin5ow3esLSVrbr3kNMNiLWDoKZf4TcezWez8eSE&#10;3wNPIjVo3Y2ClvlBxpFyD8HF5tY6ulNy3buE5KGp8+u6aYKB5WrZINsIqp/xeD4fjz1e2mKP3Rrt&#10;nTX4bf2ynwkoPTAvJJuuIH8gkAh9EVLToEEF+J2zjgow4/bbWqDirHmniaj5KEl8xQYjmcxiMvB4&#10;ZXW8IrSkUBl3nPXDpeurfG2wLis6aRRAa7gkcos6AH/KapcsSajP9e9rKfmBlub/UEskmySU5fOK&#10;DWQPTyv2TynKd3Z10JTbxuFemnVL2u91Nh3Sr28SNO27RJBfsp/26ttH+c+1GLoctf4Ac/dM+bfl&#10;2A7afXpMF48AAAD//wMAUEsDBBQABgAIAAAAIQDv5/mA3gAAAAgBAAAPAAAAZHJzL2Rvd25yZXYu&#10;eG1sTI9Ba8MwDIXvg/0Ho8FurZ2NhJHFKaVsO5XB2sLYzY3VJDSWQ+wm6b+fetpOkniPp+8Vq9l1&#10;YsQhtJ40JEsFAqnytqVaw2H/vngBEaIhazpPqOGKAVbl/V1hcusn+sJxF2vBIRRyo6GJsc+lDFWD&#10;zoSl75FYO/nBmcjnUEs7mInDXSeflMqkMy3xh8b0uGmwOu8uTsPHZKb1c/I2bs+nzfVnn35+bxPU&#10;+vFhXr+CiDjHPzPc8BkdSmY6+gvZIDoNizRjJ88k5U43g8oUb0cNKciykP8LlL8AAAD//wMAUEsB&#10;Ai0AFAAGAAgAAAAhALaDOJL+AAAA4QEAABMAAAAAAAAAAAAAAAAAAAAAAFtDb250ZW50X1R5cGVz&#10;XS54bWxQSwECLQAUAAYACAAAACEAOP0h/9YAAACUAQAACwAAAAAAAAAAAAAAAAAvAQAAX3JlbHMv&#10;LnJlbHNQSwECLQAUAAYACAAAACEAGpvFI5sCAACUBwAADgAAAAAAAAAAAAAAAAAuAgAAZHJzL2Uy&#10;b0RvYy54bWxQSwECLQAUAAYACAAAACEA7+f5gN4AAAAIAQAADwAAAAAAAAAAAAAAAAD1BAAAZHJz&#10;L2Rvd25yZXYueG1sUEsFBgAAAAAEAAQA8wAAAAAGAAAAAA==&#10;">
              <v:rect id="Rectangle 48" o:spid="_x0000_s1027" style="position:absolute;width:21977;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QoxQAAANsAAAAPAAAAZHJzL2Rvd25yZXYueG1sRI9Ba8JA&#10;FITvQv/D8gre6qaKYlLXEEoFPVQw8dLba/Y1CWbfhuw2xv76bqHgcZiZb5hNOppWDNS7xrKC51kE&#10;gri0uuFKwbnYPa1BOI+ssbVMCm7kIN0+TDaYaHvlEw25r0SAsEtQQe19l0jpypoMupntiIP3ZXuD&#10;Psi+krrHa4CbVs6jaCUNNhwWauzotabykn8bBeZ4QZvZeFgeuvbjLb79fL4XhVLTxzF7AeFp9Pfw&#10;f3uvFcwX8Pcl/AC5/QUAAP//AwBQSwECLQAUAAYACAAAACEA2+H2y+4AAACFAQAAEwAAAAAAAAAA&#10;AAAAAAAAAAAAW0NvbnRlbnRfVHlwZXNdLnhtbFBLAQItABQABgAIAAAAIQBa9CxbvwAAABUBAAAL&#10;AAAAAAAAAAAAAAAAAB8BAABfcmVscy8ucmVsc1BLAQItABQABgAIAAAAIQC4yAQoxQAAANsAAAAP&#10;AAAAAAAAAAAAAAAAAAcCAABkcnMvZG93bnJldi54bWxQSwUGAAAAAAMAAwC3AAAA+QIAAAAA&#10;" fillcolor="#393" stroked="f"/>
              <v:rect id="Rectangle 49" o:spid="_x0000_s1028" style="position:absolute;left:21945;width:45720;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WQwAAAANsAAAAPAAAAZHJzL2Rvd25yZXYueG1sRI9Bi8Iw&#10;FITvC/6H8ARva6ouslSjiCKWvdkVz4/m2ZY2LyWJWv+9EQSPw8x8wyzXvWnFjZyvLSuYjBMQxIXV&#10;NZcKTv/7718QPiBrbC2Tggd5WK8GX0tMtb3zkW55KEWEsE9RQRVCl0rpi4oM+rHtiKN3sc5giNKV&#10;Uju8R7hp5TRJ5tJgzXGhwo62FRVNfjUKmvOR/hyGWb47ZFxmmMzPzUmp0bDfLEAE6sMn/G5nWsH0&#10;B15f4g+QqycAAAD//wMAUEsBAi0AFAAGAAgAAAAhANvh9svuAAAAhQEAABMAAAAAAAAAAAAAAAAA&#10;AAAAAFtDb250ZW50X1R5cGVzXS54bWxQSwECLQAUAAYACAAAACEAWvQsW78AAAAVAQAACwAAAAAA&#10;AAAAAAAAAAAfAQAAX3JlbHMvLnJlbHNQSwECLQAUAAYACAAAACEAAcC1kMAAAADbAAAADwAAAAAA&#10;AAAAAAAAAAAHAgAAZHJzL2Rvd25yZXYueG1sUEsFBgAAAAADAAMAtwAAAPQCAAAAAA==&#10;" fillcolor="#548dd4 [1951]" stroked="f"/>
            </v:group>
          </w:pict>
        </mc:Fallback>
      </mc:AlternateContent>
    </w:r>
    <w:r w:rsidRPr="00E71FE7">
      <w:rPr>
        <w:rFonts w:ascii="Franklin Gothic Book" w:hAnsi="Franklin Gothic Book"/>
        <w:color w:val="007934"/>
        <w:sz w:val="24"/>
        <w:szCs w:val="24"/>
      </w:rPr>
      <w:t>Vermont Department of Environmental Conservation</w:t>
    </w:r>
    <w:r w:rsidR="00BC1A63">
      <w:rPr>
        <w:rFonts w:ascii="Franklin Gothic Book" w:hAnsi="Franklin Gothic Book"/>
        <w:color w:val="007934"/>
        <w:sz w:val="24"/>
        <w:szCs w:val="24"/>
      </w:rPr>
      <w:t>,</w:t>
    </w:r>
    <w:r w:rsidR="000A1252">
      <w:rPr>
        <w:rFonts w:ascii="Franklin Gothic Book" w:hAnsi="Franklin Gothic Book"/>
        <w:color w:val="007934"/>
        <w:sz w:val="24"/>
        <w:szCs w:val="24"/>
      </w:rPr>
      <w:t xml:space="preserve"> </w:t>
    </w:r>
    <w:r w:rsidR="00BC1A63">
      <w:rPr>
        <w:rFonts w:ascii="Franklin Gothic Book" w:hAnsi="Franklin Gothic Book"/>
        <w:color w:val="007934"/>
        <w:sz w:val="24"/>
        <w:szCs w:val="24"/>
      </w:rPr>
      <w:t xml:space="preserve">Solid Waste Program </w:t>
    </w:r>
    <w:r w:rsidRPr="00E71FE7">
      <w:rPr>
        <w:rFonts w:ascii="Franklin Gothic Book" w:hAnsi="Franklin Gothic Book"/>
        <w:color w:val="007934"/>
        <w:sz w:val="24"/>
        <w:szCs w:val="24"/>
      </w:rPr>
      <w:t>802-828-1138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A431" w14:textId="77777777" w:rsidR="004F13B5" w:rsidRDefault="004F13B5" w:rsidP="00181BCD">
      <w:r>
        <w:separator/>
      </w:r>
    </w:p>
  </w:footnote>
  <w:footnote w:type="continuationSeparator" w:id="0">
    <w:p w14:paraId="2C90B4E7" w14:textId="77777777" w:rsidR="004F13B5" w:rsidRDefault="004F13B5" w:rsidP="00181BCD">
      <w:r>
        <w:continuationSeparator/>
      </w:r>
    </w:p>
  </w:footnote>
  <w:footnote w:id="1">
    <w:p w14:paraId="2FB3DB89" w14:textId="384C69D1" w:rsidR="00C46DFF" w:rsidRPr="00980C1E" w:rsidRDefault="00C46DFF" w:rsidP="00C46DFF">
      <w:pPr>
        <w:ind w:left="720"/>
        <w:rPr>
          <w:rFonts w:cs="Calibri"/>
          <w:color w:val="000000"/>
        </w:rPr>
      </w:pPr>
      <w:r w:rsidRPr="00E16BA8">
        <w:rPr>
          <w:rStyle w:val="FootnoteReference"/>
        </w:rPr>
        <w:footnoteRef/>
      </w:r>
      <w:r w:rsidRPr="00E16BA8">
        <w:t xml:space="preserve"> </w:t>
      </w:r>
      <w:r w:rsidRPr="00980C1E">
        <w:rPr>
          <w:rFonts w:cs="Calibri"/>
          <w:color w:val="000000"/>
        </w:rPr>
        <w:t xml:space="preserve">Food scraps are 1) parts of food that are typically discarded rather than eaten: peels, rinds, cores, eggshells, seeds, pits, bones, shells, coffee grounds and filters, loose-leaf tea, and fats/oils/ grease, and 2) food that was not finished: "plate scraps" or leftovers that went bad. Any type of food can become food scraps—bread, pasta, soup, vegetables, fruit, sauces, meat, fish, dairy, sweets, etc. Make sure there are no produce stickers, butter packets, plastic bags, twist ties, or other non-compostable items in your food scraps. Ask your composter or hauler if they accept other organic materials, such as residual animal feed, wooden stir sticks, or compostable paper. </w:t>
      </w:r>
    </w:p>
    <w:p w14:paraId="609B5618" w14:textId="21F9F029" w:rsidR="00C46DFF" w:rsidRDefault="00C46D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9A66" w14:textId="4732F175" w:rsidR="001765EC" w:rsidRPr="00FD287E" w:rsidRDefault="005D7041" w:rsidP="00FD287E">
    <w:pPr>
      <w:pStyle w:val="Header1"/>
      <w:rPr>
        <w:color w:val="FFA100"/>
      </w:rPr>
    </w:pPr>
    <w:r w:rsidRPr="008E51E4">
      <w:rPr>
        <w:color w:val="007934"/>
      </w:rPr>
      <mc:AlternateContent>
        <mc:Choice Requires="wps">
          <w:drawing>
            <wp:anchor distT="0" distB="0" distL="114300" distR="114300" simplePos="0" relativeHeight="251654656" behindDoc="0" locked="0" layoutInCell="1" allowOverlap="1" wp14:anchorId="5B950460" wp14:editId="641EBD51">
              <wp:simplePos x="0" y="0"/>
              <wp:positionH relativeFrom="page">
                <wp:posOffset>541324</wp:posOffset>
              </wp:positionH>
              <wp:positionV relativeFrom="page">
                <wp:posOffset>694944</wp:posOffset>
              </wp:positionV>
              <wp:extent cx="4491533" cy="91440"/>
              <wp:effectExtent l="0" t="0" r="4445" b="381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533" cy="9144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4406" id="Rectangle 49" o:spid="_x0000_s1026" style="position:absolute;margin-left:42.6pt;margin-top:54.7pt;width:353.65pt;height:7.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kBFgIAABUEAAAOAAAAZHJzL2Uyb0RvYy54bWysU8GO0zAQvSPxD5bvNE03u9Co6WrV1SKk&#10;hV2x8AGu4zQWjseM3abl6xnbbSlwQ+RgxTP2mzdvnhe3+8GwnUKvwTa8nEw5U1ZCq+2m4V+/PLx5&#10;x5kPwrbCgFUNPyjPb5evXy1GV6sZ9GBahYxArK9H1/A+BFcXhZe9GoSfgFOWkh3gIAJtcVO0KEZC&#10;H0wxm05vihGwdQhSeU/R+5zky4TfdUqGp67zKjDTcOIW0oppXce1WC5EvUHhei2PNMQ/sBiEtlT0&#10;DHUvgmBb1H9BDVoieOjCRMJQQNdpqVIP1E05/aObl144lXohcbw7y+T/H6z8tHtGptuGzzizYqAR&#10;fSbRhN0Yxap51Gd0vqZjL+4ZY4fePYL85pmFVU/H1B0ijL0SLbEq4/nitwtx4+kqW48foSV4sQ2Q&#10;pNp3OERAEoHt00QO54mofWCSglU1L6+vrjiTlJuXVZUmVoj6dNmhD+8VDCz+NByJewIXu0cfIhlR&#10;n44k8mB0+6CNSZtoMrUyyHaC7BH2s3TVbAdimmM3U/qySShMVsrh6hQm+GTViJKK+csCxsYyFmLB&#10;zCVGkj5RkiztGtoDyYOQvUlviX56wB+cjeTLhvvvW4GKM/PBksRZBBbSprp+OyNX42VmfZkRVhIU&#10;9cZZ/l2FbP6tQ73pqVKZerZwR2PpdJIsjiyzOpIl76Xmju8kmvtyn079es3LnwAAAP//AwBQSwME&#10;FAAGAAgAAAAhAAY86L/eAAAACgEAAA8AAABkcnMvZG93bnJldi54bWxMj8FOg0AQhu8mvsNmTLzZ&#10;RWorRZbGaEwbb8Wm5ymMQGBnCbtt8e07nvQ4/3z555tsPdlenWn0rWMDj7MIFHHpqpZrA/uvj4cE&#10;lA/IFfaOycAPeVjntzcZppW78I7ORaiVlLBP0UATwpBq7cuGLPqZG4hl9+1Gi0HGsdbViBcpt72O&#10;o2ipLbYsFxoc6K2hsitO1kB32NHniGFevG+2XG8xWh66vTH3d9PrC6hAU/iD4Vdf1CEXp6M7ceVV&#10;byBZxEJKHq2eQAnwvIoXoI6SxPMEdJ7p/y/kVwAAAP//AwBQSwECLQAUAAYACAAAACEAtoM4kv4A&#10;AADhAQAAEwAAAAAAAAAAAAAAAAAAAAAAW0NvbnRlbnRfVHlwZXNdLnhtbFBLAQItABQABgAIAAAA&#10;IQA4/SH/1gAAAJQBAAALAAAAAAAAAAAAAAAAAC8BAABfcmVscy8ucmVsc1BLAQItABQABgAIAAAA&#10;IQA1l2kBFgIAABUEAAAOAAAAAAAAAAAAAAAAAC4CAABkcnMvZTJvRG9jLnhtbFBLAQItABQABgAI&#10;AAAAIQAGPOi/3gAAAAoBAAAPAAAAAAAAAAAAAAAAAHAEAABkcnMvZG93bnJldi54bWxQSwUGAAAA&#10;AAQABADzAAAAewUAAAAA&#10;" fillcolor="#548dd4 [1951]" stroked="f">
              <w10:wrap anchorx="page" anchory="page"/>
            </v:rect>
          </w:pict>
        </mc:Fallback>
      </mc:AlternateContent>
    </w:r>
    <w:r w:rsidR="00380056" w:rsidRPr="008E51E4">
      <w:rPr>
        <w:color w:val="007934"/>
      </w:rPr>
      <mc:AlternateContent>
        <mc:Choice Requires="wps">
          <w:drawing>
            <wp:anchor distT="0" distB="0" distL="114300" distR="114300" simplePos="0" relativeHeight="251655680" behindDoc="0" locked="0" layoutInCell="1" allowOverlap="1" wp14:anchorId="5D4C71F5" wp14:editId="0A51C43D">
              <wp:simplePos x="0" y="0"/>
              <wp:positionH relativeFrom="page">
                <wp:posOffset>5029200</wp:posOffset>
              </wp:positionH>
              <wp:positionV relativeFrom="page">
                <wp:posOffset>697230</wp:posOffset>
              </wp:positionV>
              <wp:extent cx="2286000" cy="91440"/>
              <wp:effectExtent l="0" t="0" r="0" b="381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33993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2702" id="Rectangle 48" o:spid="_x0000_s1026" style="position:absolute;margin-left:396pt;margin-top:54.9pt;width:180pt;height:7.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iN/gEAANsDAAAOAAAAZHJzL2Uyb0RvYy54bWysU1Fv0zAQfkfiP1h+p0naMtqo6TR1GkIa&#10;bGLjB7iOk1g4PnN2m5Zfz9npSmFviBfL5zt//r7vzqvrQ2/YXqHXYCteTHLOlJVQa9tW/Nvz3bsF&#10;Zz4IWwsDVlX8qDy/Xr99sxpcqabQgakVMgKxvhxcxbsQXJllXnaqF34CTllKNoC9CBRim9UoBkLv&#10;TTbN86tsAKwdglTe0+ntmOTrhN80SoaHpvEqMFNx4hbSimndxjVbr0TZonCdlica4h9Y9EJbevQM&#10;dSuCYDvUr6B6LRE8NGEioc+gabRUSQOpKfK/1Dx1wqmkhczx7myT/3+w8sv+EZmuKz7jzIqeWvSV&#10;TBO2NYrNF9GfwfmSyp7cI0aF3t2D/O6ZhU1HZeoGEYZOiZpYFbE+++NCDDxdZdvhM9QEL3YBklWH&#10;BvsISCawQ+rI8dwRdQhM0uF0urjKc2qcpNyymM9TxzJRvlx26MNHBT2Lm4ojcU/gYn/vQyQjypeS&#10;RB6Mru+0MSnAdrsxyPaChmM2Wy5ns8SfNF6WGRuLLcRrI2I8SSqjsNGgLdRHEokwThj9CNp0gD85&#10;G2i6Ku5/7AQqzswnS0aNUlhIwfz9hylJxMvM9jIjrCSoigfOxu0mjCO8c6jbjl4qkmgLN2Ruo5Pw&#10;aPzI6kSWJij5cZr2OKKXcar6/SfXvwAAAP//AwBQSwMEFAAGAAgAAAAhAG3uzVDgAAAADAEAAA8A&#10;AABkcnMvZG93bnJldi54bWxMj09Pg0AQxe8mfofNmHizS4lVQZamMXrwoInFi7eBHYF0/xB2S6mf&#10;3uGkt5l5L2/er9jO1oiJxtB7p2C9SkCQa7zuXavgs3q5eQARIjqNxjtScKYA2/LyosBc+5P7oGkf&#10;W8EhLuSooItxyKUMTUcWw8oP5Fj79qPFyOvYSj3iicOtkWmS3EmLveMPHQ701FFz2B+tAvt+QL/z&#10;2bR5HczXc3b+qd+qSqnrq3n3CCLSHP/MsNTn6lByp9ofnQ7CKLjPUmaJLCQZMyyO9WY51TyltynI&#10;spD/IcpfAAAA//8DAFBLAQItABQABgAIAAAAIQC2gziS/gAAAOEBAAATAAAAAAAAAAAAAAAAAAAA&#10;AABbQ29udGVudF9UeXBlc10ueG1sUEsBAi0AFAAGAAgAAAAhADj9If/WAAAAlAEAAAsAAAAAAAAA&#10;AAAAAAAALwEAAF9yZWxzLy5yZWxzUEsBAi0AFAAGAAgAAAAhAIkiuI3+AQAA2wMAAA4AAAAAAAAA&#10;AAAAAAAALgIAAGRycy9lMm9Eb2MueG1sUEsBAi0AFAAGAAgAAAAhAG3uzVDgAAAADAEAAA8AAAAA&#10;AAAAAAAAAAAAWAQAAGRycy9kb3ducmV2LnhtbFBLBQYAAAAABAAEAPMAAABlBQAAAAA=&#10;" fillcolor="#393" stroked="f">
              <w10:wrap anchorx="page" anchory="page"/>
            </v:rect>
          </w:pict>
        </mc:Fallback>
      </mc:AlternateContent>
    </w:r>
    <w:r w:rsidR="008E51E4">
      <w:rPr>
        <w:color w:val="007934"/>
      </w:rPr>
      <w:t>UNIVERSAL RECYCLING LAW (ACT 148)</w:t>
    </w:r>
    <w:r w:rsidR="001765EC" w:rsidRPr="00FD287E">
      <w:rPr>
        <w:color w:val="007934"/>
      </w:rPr>
      <w:t xml:space="preserve"> |</w:t>
    </w:r>
    <w:r w:rsidR="001765EC" w:rsidRPr="00FD287E">
      <w:t xml:space="preserve"> </w:t>
    </w:r>
    <w:r w:rsidR="00D13ED7">
      <w:rPr>
        <w:rFonts w:ascii="Franklin Gothic Demi" w:hAnsi="Franklin Gothic Demi"/>
        <w:color w:val="007934"/>
      </w:rPr>
      <w:t>F</w:t>
    </w:r>
    <w:r w:rsidR="00416A1B">
      <w:rPr>
        <w:rFonts w:ascii="Franklin Gothic Demi" w:hAnsi="Franklin Gothic Demi"/>
        <w:color w:val="007934"/>
      </w:rPr>
      <w:t>ood Recovery Hierarchy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723F" w14:textId="4F6F3502" w:rsidR="00D13ED7" w:rsidRPr="00FD287E" w:rsidRDefault="00D13ED7" w:rsidP="00D13ED7">
    <w:pPr>
      <w:pStyle w:val="Header1"/>
      <w:rPr>
        <w:color w:val="FFA100"/>
      </w:rPr>
    </w:pPr>
    <w:r w:rsidRPr="008E51E4">
      <w:rPr>
        <w:color w:val="007934"/>
      </w:rPr>
      <mc:AlternateContent>
        <mc:Choice Requires="wps">
          <w:drawing>
            <wp:anchor distT="0" distB="0" distL="114300" distR="114300" simplePos="0" relativeHeight="251658752" behindDoc="0" locked="0" layoutInCell="1" allowOverlap="1" wp14:anchorId="373D9CF9" wp14:editId="51BBDE3D">
              <wp:simplePos x="0" y="0"/>
              <wp:positionH relativeFrom="page">
                <wp:posOffset>541324</wp:posOffset>
              </wp:positionH>
              <wp:positionV relativeFrom="page">
                <wp:posOffset>694944</wp:posOffset>
              </wp:positionV>
              <wp:extent cx="4491533" cy="91440"/>
              <wp:effectExtent l="0" t="0" r="4445" b="381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533" cy="9144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3EB7A" id="Rectangle 49" o:spid="_x0000_s1026" style="position:absolute;margin-left:42.6pt;margin-top:54.7pt;width:353.65pt;height:7.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vDFgIAABUEAAAOAAAAZHJzL2Uyb0RvYy54bWysU8GO0zAQvSPxD5bvNE03W2jUdLXqahHS&#10;wq5Y+ADXcRoLx2PGbtPl6xnbbSlwQ+RgxTP2mzdvnpc3h8GwvUKvwTa8nEw5U1ZCq+224V+/3L95&#10;x5kPwrbCgFUNf1Ge36xev1qOrlYz6MG0ChmBWF+PruF9CK4uCi97NQg/AacsJTvAQQTa4rZoUYyE&#10;PphiNp3OixGwdQhSeU/Ru5zkq4TfdUqGx67zKjDTcOIW0opp3cS1WC1FvUXhei2PNMQ/sBiEtlT0&#10;DHUngmA71H9BDVoieOjCRMJQQNdpqVIP1E05/aOb5144lXohcbw7y+T/H6z8tH9CptuGzzmzYqAR&#10;fSbRhN0axapF1Gd0vqZjz+4JY4fePYD85pmFdU/H1C0ijL0SLbEq4/nitwtx4+kq24wfoSV4sQuQ&#10;pDp0OERAEoEd0kRezhNRh8AkBatqUV5fXXEmKbcoqypNrBD16bJDH94rGFj8aTgS9wQu9g8+RDKi&#10;Ph1J5MHo9l4bkzbRZGptkO0F2SMcZumq2Q3ENMfmU/qySShMVsrh6hQm+GTViJKK+csCxsYyFmLB&#10;zCVGkj5RkiztBtoXkgche5PeEv30gD84G8mXDfffdwIVZ+aDJYmzCCykTXX9dkauxsvM5jIjrCQo&#10;6o2z/LsO2fw7h3rbU6Uy9WzhlsbS6SRZHFlmdSRL3kvNHd9JNPflPp369ZpXPwEAAP//AwBQSwME&#10;FAAGAAgAAAAhAAY86L/eAAAACgEAAA8AAABkcnMvZG93bnJldi54bWxMj8FOg0AQhu8mvsNmTLzZ&#10;RWorRZbGaEwbb8Wm5ymMQGBnCbtt8e07nvQ4/3z555tsPdlenWn0rWMDj7MIFHHpqpZrA/uvj4cE&#10;lA/IFfaOycAPeVjntzcZppW78I7ORaiVlLBP0UATwpBq7cuGLPqZG4hl9+1Gi0HGsdbViBcpt72O&#10;o2ipLbYsFxoc6K2hsitO1kB32NHniGFevG+2XG8xWh66vTH3d9PrC6hAU/iD4Vdf1CEXp6M7ceVV&#10;byBZxEJKHq2eQAnwvIoXoI6SxPMEdJ7p/y/kVwAAAP//AwBQSwECLQAUAAYACAAAACEAtoM4kv4A&#10;AADhAQAAEwAAAAAAAAAAAAAAAAAAAAAAW0NvbnRlbnRfVHlwZXNdLnhtbFBLAQItABQABgAIAAAA&#10;IQA4/SH/1gAAAJQBAAALAAAAAAAAAAAAAAAAAC8BAABfcmVscy8ucmVsc1BLAQItABQABgAIAAAA&#10;IQBsP2vDFgIAABUEAAAOAAAAAAAAAAAAAAAAAC4CAABkcnMvZTJvRG9jLnhtbFBLAQItABQABgAI&#10;AAAAIQAGPOi/3gAAAAoBAAAPAAAAAAAAAAAAAAAAAHAEAABkcnMvZG93bnJldi54bWxQSwUGAAAA&#10;AAQABADzAAAAewUAAAAA&#10;" fillcolor="#548dd4 [1951]" stroked="f">
              <w10:wrap anchorx="page" anchory="page"/>
            </v:rect>
          </w:pict>
        </mc:Fallback>
      </mc:AlternateContent>
    </w:r>
    <w:r w:rsidRPr="008E51E4">
      <w:rPr>
        <w:color w:val="007934"/>
      </w:rPr>
      <mc:AlternateContent>
        <mc:Choice Requires="wps">
          <w:drawing>
            <wp:anchor distT="0" distB="0" distL="114300" distR="114300" simplePos="0" relativeHeight="251659776" behindDoc="0" locked="0" layoutInCell="1" allowOverlap="1" wp14:anchorId="2F49A593" wp14:editId="3761C2F5">
              <wp:simplePos x="0" y="0"/>
              <wp:positionH relativeFrom="page">
                <wp:posOffset>5029200</wp:posOffset>
              </wp:positionH>
              <wp:positionV relativeFrom="page">
                <wp:posOffset>697230</wp:posOffset>
              </wp:positionV>
              <wp:extent cx="2286000" cy="91440"/>
              <wp:effectExtent l="0" t="0" r="0" b="381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33993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4163" id="Rectangle 48" o:spid="_x0000_s1026" style="position:absolute;margin-left:396pt;margin-top:54.9pt;width:180pt;height:7.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lF/gEAANsDAAAOAAAAZHJzL2Uyb0RvYy54bWysU1Fv0zAQfkfiP1h+p0naMtqo6TR1GkIa&#10;bGLjB7iOk1g4PnN2m5Zfz9npSmFviBfL5zt//r7vzqvrQ2/YXqHXYCteTHLOlJVQa9tW/Nvz3bsF&#10;Zz4IWwsDVlX8qDy/Xr99sxpcqabQgakVMgKxvhxcxbsQXJllXnaqF34CTllKNoC9CBRim9UoBkLv&#10;TTbN86tsAKwdglTe0+ntmOTrhN80SoaHpvEqMFNx4hbSimndxjVbr0TZonCdlica4h9Y9EJbevQM&#10;dSuCYDvUr6B6LRE8NGEioc+gabRUSQOpKfK/1Dx1wqmkhczx7myT/3+w8sv+EZmuK77kzIqeWvSV&#10;TBO2NYrNF9GfwfmSyp7cI0aF3t2D/O6ZhU1HZeoGEYZOiZpYFbE+++NCDDxdZdvhM9QEL3YBklWH&#10;BvsISCawQ+rI8dwRdQhM0uF0urjKc2qcpNyymM9TxzJRvlx26MNHBT2Lm4ojcU/gYn/vQyQjypeS&#10;RB6Mru+0MSnAdrsxyPaChmM2Wy5ns8SfNF6WGRuLLcRrI2I8SSqjsNGgLdRHEokwThj9CNp0gD85&#10;G2i6Ku5/7AQqzswnS0aNUlhIwfz9hylJxMvM9jIjrCSoigfOxu0mjCO8c6jbjl4qkmgLN2Ruo5Pw&#10;aPzI6kSWJij5cZr2OKKXcar6/SfXvwAAAP//AwBQSwMEFAAGAAgAAAAhAG3uzVDgAAAADAEAAA8A&#10;AABkcnMvZG93bnJldi54bWxMj09Pg0AQxe8mfofNmHizS4lVQZamMXrwoInFi7eBHYF0/xB2S6mf&#10;3uGkt5l5L2/er9jO1oiJxtB7p2C9SkCQa7zuXavgs3q5eQARIjqNxjtScKYA2/LyosBc+5P7oGkf&#10;W8EhLuSooItxyKUMTUcWw8oP5Fj79qPFyOvYSj3iicOtkWmS3EmLveMPHQ701FFz2B+tAvt+QL/z&#10;2bR5HczXc3b+qd+qSqnrq3n3CCLSHP/MsNTn6lByp9ofnQ7CKLjPUmaJLCQZMyyO9WY51TyltynI&#10;spD/IcpfAAAA//8DAFBLAQItABQABgAIAAAAIQC2gziS/gAAAOEBAAATAAAAAAAAAAAAAAAAAAAA&#10;AABbQ29udGVudF9UeXBlc10ueG1sUEsBAi0AFAAGAAgAAAAhADj9If/WAAAAlAEAAAsAAAAAAAAA&#10;AAAAAAAALwEAAF9yZWxzLy5yZWxzUEsBAi0AFAAGAAgAAAAhANsO+UX+AQAA2wMAAA4AAAAAAAAA&#10;AAAAAAAALgIAAGRycy9lMm9Eb2MueG1sUEsBAi0AFAAGAAgAAAAhAG3uzVDgAAAADAEAAA8AAAAA&#10;AAAAAAAAAAAAWAQAAGRycy9kb3ducmV2LnhtbFBLBQYAAAAABAAEAPMAAABlBQAAAAA=&#10;" fillcolor="#393" stroked="f">
              <w10:wrap anchorx="page" anchory="page"/>
            </v:rect>
          </w:pict>
        </mc:Fallback>
      </mc:AlternateContent>
    </w:r>
    <w:r>
      <w:rPr>
        <w:color w:val="007934"/>
      </w:rPr>
      <w:t>UNIVERSAL RECYCLING LAW (ACT 148)</w:t>
    </w:r>
    <w:r w:rsidRPr="00FD287E">
      <w:rPr>
        <w:color w:val="007934"/>
      </w:rPr>
      <w:t xml:space="preserve"> |</w:t>
    </w:r>
    <w:r w:rsidRPr="00FD287E">
      <w:t xml:space="preserve"> </w:t>
    </w:r>
    <w:r>
      <w:rPr>
        <w:rFonts w:ascii="Franklin Gothic Demi" w:hAnsi="Franklin Gothic Demi"/>
        <w:color w:val="007934"/>
      </w:rPr>
      <w:t>FOOD RESIDUALS DISPOSAL BAN</w:t>
    </w:r>
  </w:p>
  <w:p w14:paraId="596BC287" w14:textId="77777777" w:rsidR="001765EC" w:rsidRPr="00430C19" w:rsidRDefault="001765EC" w:rsidP="00181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DAB7" w14:textId="3E310A36" w:rsidR="001765EC" w:rsidRPr="002A787A" w:rsidRDefault="00A25458" w:rsidP="00FD287E">
    <w:pPr>
      <w:pStyle w:val="Header1"/>
      <w:rPr>
        <w:rFonts w:ascii="Franklin Gothic Demi" w:hAnsi="Franklin Gothic Demi"/>
        <w:color w:val="007934"/>
      </w:rPr>
    </w:pPr>
    <w:sdt>
      <w:sdtPr>
        <w:rPr>
          <w:color w:val="007934"/>
        </w:rPr>
        <w:id w:val="-188605911"/>
        <w:docPartObj>
          <w:docPartGallery w:val="Watermarks"/>
          <w:docPartUnique/>
        </w:docPartObj>
      </w:sdtPr>
      <w:sdtContent>
        <w:r w:rsidRPr="00A25458">
          <w:rPr>
            <w:color w:val="007934"/>
          </w:rPr>
          <w:pict w14:anchorId="6F101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7416"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38D4">
      <w:rPr>
        <w:color w:val="007934"/>
      </w:rPr>
      <w:t xml:space="preserve">UNDERSTANDING THE </w:t>
    </w:r>
    <w:r w:rsidR="001765EC" w:rsidRPr="00FD287E">
      <w:rPr>
        <w:color w:val="007934"/>
      </w:rPr>
      <w:t xml:space="preserve">UNIVERSAL RECYCLING </w:t>
    </w:r>
    <w:r w:rsidR="00BC6451">
      <w:rPr>
        <w:color w:val="007934"/>
      </w:rPr>
      <w:t xml:space="preserve">LAW </w:t>
    </w:r>
    <w:r w:rsidR="001765EC" w:rsidRPr="00FD287E">
      <w:rPr>
        <w:color w:val="007934"/>
      </w:rPr>
      <w:t xml:space="preserve">| </w:t>
    </w:r>
    <w:r w:rsidR="00DD64B8">
      <w:rPr>
        <w:color w:val="007934"/>
      </w:rPr>
      <w:t>March</w:t>
    </w:r>
    <w:r w:rsidR="001238D4">
      <w:rPr>
        <w:color w:val="007934"/>
      </w:rPr>
      <w:t xml:space="preserve"> 202</w:t>
    </w:r>
    <w:r w:rsidR="00DD64B8">
      <w:rPr>
        <w:color w:val="007934"/>
      </w:rPr>
      <w:t>3</w:t>
    </w:r>
  </w:p>
  <w:p w14:paraId="7B4A88E0" w14:textId="224590CD" w:rsidR="001765EC" w:rsidRDefault="002432B7" w:rsidP="00181BCD">
    <w:pPr>
      <w:pStyle w:val="Header"/>
    </w:pPr>
    <w:r>
      <w:rPr>
        <w:noProof/>
      </w:rPr>
      <mc:AlternateContent>
        <mc:Choice Requires="wps">
          <w:drawing>
            <wp:anchor distT="0" distB="0" distL="114300" distR="114300" simplePos="0" relativeHeight="251653632" behindDoc="0" locked="0" layoutInCell="1" allowOverlap="1" wp14:anchorId="5FAF7F88" wp14:editId="07E0D97E">
              <wp:simplePos x="0" y="0"/>
              <wp:positionH relativeFrom="margin">
                <wp:align>left</wp:align>
              </wp:positionH>
              <wp:positionV relativeFrom="page">
                <wp:posOffset>643738</wp:posOffset>
              </wp:positionV>
              <wp:extent cx="6638925" cy="365760"/>
              <wp:effectExtent l="0" t="0" r="9525"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65760"/>
                      </a:xfrm>
                      <a:prstGeom prst="rect">
                        <a:avLst/>
                      </a:prstGeom>
                      <a:solidFill>
                        <a:srgbClr val="A3FFA3">
                          <a:alpha val="49804"/>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9D93" id="Rectangle 36" o:spid="_x0000_s1026" style="position:absolute;margin-left:0;margin-top:50.7pt;width:522.75pt;height:28.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32EQIAAP0DAAAOAAAAZHJzL2Uyb0RvYy54bWysU9uO0zAQfUfiHyy/0/SSZtuo6arqqghp&#10;YVcsfIDrOBfheMzYbVq+nrHTLQXeEC+WxzM+PufMeHV/6jQ7KnQtmIJPRmPOlJFQtqYu+Ncvu3cL&#10;zpwXphQajCr4WTl+v377ZtXbXE2hAV0qZARiXN7bgjfe2zxJnGxUJ9wIrDKUrAA74SnEOilR9ITe&#10;6WQ6HmdJD1haBKmco9OHIcnXEb+qlPRPVeWUZ7rgxM3HFeO6D2uyXom8RmGbVl5oiH9g0YnW0KNX&#10;qAfhBTtg+xdU10oEB5UfSegSqKpWqqiB1EzGf6h5aYRVUQuZ4+zVJvf/YOWn4zOytix4ypkRHbXo&#10;M5kmTK0Vm2XBn966nMpe7DMGhc4+gvzmmIFtQ2Vqgwh9o0RJrCahPvntQggcXWX7/iOUBC8OHqJV&#10;pwq7AEgmsFPsyPnaEXXyTNJhls0Wy+mcM0m5WTa/y2LLEpG/3rbo/HsFHQubgiORj+ji+Oh8YCPy&#10;15LIHnRb7lqtY4D1fquRHQVNx2a2221mw11tGzGcpsvFOI2qSPlQHjHdLY42Ac1AwB2eDCfRhyB9&#10;sHAP5ZlsQBhmkP4MbRrAH5z1NH8Fd98PAhVn+oMhK5eTNA0DG4N0fjelAG8z+9uMMJKgCu45G7Zb&#10;Pwz5wWJbN/TSJCozsCH7qzY6E1ozsLqQpRmL4i7/IQzxbRyrfv3a9U8AAAD//wMAUEsDBBQABgAI&#10;AAAAIQCn5yiu3wAAAAkBAAAPAAAAZHJzL2Rvd25yZXYueG1sTI9BT8MwDIXvSPyHyEhc0JYMrR2U&#10;ptNEx2kXGIhz1pi20Dhdk23dv8c7wc32e3r+Xr4cXSeOOITWk4bZVIFAqrxtqdbw8f4yeQARoiFr&#10;Ok+o4YwBlsX1VW4y60/0hsdtrAWHUMiMhibGPpMyVA06E6a+R2Ltyw/ORF6HWtrBnDjcdfJeqVQ6&#10;0xJ/aEyPzw1WP9uD09CHcvW9Kffp3avbLIb15/5crlOtb2/G1ROIiGP8M8MFn9GhYKadP5ANotPA&#10;RSJf1WwO4iKreZKA2PGUPCqQRS7/Nyh+AQAA//8DAFBLAQItABQABgAIAAAAIQC2gziS/gAAAOEB&#10;AAATAAAAAAAAAAAAAAAAAAAAAABbQ29udGVudF9UeXBlc10ueG1sUEsBAi0AFAAGAAgAAAAhADj9&#10;If/WAAAAlAEAAAsAAAAAAAAAAAAAAAAALwEAAF9yZWxzLy5yZWxzUEsBAi0AFAAGAAgAAAAhANlQ&#10;nfYRAgAA/QMAAA4AAAAAAAAAAAAAAAAALgIAAGRycy9lMm9Eb2MueG1sUEsBAi0AFAAGAAgAAAAh&#10;AKfnKK7fAAAACQEAAA8AAAAAAAAAAAAAAAAAawQAAGRycy9kb3ducmV2LnhtbFBLBQYAAAAABAAE&#10;APMAAAB3BQAAAAA=&#10;" fillcolor="#a3ffa3" stroked="f">
              <v:fill opacity="32639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274"/>
    <w:multiLevelType w:val="hybridMultilevel"/>
    <w:tmpl w:val="1CCAD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04877"/>
    <w:multiLevelType w:val="hybridMultilevel"/>
    <w:tmpl w:val="4440D7C8"/>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12AF0817"/>
    <w:multiLevelType w:val="hybridMultilevel"/>
    <w:tmpl w:val="FCE6C1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400297"/>
    <w:multiLevelType w:val="hybridMultilevel"/>
    <w:tmpl w:val="1098E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63728B"/>
    <w:multiLevelType w:val="hybridMultilevel"/>
    <w:tmpl w:val="AB182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16DD"/>
    <w:multiLevelType w:val="hybridMultilevel"/>
    <w:tmpl w:val="A2DEC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E4836"/>
    <w:multiLevelType w:val="hybridMultilevel"/>
    <w:tmpl w:val="04462F84"/>
    <w:lvl w:ilvl="0" w:tplc="F32C6910">
      <w:start w:val="1"/>
      <w:numFmt w:val="bullet"/>
      <w:suff w:val="space"/>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7FB5"/>
    <w:multiLevelType w:val="hybridMultilevel"/>
    <w:tmpl w:val="08D2D07C"/>
    <w:lvl w:ilvl="0" w:tplc="F32C6910">
      <w:start w:val="1"/>
      <w:numFmt w:val="bullet"/>
      <w:suff w:val="space"/>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22D51"/>
    <w:multiLevelType w:val="hybridMultilevel"/>
    <w:tmpl w:val="ED9C23AE"/>
    <w:lvl w:ilvl="0" w:tplc="412A346E">
      <w:start w:val="1"/>
      <w:numFmt w:val="decimal"/>
      <w:lvlText w:val="%1."/>
      <w:lvlJc w:val="left"/>
      <w:pPr>
        <w:ind w:left="720" w:hanging="360"/>
      </w:pPr>
      <w:rPr>
        <w:b w:val="0"/>
        <w:bCs w:val="0"/>
      </w:rPr>
    </w:lvl>
    <w:lvl w:ilvl="1" w:tplc="E7204AAC">
      <w:start w:val="1"/>
      <w:numFmt w:val="lowerLetter"/>
      <w:lvlText w:val="%2."/>
      <w:lvlJc w:val="left"/>
      <w:pPr>
        <w:ind w:left="1440" w:hanging="360"/>
      </w:pPr>
      <w:rPr>
        <w:b/>
        <w:bCs/>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B0140"/>
    <w:multiLevelType w:val="hybridMultilevel"/>
    <w:tmpl w:val="79762580"/>
    <w:lvl w:ilvl="0" w:tplc="15A254C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331A9B"/>
    <w:multiLevelType w:val="hybridMultilevel"/>
    <w:tmpl w:val="A09C0A7A"/>
    <w:lvl w:ilvl="0" w:tplc="F32C6910">
      <w:start w:val="1"/>
      <w:numFmt w:val="bullet"/>
      <w:suff w:val="space"/>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D2ADD"/>
    <w:multiLevelType w:val="hybridMultilevel"/>
    <w:tmpl w:val="3C7A6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411C4D"/>
    <w:multiLevelType w:val="hybridMultilevel"/>
    <w:tmpl w:val="C1EC20BE"/>
    <w:lvl w:ilvl="0" w:tplc="F32C6910">
      <w:start w:val="1"/>
      <w:numFmt w:val="bullet"/>
      <w:suff w:val="space"/>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F619C"/>
    <w:multiLevelType w:val="hybridMultilevel"/>
    <w:tmpl w:val="A1A6E356"/>
    <w:lvl w:ilvl="0" w:tplc="EB560AB4">
      <w:start w:val="1"/>
      <w:numFmt w:val="decimal"/>
      <w:lvlText w:val="%1."/>
      <w:lvlJc w:val="left"/>
      <w:pPr>
        <w:ind w:left="720" w:hanging="360"/>
      </w:pPr>
      <w:rPr>
        <w:rFonts w:ascii="Palatino Linotype" w:eastAsia="Calibri" w:hAnsi="Palatino Linotype"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B6CFD"/>
    <w:multiLevelType w:val="hybridMultilevel"/>
    <w:tmpl w:val="F0103232"/>
    <w:lvl w:ilvl="0" w:tplc="C5968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D804E6B"/>
    <w:multiLevelType w:val="hybridMultilevel"/>
    <w:tmpl w:val="00E21A04"/>
    <w:lvl w:ilvl="0" w:tplc="F32C6910">
      <w:start w:val="1"/>
      <w:numFmt w:val="bullet"/>
      <w:suff w:val="space"/>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C0904"/>
    <w:multiLevelType w:val="hybridMultilevel"/>
    <w:tmpl w:val="5EC40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D162DC"/>
    <w:multiLevelType w:val="hybridMultilevel"/>
    <w:tmpl w:val="EABA855C"/>
    <w:lvl w:ilvl="0" w:tplc="F32C6910">
      <w:start w:val="1"/>
      <w:numFmt w:val="bullet"/>
      <w:suff w:val="space"/>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B2F90"/>
    <w:multiLevelType w:val="hybridMultilevel"/>
    <w:tmpl w:val="178EEFF8"/>
    <w:lvl w:ilvl="0" w:tplc="F32C6910">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45127"/>
    <w:multiLevelType w:val="hybridMultilevel"/>
    <w:tmpl w:val="1DFCC7B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7D3E0BC2"/>
    <w:multiLevelType w:val="hybridMultilevel"/>
    <w:tmpl w:val="43069E2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876232683">
    <w:abstractNumId w:val="15"/>
  </w:num>
  <w:num w:numId="2" w16cid:durableId="747923215">
    <w:abstractNumId w:val="10"/>
  </w:num>
  <w:num w:numId="3" w16cid:durableId="1312515973">
    <w:abstractNumId w:val="6"/>
  </w:num>
  <w:num w:numId="4" w16cid:durableId="1894538789">
    <w:abstractNumId w:val="7"/>
  </w:num>
  <w:num w:numId="5" w16cid:durableId="279995755">
    <w:abstractNumId w:val="17"/>
  </w:num>
  <w:num w:numId="6" w16cid:durableId="1257514038">
    <w:abstractNumId w:val="12"/>
  </w:num>
  <w:num w:numId="7" w16cid:durableId="2042440153">
    <w:abstractNumId w:val="18"/>
  </w:num>
  <w:num w:numId="8" w16cid:durableId="79954012">
    <w:abstractNumId w:val="11"/>
  </w:num>
  <w:num w:numId="9" w16cid:durableId="979269480">
    <w:abstractNumId w:val="9"/>
  </w:num>
  <w:num w:numId="10" w16cid:durableId="1995644273">
    <w:abstractNumId w:val="8"/>
  </w:num>
  <w:num w:numId="11" w16cid:durableId="2142263460">
    <w:abstractNumId w:val="14"/>
  </w:num>
  <w:num w:numId="12" w16cid:durableId="50007205">
    <w:abstractNumId w:val="13"/>
  </w:num>
  <w:num w:numId="13" w16cid:durableId="1493329179">
    <w:abstractNumId w:val="0"/>
  </w:num>
  <w:num w:numId="14" w16cid:durableId="1429036212">
    <w:abstractNumId w:val="20"/>
  </w:num>
  <w:num w:numId="15" w16cid:durableId="981542561">
    <w:abstractNumId w:val="1"/>
  </w:num>
  <w:num w:numId="16" w16cid:durableId="1110246966">
    <w:abstractNumId w:val="19"/>
  </w:num>
  <w:num w:numId="17" w16cid:durableId="1647398242">
    <w:abstractNumId w:val="16"/>
  </w:num>
  <w:num w:numId="18" w16cid:durableId="1101686370">
    <w:abstractNumId w:val="2"/>
  </w:num>
  <w:num w:numId="19" w16cid:durableId="13503522">
    <w:abstractNumId w:val="4"/>
  </w:num>
  <w:num w:numId="20" w16cid:durableId="231894704">
    <w:abstractNumId w:val="5"/>
  </w:num>
  <w:num w:numId="21" w16cid:durableId="24677386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hdrShapeDefaults>
    <o:shapedefaults v:ext="edit" spidmax="17417">
      <o:colormru v:ext="edit" colors="#0a1e60,#5279a9,#007934,#b6bf0b,#ffa100"/>
    </o:shapedefaults>
    <o:shapelayout v:ext="edit">
      <o:idmap v:ext="edit" data="1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93"/>
    <w:rsid w:val="00011A33"/>
    <w:rsid w:val="00020793"/>
    <w:rsid w:val="000224C2"/>
    <w:rsid w:val="0002441C"/>
    <w:rsid w:val="000332DF"/>
    <w:rsid w:val="0003408C"/>
    <w:rsid w:val="0003433B"/>
    <w:rsid w:val="00045690"/>
    <w:rsid w:val="00052C49"/>
    <w:rsid w:val="00053FAA"/>
    <w:rsid w:val="00057D84"/>
    <w:rsid w:val="0006029A"/>
    <w:rsid w:val="00063CBA"/>
    <w:rsid w:val="0006420C"/>
    <w:rsid w:val="00066ADF"/>
    <w:rsid w:val="00083558"/>
    <w:rsid w:val="00084A67"/>
    <w:rsid w:val="000907F6"/>
    <w:rsid w:val="000A1252"/>
    <w:rsid w:val="000B55D2"/>
    <w:rsid w:val="000D228B"/>
    <w:rsid w:val="000D51BF"/>
    <w:rsid w:val="000E5488"/>
    <w:rsid w:val="000F5C80"/>
    <w:rsid w:val="000F5E66"/>
    <w:rsid w:val="001116EB"/>
    <w:rsid w:val="001238D4"/>
    <w:rsid w:val="00132FF7"/>
    <w:rsid w:val="0013415D"/>
    <w:rsid w:val="00134CB7"/>
    <w:rsid w:val="00136138"/>
    <w:rsid w:val="00136B63"/>
    <w:rsid w:val="00166C68"/>
    <w:rsid w:val="001677BC"/>
    <w:rsid w:val="00174631"/>
    <w:rsid w:val="00174CDA"/>
    <w:rsid w:val="001765EC"/>
    <w:rsid w:val="0018155B"/>
    <w:rsid w:val="00181BCD"/>
    <w:rsid w:val="001926B1"/>
    <w:rsid w:val="00193DED"/>
    <w:rsid w:val="001A3889"/>
    <w:rsid w:val="001A3DAC"/>
    <w:rsid w:val="001A4981"/>
    <w:rsid w:val="001B0CB3"/>
    <w:rsid w:val="001B285F"/>
    <w:rsid w:val="001B7DD6"/>
    <w:rsid w:val="001C7448"/>
    <w:rsid w:val="001C7DD3"/>
    <w:rsid w:val="001D5CC6"/>
    <w:rsid w:val="001E1C5C"/>
    <w:rsid w:val="00206625"/>
    <w:rsid w:val="00207F51"/>
    <w:rsid w:val="00222C40"/>
    <w:rsid w:val="0022483B"/>
    <w:rsid w:val="002406BC"/>
    <w:rsid w:val="002410E3"/>
    <w:rsid w:val="002432B7"/>
    <w:rsid w:val="00261D87"/>
    <w:rsid w:val="002649E7"/>
    <w:rsid w:val="00276342"/>
    <w:rsid w:val="00281C2F"/>
    <w:rsid w:val="00291530"/>
    <w:rsid w:val="0029180E"/>
    <w:rsid w:val="0029270B"/>
    <w:rsid w:val="00292B2F"/>
    <w:rsid w:val="002A1100"/>
    <w:rsid w:val="002A69D8"/>
    <w:rsid w:val="002A787A"/>
    <w:rsid w:val="002B03B5"/>
    <w:rsid w:val="002B3DEA"/>
    <w:rsid w:val="002E082B"/>
    <w:rsid w:val="002E4611"/>
    <w:rsid w:val="002E5ADF"/>
    <w:rsid w:val="002E65EB"/>
    <w:rsid w:val="002E7EE3"/>
    <w:rsid w:val="002F19F8"/>
    <w:rsid w:val="002F6CAF"/>
    <w:rsid w:val="00301D1E"/>
    <w:rsid w:val="00303E55"/>
    <w:rsid w:val="003051EF"/>
    <w:rsid w:val="00325E79"/>
    <w:rsid w:val="003309BB"/>
    <w:rsid w:val="00333DD4"/>
    <w:rsid w:val="00334314"/>
    <w:rsid w:val="00351D1F"/>
    <w:rsid w:val="00354A96"/>
    <w:rsid w:val="00355437"/>
    <w:rsid w:val="00365605"/>
    <w:rsid w:val="00367975"/>
    <w:rsid w:val="003752C2"/>
    <w:rsid w:val="00380056"/>
    <w:rsid w:val="003B2D8B"/>
    <w:rsid w:val="003F57A1"/>
    <w:rsid w:val="003F75B6"/>
    <w:rsid w:val="00403E0E"/>
    <w:rsid w:val="00413470"/>
    <w:rsid w:val="00414609"/>
    <w:rsid w:val="00416A1B"/>
    <w:rsid w:val="00420B58"/>
    <w:rsid w:val="00420F88"/>
    <w:rsid w:val="0042191A"/>
    <w:rsid w:val="00422E05"/>
    <w:rsid w:val="00423CA3"/>
    <w:rsid w:val="00423ED3"/>
    <w:rsid w:val="00430C19"/>
    <w:rsid w:val="00430D24"/>
    <w:rsid w:val="0044232C"/>
    <w:rsid w:val="0044234A"/>
    <w:rsid w:val="0044241F"/>
    <w:rsid w:val="004624C9"/>
    <w:rsid w:val="00471DEC"/>
    <w:rsid w:val="00494284"/>
    <w:rsid w:val="004A1BC0"/>
    <w:rsid w:val="004A7D85"/>
    <w:rsid w:val="004C12A7"/>
    <w:rsid w:val="004C7307"/>
    <w:rsid w:val="004D52AA"/>
    <w:rsid w:val="004E4320"/>
    <w:rsid w:val="004E52D8"/>
    <w:rsid w:val="004E5907"/>
    <w:rsid w:val="004F13B5"/>
    <w:rsid w:val="004F44E9"/>
    <w:rsid w:val="00510A89"/>
    <w:rsid w:val="00510E8C"/>
    <w:rsid w:val="00514A9E"/>
    <w:rsid w:val="00533CCB"/>
    <w:rsid w:val="00555C1D"/>
    <w:rsid w:val="00560BD5"/>
    <w:rsid w:val="00565D5D"/>
    <w:rsid w:val="00566F95"/>
    <w:rsid w:val="00570D27"/>
    <w:rsid w:val="00576A0D"/>
    <w:rsid w:val="005851AC"/>
    <w:rsid w:val="005852D2"/>
    <w:rsid w:val="00586D9C"/>
    <w:rsid w:val="005A2167"/>
    <w:rsid w:val="005A321A"/>
    <w:rsid w:val="005A595D"/>
    <w:rsid w:val="005C0B9D"/>
    <w:rsid w:val="005C630D"/>
    <w:rsid w:val="005D7041"/>
    <w:rsid w:val="005E0595"/>
    <w:rsid w:val="005E1E06"/>
    <w:rsid w:val="005E20CA"/>
    <w:rsid w:val="005E555B"/>
    <w:rsid w:val="005E7CB6"/>
    <w:rsid w:val="005F06F5"/>
    <w:rsid w:val="005F57F8"/>
    <w:rsid w:val="006063D3"/>
    <w:rsid w:val="00611C4E"/>
    <w:rsid w:val="00615EF3"/>
    <w:rsid w:val="00616B2E"/>
    <w:rsid w:val="00617AC5"/>
    <w:rsid w:val="00617FB2"/>
    <w:rsid w:val="006212CE"/>
    <w:rsid w:val="00632C80"/>
    <w:rsid w:val="00634E28"/>
    <w:rsid w:val="00642CFB"/>
    <w:rsid w:val="006558D1"/>
    <w:rsid w:val="00657DD2"/>
    <w:rsid w:val="00666C55"/>
    <w:rsid w:val="00672534"/>
    <w:rsid w:val="006804FA"/>
    <w:rsid w:val="00680959"/>
    <w:rsid w:val="00682E79"/>
    <w:rsid w:val="00685622"/>
    <w:rsid w:val="006A197D"/>
    <w:rsid w:val="006A6480"/>
    <w:rsid w:val="006A75B8"/>
    <w:rsid w:val="006B06A0"/>
    <w:rsid w:val="006D24A4"/>
    <w:rsid w:val="006F664A"/>
    <w:rsid w:val="006F7930"/>
    <w:rsid w:val="00700A94"/>
    <w:rsid w:val="00704C1A"/>
    <w:rsid w:val="0070540D"/>
    <w:rsid w:val="00706894"/>
    <w:rsid w:val="0071162A"/>
    <w:rsid w:val="00731BAE"/>
    <w:rsid w:val="00736735"/>
    <w:rsid w:val="00736E9E"/>
    <w:rsid w:val="00737581"/>
    <w:rsid w:val="00737C25"/>
    <w:rsid w:val="00740830"/>
    <w:rsid w:val="00741EA7"/>
    <w:rsid w:val="00752421"/>
    <w:rsid w:val="00756CBD"/>
    <w:rsid w:val="00762312"/>
    <w:rsid w:val="00763364"/>
    <w:rsid w:val="007746EC"/>
    <w:rsid w:val="007910B3"/>
    <w:rsid w:val="00793095"/>
    <w:rsid w:val="007A1068"/>
    <w:rsid w:val="007E2CB0"/>
    <w:rsid w:val="007E4256"/>
    <w:rsid w:val="007F0F28"/>
    <w:rsid w:val="007F3551"/>
    <w:rsid w:val="00801B43"/>
    <w:rsid w:val="008115EC"/>
    <w:rsid w:val="00811C4D"/>
    <w:rsid w:val="008323D0"/>
    <w:rsid w:val="00834719"/>
    <w:rsid w:val="00836B37"/>
    <w:rsid w:val="008451AE"/>
    <w:rsid w:val="00845D11"/>
    <w:rsid w:val="008538B0"/>
    <w:rsid w:val="00857CF3"/>
    <w:rsid w:val="008654B7"/>
    <w:rsid w:val="00866456"/>
    <w:rsid w:val="008759AA"/>
    <w:rsid w:val="00893C1E"/>
    <w:rsid w:val="00896FA9"/>
    <w:rsid w:val="008A249C"/>
    <w:rsid w:val="008B0BFA"/>
    <w:rsid w:val="008B283A"/>
    <w:rsid w:val="008D56E1"/>
    <w:rsid w:val="008E51E4"/>
    <w:rsid w:val="008F046F"/>
    <w:rsid w:val="009003D0"/>
    <w:rsid w:val="00905087"/>
    <w:rsid w:val="0090742C"/>
    <w:rsid w:val="009206C3"/>
    <w:rsid w:val="00922C20"/>
    <w:rsid w:val="009313B6"/>
    <w:rsid w:val="00934493"/>
    <w:rsid w:val="0094549C"/>
    <w:rsid w:val="00951EAF"/>
    <w:rsid w:val="0095613B"/>
    <w:rsid w:val="00965EA7"/>
    <w:rsid w:val="009700DB"/>
    <w:rsid w:val="00973048"/>
    <w:rsid w:val="00980C1E"/>
    <w:rsid w:val="00981D09"/>
    <w:rsid w:val="00983E3D"/>
    <w:rsid w:val="00991893"/>
    <w:rsid w:val="00992E4A"/>
    <w:rsid w:val="009A59CB"/>
    <w:rsid w:val="009B1242"/>
    <w:rsid w:val="009B125B"/>
    <w:rsid w:val="009C6EFB"/>
    <w:rsid w:val="009D180C"/>
    <w:rsid w:val="009D6AF7"/>
    <w:rsid w:val="009E2B08"/>
    <w:rsid w:val="00A0405B"/>
    <w:rsid w:val="00A14797"/>
    <w:rsid w:val="00A25458"/>
    <w:rsid w:val="00A35CA9"/>
    <w:rsid w:val="00A45127"/>
    <w:rsid w:val="00A46D6C"/>
    <w:rsid w:val="00A55512"/>
    <w:rsid w:val="00A82943"/>
    <w:rsid w:val="00A84D9C"/>
    <w:rsid w:val="00A92E7B"/>
    <w:rsid w:val="00AA0D3E"/>
    <w:rsid w:val="00AA658B"/>
    <w:rsid w:val="00AB14A4"/>
    <w:rsid w:val="00AB441A"/>
    <w:rsid w:val="00AC3F0D"/>
    <w:rsid w:val="00AD591E"/>
    <w:rsid w:val="00AD618C"/>
    <w:rsid w:val="00AD6F2F"/>
    <w:rsid w:val="00AF4B43"/>
    <w:rsid w:val="00AF5913"/>
    <w:rsid w:val="00AF5E22"/>
    <w:rsid w:val="00B11FBD"/>
    <w:rsid w:val="00B17760"/>
    <w:rsid w:val="00B33F2B"/>
    <w:rsid w:val="00B40C82"/>
    <w:rsid w:val="00B42193"/>
    <w:rsid w:val="00B63661"/>
    <w:rsid w:val="00B6712F"/>
    <w:rsid w:val="00B71D43"/>
    <w:rsid w:val="00B81E00"/>
    <w:rsid w:val="00B850F8"/>
    <w:rsid w:val="00B908D7"/>
    <w:rsid w:val="00B931A8"/>
    <w:rsid w:val="00B952A8"/>
    <w:rsid w:val="00B95BFC"/>
    <w:rsid w:val="00BC1A63"/>
    <w:rsid w:val="00BC6451"/>
    <w:rsid w:val="00BC788F"/>
    <w:rsid w:val="00BD77B9"/>
    <w:rsid w:val="00BE4C73"/>
    <w:rsid w:val="00BE5FA0"/>
    <w:rsid w:val="00BF26E8"/>
    <w:rsid w:val="00BF2C5F"/>
    <w:rsid w:val="00C10A83"/>
    <w:rsid w:val="00C21A2C"/>
    <w:rsid w:val="00C374DE"/>
    <w:rsid w:val="00C46DFF"/>
    <w:rsid w:val="00C601E7"/>
    <w:rsid w:val="00C61E49"/>
    <w:rsid w:val="00C64B7D"/>
    <w:rsid w:val="00C8043D"/>
    <w:rsid w:val="00C970DE"/>
    <w:rsid w:val="00CA0809"/>
    <w:rsid w:val="00CA1D06"/>
    <w:rsid w:val="00CB0748"/>
    <w:rsid w:val="00CD0A28"/>
    <w:rsid w:val="00CE0397"/>
    <w:rsid w:val="00D01170"/>
    <w:rsid w:val="00D13ED7"/>
    <w:rsid w:val="00D20FC5"/>
    <w:rsid w:val="00D36184"/>
    <w:rsid w:val="00D45A87"/>
    <w:rsid w:val="00D60803"/>
    <w:rsid w:val="00D63A98"/>
    <w:rsid w:val="00D70F13"/>
    <w:rsid w:val="00D743B7"/>
    <w:rsid w:val="00D76292"/>
    <w:rsid w:val="00D86907"/>
    <w:rsid w:val="00DB3EBD"/>
    <w:rsid w:val="00DC5980"/>
    <w:rsid w:val="00DC59E4"/>
    <w:rsid w:val="00DD64B8"/>
    <w:rsid w:val="00DE40E9"/>
    <w:rsid w:val="00DE6428"/>
    <w:rsid w:val="00DE6D20"/>
    <w:rsid w:val="00DF0D5B"/>
    <w:rsid w:val="00DF12BE"/>
    <w:rsid w:val="00DF4E1D"/>
    <w:rsid w:val="00E043B0"/>
    <w:rsid w:val="00E16BA8"/>
    <w:rsid w:val="00E22CD5"/>
    <w:rsid w:val="00E26156"/>
    <w:rsid w:val="00E47F66"/>
    <w:rsid w:val="00E665D8"/>
    <w:rsid w:val="00E71FE7"/>
    <w:rsid w:val="00E720C9"/>
    <w:rsid w:val="00E74682"/>
    <w:rsid w:val="00E85FFA"/>
    <w:rsid w:val="00E8603A"/>
    <w:rsid w:val="00E87A42"/>
    <w:rsid w:val="00E91B13"/>
    <w:rsid w:val="00E92370"/>
    <w:rsid w:val="00E92535"/>
    <w:rsid w:val="00E945FC"/>
    <w:rsid w:val="00EA38AD"/>
    <w:rsid w:val="00EC0360"/>
    <w:rsid w:val="00EC4196"/>
    <w:rsid w:val="00EC5F6F"/>
    <w:rsid w:val="00ED37C8"/>
    <w:rsid w:val="00EE12FC"/>
    <w:rsid w:val="00EE3BEB"/>
    <w:rsid w:val="00EF0E75"/>
    <w:rsid w:val="00F002C6"/>
    <w:rsid w:val="00F160DA"/>
    <w:rsid w:val="00F32948"/>
    <w:rsid w:val="00F355A0"/>
    <w:rsid w:val="00F40EE0"/>
    <w:rsid w:val="00F546C5"/>
    <w:rsid w:val="00F64576"/>
    <w:rsid w:val="00F802D0"/>
    <w:rsid w:val="00F8403B"/>
    <w:rsid w:val="00F876FE"/>
    <w:rsid w:val="00FB0378"/>
    <w:rsid w:val="00FC1ADC"/>
    <w:rsid w:val="00FC757D"/>
    <w:rsid w:val="00FD09DB"/>
    <w:rsid w:val="00FD287E"/>
    <w:rsid w:val="00FD6B82"/>
    <w:rsid w:val="00FE047E"/>
    <w:rsid w:val="00FE483F"/>
    <w:rsid w:val="00FF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7">
      <o:colormru v:ext="edit" colors="#0a1e60,#5279a9,#007934,#b6bf0b,#ffa100"/>
    </o:shapedefaults>
    <o:shapelayout v:ext="edit">
      <o:idmap v:ext="edit" data="1"/>
    </o:shapelayout>
  </w:shapeDefaults>
  <w:decimalSymbol w:val="."/>
  <w:listSeparator w:val=","/>
  <w14:docId w14:val="3E5B9A62"/>
  <w15:docId w15:val="{4E5F5F95-85AE-4417-9E65-ACA035A7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625"/>
    <w:rPr>
      <w:rFonts w:ascii="Palatino Linotype" w:eastAsia="Calibri" w:hAnsi="Palatino Linotype"/>
    </w:rPr>
  </w:style>
  <w:style w:type="paragraph" w:styleId="Heading1">
    <w:name w:val="heading 1"/>
    <w:basedOn w:val="Normal"/>
    <w:next w:val="Normal"/>
    <w:link w:val="Heading1Char"/>
    <w:rsid w:val="00C601E7"/>
    <w:pPr>
      <w:keepNext/>
      <w:outlineLvl w:val="0"/>
    </w:pPr>
    <w:rPr>
      <w:rFonts w:ascii="Franklin Gothic Demi" w:eastAsia="Times New Roman" w:hAnsi="Franklin Gothic Demi"/>
      <w:color w:val="000000"/>
      <w:sz w:val="28"/>
    </w:rPr>
  </w:style>
  <w:style w:type="paragraph" w:styleId="Heading2">
    <w:name w:val="heading 2"/>
    <w:basedOn w:val="Normal"/>
    <w:next w:val="Normal"/>
    <w:rsid w:val="00E85FFA"/>
    <w:pPr>
      <w:keepNext/>
      <w:jc w:val="right"/>
      <w:outlineLvl w:val="1"/>
    </w:pPr>
    <w:rPr>
      <w:rFonts w:ascii="Franklin Gothic Demi" w:hAnsi="Franklin Gothic Demi"/>
      <w:caps/>
      <w:color w:val="FFFFFF"/>
      <w:spacing w:val="40"/>
    </w:rPr>
  </w:style>
  <w:style w:type="paragraph" w:styleId="Heading3">
    <w:name w:val="heading 3"/>
    <w:aliases w:val="question"/>
    <w:basedOn w:val="Normal"/>
    <w:next w:val="Normal"/>
    <w:link w:val="Heading3Char"/>
    <w:qFormat/>
    <w:rsid w:val="00181BCD"/>
    <w:pPr>
      <w:keepNext/>
      <w:spacing w:before="120" w:line="260" w:lineRule="exact"/>
      <w:ind w:left="360" w:hanging="360"/>
      <w:outlineLvl w:val="2"/>
    </w:pPr>
    <w:rPr>
      <w:rFonts w:ascii="Franklin Gothic Medium" w:eastAsia="Times New Roman" w:hAnsi="Franklin Gothic Medium"/>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orText">
    <w:name w:val="Descriptor Text"/>
    <w:basedOn w:val="Normal"/>
    <w:rsid w:val="00E85FFA"/>
    <w:pPr>
      <w:spacing w:line="360" w:lineRule="exact"/>
      <w:outlineLvl w:val="3"/>
    </w:pPr>
    <w:rPr>
      <w:rFonts w:eastAsia="Times New Roman"/>
      <w:i/>
      <w:color w:val="000000"/>
    </w:rPr>
  </w:style>
  <w:style w:type="paragraph" w:styleId="BodyText">
    <w:name w:val="Body Text"/>
    <w:basedOn w:val="Normal"/>
    <w:link w:val="BodyTextChar"/>
    <w:rsid w:val="00E85FFA"/>
    <w:pPr>
      <w:spacing w:after="120" w:line="280" w:lineRule="exact"/>
      <w:ind w:left="187"/>
    </w:pPr>
    <w:rPr>
      <w:rFonts w:eastAsia="Times New Roman"/>
      <w:color w:val="000000"/>
    </w:rPr>
  </w:style>
  <w:style w:type="paragraph" w:styleId="Header">
    <w:name w:val="header"/>
    <w:basedOn w:val="Normal"/>
    <w:rsid w:val="00E85FFA"/>
    <w:pPr>
      <w:tabs>
        <w:tab w:val="center" w:pos="4320"/>
        <w:tab w:val="right" w:pos="8640"/>
      </w:tabs>
    </w:pPr>
  </w:style>
  <w:style w:type="paragraph" w:styleId="Footer">
    <w:name w:val="footer"/>
    <w:basedOn w:val="Normal"/>
    <w:rsid w:val="00E85FFA"/>
    <w:pPr>
      <w:tabs>
        <w:tab w:val="center" w:pos="4320"/>
        <w:tab w:val="right" w:pos="8640"/>
      </w:tabs>
    </w:pPr>
  </w:style>
  <w:style w:type="paragraph" w:styleId="NoSpacing">
    <w:name w:val="No Spacing"/>
    <w:uiPriority w:val="1"/>
    <w:qFormat/>
    <w:rsid w:val="002406BC"/>
    <w:rPr>
      <w:rFonts w:ascii="Palatino Linotype" w:hAnsi="Palatino Linotype"/>
      <w:sz w:val="24"/>
    </w:rPr>
  </w:style>
  <w:style w:type="paragraph" w:customStyle="1" w:styleId="Captions">
    <w:name w:val="Captions"/>
    <w:basedOn w:val="Heading3"/>
    <w:rsid w:val="00E85FFA"/>
    <w:pPr>
      <w:spacing w:line="240" w:lineRule="auto"/>
      <w:outlineLvl w:val="9"/>
    </w:pPr>
    <w:rPr>
      <w:rFonts w:ascii="Franklin Gothic Book" w:hAnsi="Franklin Gothic Book"/>
    </w:rPr>
  </w:style>
  <w:style w:type="character" w:customStyle="1" w:styleId="Heading1Char">
    <w:name w:val="Heading 1 Char"/>
    <w:basedOn w:val="DefaultParagraphFont"/>
    <w:link w:val="Heading1"/>
    <w:rsid w:val="00C601E7"/>
    <w:rPr>
      <w:rFonts w:ascii="Franklin Gothic Demi" w:eastAsia="Times New Roman" w:hAnsi="Franklin Gothic Demi"/>
      <w:noProof/>
      <w:color w:val="000000"/>
      <w:sz w:val="28"/>
      <w:szCs w:val="18"/>
    </w:rPr>
  </w:style>
  <w:style w:type="paragraph" w:styleId="ListParagraph">
    <w:name w:val="List Paragraph"/>
    <w:basedOn w:val="Normal"/>
    <w:uiPriority w:val="34"/>
    <w:qFormat/>
    <w:rsid w:val="00351D1F"/>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B3DEA"/>
    <w:rPr>
      <w:rFonts w:ascii="Tahoma" w:hAnsi="Tahoma" w:cs="Tahoma"/>
      <w:sz w:val="16"/>
      <w:szCs w:val="16"/>
    </w:rPr>
  </w:style>
  <w:style w:type="character" w:customStyle="1" w:styleId="BalloonTextChar">
    <w:name w:val="Balloon Text Char"/>
    <w:basedOn w:val="DefaultParagraphFont"/>
    <w:link w:val="BalloonText"/>
    <w:rsid w:val="002B3DEA"/>
    <w:rPr>
      <w:rFonts w:ascii="Tahoma" w:hAnsi="Tahoma" w:cs="Tahoma"/>
      <w:noProof/>
      <w:sz w:val="16"/>
      <w:szCs w:val="16"/>
    </w:rPr>
  </w:style>
  <w:style w:type="paragraph" w:customStyle="1" w:styleId="answer">
    <w:name w:val="answer"/>
    <w:basedOn w:val="Normal"/>
    <w:qFormat/>
    <w:rsid w:val="00181BCD"/>
    <w:pPr>
      <w:keepLines/>
      <w:ind w:left="360"/>
    </w:pPr>
  </w:style>
  <w:style w:type="character" w:styleId="Strong">
    <w:name w:val="Strong"/>
    <w:basedOn w:val="DefaultParagraphFont"/>
    <w:qFormat/>
    <w:rsid w:val="00A46D6C"/>
    <w:rPr>
      <w:rFonts w:ascii="Franklin Gothic Medium" w:hAnsi="Franklin Gothic Medium"/>
      <w:bCs/>
    </w:rPr>
  </w:style>
  <w:style w:type="character" w:customStyle="1" w:styleId="BodyTextChar">
    <w:name w:val="Body Text Char"/>
    <w:basedOn w:val="DefaultParagraphFont"/>
    <w:link w:val="BodyText"/>
    <w:rsid w:val="00741EA7"/>
    <w:rPr>
      <w:rFonts w:ascii="Palatino Linotype" w:eastAsia="Times New Roman" w:hAnsi="Palatino Linotype"/>
      <w:noProof/>
      <w:color w:val="000000"/>
      <w:szCs w:val="18"/>
    </w:rPr>
  </w:style>
  <w:style w:type="paragraph" w:customStyle="1" w:styleId="Subhead">
    <w:name w:val="Subhead"/>
    <w:basedOn w:val="Heading1"/>
    <w:link w:val="SubheadChar"/>
    <w:qFormat/>
    <w:rsid w:val="00A46D6C"/>
    <w:rPr>
      <w:rFonts w:eastAsia="Calibri"/>
      <w:sz w:val="32"/>
      <w:szCs w:val="32"/>
    </w:rPr>
  </w:style>
  <w:style w:type="paragraph" w:customStyle="1" w:styleId="Header1">
    <w:name w:val="Header1"/>
    <w:qFormat/>
    <w:rsid w:val="00FD287E"/>
    <w:pPr>
      <w:jc w:val="right"/>
    </w:pPr>
    <w:rPr>
      <w:rFonts w:ascii="Franklin Gothic Medium" w:eastAsia="Calibri" w:hAnsi="Franklin Gothic Medium"/>
      <w:noProof/>
      <w:spacing w:val="20"/>
    </w:rPr>
  </w:style>
  <w:style w:type="character" w:customStyle="1" w:styleId="SubheadChar">
    <w:name w:val="Subhead Char"/>
    <w:basedOn w:val="Heading1Char"/>
    <w:link w:val="Subhead"/>
    <w:rsid w:val="00A46D6C"/>
    <w:rPr>
      <w:rFonts w:ascii="Franklin Gothic Demi" w:eastAsia="Calibri" w:hAnsi="Franklin Gothic Demi"/>
      <w:noProof/>
      <w:color w:val="000000"/>
      <w:sz w:val="32"/>
      <w:szCs w:val="32"/>
    </w:rPr>
  </w:style>
  <w:style w:type="character" w:customStyle="1" w:styleId="Heading3Char">
    <w:name w:val="Heading 3 Char"/>
    <w:aliases w:val="question Char"/>
    <w:basedOn w:val="DefaultParagraphFont"/>
    <w:link w:val="Heading3"/>
    <w:rsid w:val="00FD287E"/>
    <w:rPr>
      <w:rFonts w:ascii="Franklin Gothic Medium" w:eastAsia="Times New Roman" w:hAnsi="Franklin Gothic Medium"/>
      <w:noProof/>
      <w:color w:val="000000"/>
    </w:rPr>
  </w:style>
  <w:style w:type="paragraph" w:styleId="FootnoteText">
    <w:name w:val="footnote text"/>
    <w:basedOn w:val="Normal"/>
    <w:link w:val="FootnoteTextChar"/>
    <w:uiPriority w:val="99"/>
    <w:unhideWhenUsed/>
    <w:rsid w:val="00174CD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74CDA"/>
    <w:rPr>
      <w:rFonts w:asciiTheme="minorHAnsi" w:eastAsiaTheme="minorHAnsi" w:hAnsiTheme="minorHAnsi" w:cstheme="minorBidi"/>
    </w:rPr>
  </w:style>
  <w:style w:type="character" w:styleId="FootnoteReference">
    <w:name w:val="footnote reference"/>
    <w:basedOn w:val="DefaultParagraphFont"/>
    <w:uiPriority w:val="99"/>
    <w:unhideWhenUsed/>
    <w:rsid w:val="00174CDA"/>
    <w:rPr>
      <w:vertAlign w:val="superscript"/>
    </w:rPr>
  </w:style>
  <w:style w:type="character" w:styleId="Hyperlink">
    <w:name w:val="Hyperlink"/>
    <w:basedOn w:val="DefaultParagraphFont"/>
    <w:uiPriority w:val="99"/>
    <w:rsid w:val="009003D0"/>
    <w:rPr>
      <w:color w:val="0000FF" w:themeColor="hyperlink"/>
      <w:u w:val="single"/>
    </w:rPr>
  </w:style>
  <w:style w:type="character" w:styleId="CommentReference">
    <w:name w:val="annotation reference"/>
    <w:basedOn w:val="DefaultParagraphFont"/>
    <w:rsid w:val="00DC5980"/>
    <w:rPr>
      <w:sz w:val="16"/>
      <w:szCs w:val="16"/>
    </w:rPr>
  </w:style>
  <w:style w:type="paragraph" w:styleId="CommentText">
    <w:name w:val="annotation text"/>
    <w:basedOn w:val="Normal"/>
    <w:link w:val="CommentTextChar"/>
    <w:rsid w:val="00DC5980"/>
  </w:style>
  <w:style w:type="character" w:customStyle="1" w:styleId="CommentTextChar">
    <w:name w:val="Comment Text Char"/>
    <w:basedOn w:val="DefaultParagraphFont"/>
    <w:link w:val="CommentText"/>
    <w:rsid w:val="00DC5980"/>
    <w:rPr>
      <w:rFonts w:ascii="Palatino Linotype" w:eastAsia="Calibri" w:hAnsi="Palatino Linotype"/>
      <w:noProof/>
    </w:rPr>
  </w:style>
  <w:style w:type="paragraph" w:styleId="CommentSubject">
    <w:name w:val="annotation subject"/>
    <w:basedOn w:val="CommentText"/>
    <w:next w:val="CommentText"/>
    <w:link w:val="CommentSubjectChar"/>
    <w:rsid w:val="00DC5980"/>
    <w:rPr>
      <w:b/>
      <w:bCs/>
    </w:rPr>
  </w:style>
  <w:style w:type="character" w:customStyle="1" w:styleId="CommentSubjectChar">
    <w:name w:val="Comment Subject Char"/>
    <w:basedOn w:val="CommentTextChar"/>
    <w:link w:val="CommentSubject"/>
    <w:rsid w:val="00DC5980"/>
    <w:rPr>
      <w:rFonts w:ascii="Palatino Linotype" w:eastAsia="Calibri" w:hAnsi="Palatino Linotype"/>
      <w:b/>
      <w:bCs/>
      <w:noProof/>
    </w:rPr>
  </w:style>
  <w:style w:type="character" w:styleId="FollowedHyperlink">
    <w:name w:val="FollowedHyperlink"/>
    <w:basedOn w:val="DefaultParagraphFont"/>
    <w:semiHidden/>
    <w:unhideWhenUsed/>
    <w:rsid w:val="001E1C5C"/>
    <w:rPr>
      <w:color w:val="800080" w:themeColor="followedHyperlink"/>
      <w:u w:val="single"/>
    </w:rPr>
  </w:style>
  <w:style w:type="character" w:styleId="UnresolvedMention">
    <w:name w:val="Unresolved Mention"/>
    <w:basedOn w:val="DefaultParagraphFont"/>
    <w:uiPriority w:val="99"/>
    <w:semiHidden/>
    <w:unhideWhenUsed/>
    <w:rsid w:val="0003408C"/>
    <w:rPr>
      <w:color w:val="605E5C"/>
      <w:shd w:val="clear" w:color="auto" w:fill="E1DFDD"/>
    </w:rPr>
  </w:style>
  <w:style w:type="paragraph" w:customStyle="1" w:styleId="Default">
    <w:name w:val="Default"/>
    <w:rsid w:val="00471DEC"/>
    <w:pPr>
      <w:autoSpaceDE w:val="0"/>
      <w:autoSpaceDN w:val="0"/>
      <w:adjustRightInd w:val="0"/>
    </w:pPr>
    <w:rPr>
      <w:rFonts w:ascii="Calibri" w:hAnsi="Calibri" w:cs="Calibri"/>
      <w:color w:val="000000"/>
      <w:sz w:val="24"/>
      <w:szCs w:val="24"/>
    </w:rPr>
  </w:style>
  <w:style w:type="table" w:styleId="TableGrid">
    <w:name w:val="Table Grid"/>
    <w:basedOn w:val="TableNormal"/>
    <w:rsid w:val="0003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7F0F28"/>
    <w:rPr>
      <w:rFonts w:ascii="Times New Roman" w:hAnsi="Times New Roman"/>
      <w:sz w:val="24"/>
      <w:szCs w:val="24"/>
    </w:rPr>
  </w:style>
  <w:style w:type="paragraph" w:styleId="Revision">
    <w:name w:val="Revision"/>
    <w:hidden/>
    <w:uiPriority w:val="99"/>
    <w:semiHidden/>
    <w:rsid w:val="003B2D8B"/>
    <w:rPr>
      <w:rFonts w:ascii="Palatino Linotype" w:eastAsia="Calibri"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3990">
      <w:bodyDiv w:val="1"/>
      <w:marLeft w:val="0"/>
      <w:marRight w:val="0"/>
      <w:marTop w:val="0"/>
      <w:marBottom w:val="0"/>
      <w:divBdr>
        <w:top w:val="none" w:sz="0" w:space="0" w:color="auto"/>
        <w:left w:val="none" w:sz="0" w:space="0" w:color="auto"/>
        <w:bottom w:val="none" w:sz="0" w:space="0" w:color="auto"/>
        <w:right w:val="none" w:sz="0" w:space="0" w:color="auto"/>
      </w:divBdr>
    </w:div>
    <w:div w:id="1615401556">
      <w:bodyDiv w:val="1"/>
      <w:marLeft w:val="0"/>
      <w:marRight w:val="0"/>
      <w:marTop w:val="0"/>
      <w:marBottom w:val="0"/>
      <w:divBdr>
        <w:top w:val="none" w:sz="0" w:space="0" w:color="auto"/>
        <w:left w:val="none" w:sz="0" w:space="0" w:color="auto"/>
        <w:bottom w:val="none" w:sz="0" w:space="0" w:color="auto"/>
        <w:right w:val="none" w:sz="0" w:space="0" w:color="auto"/>
      </w:divBdr>
    </w:div>
    <w:div w:id="1743404247">
      <w:bodyDiv w:val="1"/>
      <w:marLeft w:val="0"/>
      <w:marRight w:val="0"/>
      <w:marTop w:val="0"/>
      <w:marBottom w:val="0"/>
      <w:divBdr>
        <w:top w:val="none" w:sz="0" w:space="0" w:color="auto"/>
        <w:left w:val="none" w:sz="0" w:space="0" w:color="auto"/>
        <w:bottom w:val="none" w:sz="0" w:space="0" w:color="auto"/>
        <w:right w:val="none" w:sz="0" w:space="0" w:color="auto"/>
      </w:divBdr>
    </w:div>
    <w:div w:id="1796096538">
      <w:bodyDiv w:val="1"/>
      <w:marLeft w:val="0"/>
      <w:marRight w:val="0"/>
      <w:marTop w:val="0"/>
      <w:marBottom w:val="0"/>
      <w:divBdr>
        <w:top w:val="none" w:sz="0" w:space="0" w:color="auto"/>
        <w:left w:val="none" w:sz="0" w:space="0" w:color="auto"/>
        <w:bottom w:val="none" w:sz="0" w:space="0" w:color="auto"/>
        <w:right w:val="none" w:sz="0" w:space="0" w:color="auto"/>
      </w:divBdr>
    </w:div>
    <w:div w:id="1861890003">
      <w:bodyDiv w:val="1"/>
      <w:marLeft w:val="0"/>
      <w:marRight w:val="0"/>
      <w:marTop w:val="0"/>
      <w:marBottom w:val="0"/>
      <w:divBdr>
        <w:top w:val="none" w:sz="0" w:space="0" w:color="auto"/>
        <w:left w:val="none" w:sz="0" w:space="0" w:color="auto"/>
        <w:bottom w:val="none" w:sz="0" w:space="0" w:color="auto"/>
        <w:right w:val="none" w:sz="0" w:space="0" w:color="auto"/>
      </w:divBdr>
    </w:div>
    <w:div w:id="2107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ure.vermont.gov/statutes/section/10/159/06605k" TargetMode="External"/><Relationship Id="rId13" Type="http://schemas.openxmlformats.org/officeDocument/2006/relationships/hyperlink" Target="https://dec.vermont.gov/sites/dec/files/wmp/SolidWaste/Documents/VTFoodScrapHaulersSTATEWIDELIST.pdf" TargetMode="External"/><Relationship Id="rId18" Type="http://schemas.openxmlformats.org/officeDocument/2006/relationships/hyperlink" Target="https://dec.vermont.gov/waste-management/solid/materials-mgmt/organic-material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ec.vermont.gov/sites/dec/files/wmp/SolidWaste/Documents/Universal-Recycling/VT_DonatingFoodSafely_final.pdf" TargetMode="External"/><Relationship Id="rId17" Type="http://schemas.openxmlformats.org/officeDocument/2006/relationships/hyperlink" Target="https://dec.vermont.gov/waste-management/solid/local-distric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c.vermont.gov/sites/dec/files/wmp/SolidWaste/Documents/VTFoodScrapHaulersSTATEWIDELIST.pd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vermont.gov/waste-management/solid/materials-mgmt/food-donati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griculture.vermont.gov/sites/agriculture/files/documents/Feeding%20Food%20Scraps%20to%20Pigs%20January%202018.pd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dec.vermont.gov/sites/dec/files/wmp/SolidWaste/Documents/Universal-Recycling/Reducing-food-Waste-Biz.pdf" TargetMode="External"/><Relationship Id="rId19" Type="http://schemas.openxmlformats.org/officeDocument/2006/relationships/hyperlink" Target="https://dec.vermont.gov/sites/dec/files/wmp/SolidWaste/Documents/Universal-Recycling/FAQ_BizInstitutions_CURRENT.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ec.vermont.gov/sites/dec/files/wmp/SolidWaste/Documents/Feeding_food_scraps_to_pigs_2018.pdf" TargetMode="External"/><Relationship Id="rId22" Type="http://schemas.openxmlformats.org/officeDocument/2006/relationships/footer" Target="footer1.xml"/><Relationship Id="rId27" Type="http://schemas.openxmlformats.org/officeDocument/2006/relationships/hyperlink" Target="mailto:anr.scrapfoodwaste@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6943B-D6EF-4300-9563-2ABA72A0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Pages>
  <Words>640</Words>
  <Characters>4841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Subhead (font: Franklin Gothic Demi)</vt:lpstr>
    </vt:vector>
  </TitlesOfParts>
  <Company>State of Vermont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 (font: Franklin Gothic Demi)</dc:title>
  <dc:subject/>
  <dc:creator>heather.pelham</dc:creator>
  <cp:keywords/>
  <dc:description/>
  <cp:lastModifiedBy>Roethlein, Mia</cp:lastModifiedBy>
  <cp:revision>77</cp:revision>
  <cp:lastPrinted>2014-06-02T15:39:00Z</cp:lastPrinted>
  <dcterms:created xsi:type="dcterms:W3CDTF">2020-11-25T12:57:00Z</dcterms:created>
  <dcterms:modified xsi:type="dcterms:W3CDTF">2023-03-30T13:58:00Z</dcterms:modified>
</cp:coreProperties>
</file>