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3DF" w:rsidRPr="007D4783" w:rsidRDefault="00A833DF" w:rsidP="007D4783">
      <w:pPr>
        <w:jc w:val="center"/>
        <w:rPr>
          <w:b/>
          <w:szCs w:val="20"/>
        </w:rPr>
      </w:pPr>
      <w:r w:rsidRPr="007D4783">
        <w:rPr>
          <w:b/>
          <w:szCs w:val="20"/>
        </w:rPr>
        <w:t xml:space="preserve">INSTRUCTIONS FOR </w:t>
      </w:r>
      <w:r w:rsidR="00952831">
        <w:rPr>
          <w:b/>
          <w:szCs w:val="20"/>
        </w:rPr>
        <w:t xml:space="preserve">DELIVERY OF </w:t>
      </w:r>
      <w:r w:rsidRPr="007D4783">
        <w:rPr>
          <w:b/>
          <w:szCs w:val="20"/>
        </w:rPr>
        <w:t xml:space="preserve">CONSUMER NOTICE OF LEAD TAP RESULTS </w:t>
      </w:r>
    </w:p>
    <w:p w:rsidR="00A833DF" w:rsidRDefault="00A833DF" w:rsidP="007D4783">
      <w:pPr>
        <w:jc w:val="center"/>
        <w:rPr>
          <w:rFonts w:ascii="Tahoma" w:hAnsi="Tahoma" w:cs="Tahoma"/>
          <w:sz w:val="20"/>
          <w:szCs w:val="20"/>
        </w:rPr>
      </w:pPr>
    </w:p>
    <w:p w:rsidR="007D4783" w:rsidRPr="007D4783" w:rsidRDefault="00A833DF" w:rsidP="007D4783">
      <w:pPr>
        <w:pStyle w:val="Pa0"/>
        <w:spacing w:line="240" w:lineRule="auto"/>
        <w:rPr>
          <w:rFonts w:ascii="Times New Roman" w:hAnsi="Times New Roman"/>
          <w:bCs/>
          <w:color w:val="000000"/>
        </w:rPr>
      </w:pPr>
      <w:r w:rsidRPr="007D4783">
        <w:rPr>
          <w:rFonts w:ascii="Times New Roman" w:hAnsi="Times New Roman"/>
          <w:bCs/>
          <w:color w:val="000000"/>
        </w:rPr>
        <w:t xml:space="preserve">The Federal Lead and Copper Rule, 40 C.F.R. Part 141, Subpart I requires </w:t>
      </w:r>
      <w:r w:rsidR="007D4783" w:rsidRPr="007D4783">
        <w:rPr>
          <w:rFonts w:ascii="Times New Roman" w:hAnsi="Times New Roman"/>
          <w:bCs/>
          <w:color w:val="000000"/>
        </w:rPr>
        <w:t xml:space="preserve">that </w:t>
      </w:r>
      <w:r w:rsidR="00530261">
        <w:rPr>
          <w:rFonts w:ascii="Times New Roman" w:hAnsi="Times New Roman"/>
          <w:bCs/>
          <w:color w:val="000000"/>
        </w:rPr>
        <w:t>a</w:t>
      </w:r>
      <w:r w:rsidR="007D4783" w:rsidRPr="007D4783">
        <w:rPr>
          <w:rFonts w:ascii="Times New Roman" w:hAnsi="Times New Roman"/>
          <w:bCs/>
          <w:color w:val="000000"/>
        </w:rPr>
        <w:t xml:space="preserve">ll water systems provide notice of the individual tap results from lead tap water monitoring carried out under the requirements of the rule.  </w:t>
      </w:r>
    </w:p>
    <w:p w:rsidR="007D4783" w:rsidRPr="007D4783" w:rsidRDefault="007D4783" w:rsidP="007D4783">
      <w:pPr>
        <w:pStyle w:val="Pa0"/>
        <w:spacing w:line="240" w:lineRule="auto"/>
        <w:rPr>
          <w:rFonts w:ascii="Times New Roman" w:hAnsi="Times New Roman"/>
          <w:bCs/>
          <w:color w:val="000000"/>
        </w:rPr>
      </w:pPr>
    </w:p>
    <w:p w:rsidR="007D4783" w:rsidRPr="007D4783" w:rsidRDefault="007D4783" w:rsidP="007D4783">
      <w:pPr>
        <w:pStyle w:val="Pa0"/>
        <w:spacing w:line="240" w:lineRule="auto"/>
        <w:rPr>
          <w:rFonts w:ascii="Times New Roman" w:hAnsi="Times New Roman"/>
          <w:bCs/>
          <w:color w:val="000000"/>
        </w:rPr>
      </w:pPr>
      <w:r w:rsidRPr="007D4783">
        <w:rPr>
          <w:rFonts w:ascii="Times New Roman" w:hAnsi="Times New Roman"/>
          <w:bCs/>
          <w:color w:val="000000"/>
        </w:rPr>
        <w:t>The enclosed packet contains four different templates for notification, based on the individual sampling results and the system’s calculated 90</w:t>
      </w:r>
      <w:r w:rsidRPr="007D4783">
        <w:rPr>
          <w:rFonts w:ascii="Times New Roman" w:hAnsi="Times New Roman"/>
          <w:bCs/>
          <w:color w:val="000000"/>
          <w:vertAlign w:val="superscript"/>
        </w:rPr>
        <w:t>th</w:t>
      </w:r>
      <w:r w:rsidRPr="007D4783">
        <w:rPr>
          <w:rFonts w:ascii="Times New Roman" w:hAnsi="Times New Roman"/>
          <w:bCs/>
          <w:color w:val="000000"/>
        </w:rPr>
        <w:t xml:space="preserve"> percentile with the lead action level. </w:t>
      </w:r>
      <w:r w:rsidR="00D01670">
        <w:rPr>
          <w:rFonts w:ascii="Times New Roman" w:hAnsi="Times New Roman"/>
          <w:bCs/>
          <w:color w:val="000000"/>
        </w:rPr>
        <w:t xml:space="preserve">The notice only needs to be provided to those units containing the actual taps sampled.  </w:t>
      </w:r>
      <w:r w:rsidRPr="007D4783">
        <w:rPr>
          <w:rFonts w:ascii="Times New Roman" w:hAnsi="Times New Roman"/>
          <w:bCs/>
          <w:color w:val="000000"/>
        </w:rPr>
        <w:t>The options are:</w:t>
      </w:r>
    </w:p>
    <w:p w:rsidR="007D4783" w:rsidRPr="007D4783" w:rsidRDefault="007D4783" w:rsidP="007D4783">
      <w:pPr>
        <w:pStyle w:val="Pa0"/>
        <w:spacing w:line="240" w:lineRule="auto"/>
        <w:rPr>
          <w:rFonts w:ascii="Times New Roman" w:hAnsi="Times New Roman"/>
          <w:bCs/>
          <w:color w:val="000000"/>
        </w:rPr>
      </w:pPr>
    </w:p>
    <w:p w:rsidR="00A833DF" w:rsidRPr="007D4783" w:rsidRDefault="007D4783" w:rsidP="007E082A">
      <w:pPr>
        <w:pStyle w:val="Pa0"/>
        <w:spacing w:line="240" w:lineRule="auto"/>
        <w:ind w:left="720"/>
        <w:jc w:val="both"/>
        <w:rPr>
          <w:rFonts w:ascii="Times New Roman" w:hAnsi="Times New Roman"/>
          <w:bCs/>
          <w:color w:val="000000"/>
        </w:rPr>
      </w:pPr>
      <w:r w:rsidRPr="007E082A">
        <w:rPr>
          <w:rFonts w:ascii="Times New Roman" w:hAnsi="Times New Roman"/>
          <w:bCs/>
          <w:color w:val="000000"/>
          <w:u w:val="single"/>
        </w:rPr>
        <w:t>Option 1:</w:t>
      </w:r>
      <w:r w:rsidRPr="007D4783">
        <w:rPr>
          <w:rFonts w:ascii="Times New Roman" w:hAnsi="Times New Roman"/>
          <w:bCs/>
          <w:color w:val="000000"/>
        </w:rPr>
        <w:t xml:space="preserve"> The individual result and the system’s overall 90</w:t>
      </w:r>
      <w:r w:rsidRPr="007D4783">
        <w:rPr>
          <w:rFonts w:ascii="Times New Roman" w:hAnsi="Times New Roman"/>
          <w:bCs/>
          <w:color w:val="000000"/>
          <w:vertAlign w:val="superscript"/>
        </w:rPr>
        <w:t>th</w:t>
      </w:r>
      <w:r w:rsidRPr="007D4783">
        <w:rPr>
          <w:rFonts w:ascii="Times New Roman" w:hAnsi="Times New Roman"/>
          <w:bCs/>
          <w:color w:val="000000"/>
        </w:rPr>
        <w:t xml:space="preserve"> percentile calculation for lead were below the action level of 15 parts per billion (ppb).</w:t>
      </w:r>
    </w:p>
    <w:p w:rsidR="007D4783" w:rsidRPr="007D4783" w:rsidRDefault="007D4783" w:rsidP="007E082A">
      <w:pPr>
        <w:jc w:val="both"/>
      </w:pPr>
    </w:p>
    <w:p w:rsidR="007D4783" w:rsidRPr="007D4783" w:rsidRDefault="007D4783" w:rsidP="007E082A">
      <w:pPr>
        <w:ind w:left="720"/>
        <w:jc w:val="both"/>
      </w:pPr>
      <w:r w:rsidRPr="007E082A">
        <w:rPr>
          <w:u w:val="single"/>
        </w:rPr>
        <w:t>Option 2:</w:t>
      </w:r>
      <w:r w:rsidRPr="007D4783">
        <w:t xml:space="preserve"> The individual result was below the lead action level of 15 parts per billion; however, the 90th percentile value for the system was above the lead action level.  </w:t>
      </w:r>
      <w:r w:rsidRPr="00530261">
        <w:rPr>
          <w:b/>
        </w:rPr>
        <w:t>I</w:t>
      </w:r>
      <w:r w:rsidR="00530261" w:rsidRPr="00530261">
        <w:rPr>
          <w:b/>
        </w:rPr>
        <w:t>n</w:t>
      </w:r>
      <w:r w:rsidRPr="00530261">
        <w:rPr>
          <w:b/>
        </w:rPr>
        <w:t xml:space="preserve"> this instance</w:t>
      </w:r>
      <w:r w:rsidRPr="00952831">
        <w:rPr>
          <w:b/>
        </w:rPr>
        <w:t xml:space="preserve">, </w:t>
      </w:r>
      <w:r w:rsidR="00530261">
        <w:rPr>
          <w:b/>
        </w:rPr>
        <w:t xml:space="preserve">the water system </w:t>
      </w:r>
      <w:r w:rsidRPr="00952831">
        <w:rPr>
          <w:b/>
        </w:rPr>
        <w:t>must contact the Drinking Water and Groundwater Protection Division (Division) immediately</w:t>
      </w:r>
      <w:r w:rsidRPr="007D4783">
        <w:t xml:space="preserve"> as system-wide lead education is required as will be other follow-up steps.</w:t>
      </w:r>
    </w:p>
    <w:p w:rsidR="007D4783" w:rsidRPr="007D4783" w:rsidRDefault="007D4783" w:rsidP="007E082A">
      <w:pPr>
        <w:jc w:val="both"/>
      </w:pPr>
    </w:p>
    <w:p w:rsidR="007D4783" w:rsidRPr="007D4783" w:rsidRDefault="007D4783" w:rsidP="007E082A">
      <w:pPr>
        <w:ind w:left="720"/>
        <w:jc w:val="both"/>
        <w:rPr>
          <w:color w:val="000000"/>
        </w:rPr>
      </w:pPr>
      <w:r w:rsidRPr="007E082A">
        <w:rPr>
          <w:u w:val="single"/>
        </w:rPr>
        <w:t>Option 3</w:t>
      </w:r>
      <w:r w:rsidRPr="007D4783">
        <w:t xml:space="preserve">: The individual tap </w:t>
      </w:r>
      <w:r w:rsidRPr="007D4783">
        <w:rPr>
          <w:color w:val="000000"/>
        </w:rPr>
        <w:t>result for lead is greater than the lead action level of 15 parts per billion; however, the 90th percentile value for the water system was below the lead action level.</w:t>
      </w:r>
      <w:r w:rsidR="00530261">
        <w:rPr>
          <w:color w:val="000000"/>
        </w:rPr>
        <w:t xml:space="preserve">  In this instance those locations with elevated results must provide basic information to users (as identified within the notification templates).</w:t>
      </w:r>
    </w:p>
    <w:p w:rsidR="007D4783" w:rsidRPr="007D4783" w:rsidRDefault="007D4783" w:rsidP="007E082A">
      <w:pPr>
        <w:jc w:val="both"/>
        <w:rPr>
          <w:color w:val="000000"/>
        </w:rPr>
      </w:pPr>
    </w:p>
    <w:p w:rsidR="007D4783" w:rsidRDefault="007D4783" w:rsidP="007E082A">
      <w:pPr>
        <w:ind w:left="720"/>
        <w:jc w:val="both"/>
        <w:rPr>
          <w:color w:val="000000"/>
        </w:rPr>
      </w:pPr>
      <w:r w:rsidRPr="007E082A">
        <w:rPr>
          <w:u w:val="single"/>
        </w:rPr>
        <w:t>Option 4:</w:t>
      </w:r>
      <w:r w:rsidRPr="007D4783">
        <w:t xml:space="preserve"> </w:t>
      </w:r>
      <w:r w:rsidRPr="007D4783">
        <w:rPr>
          <w:color w:val="000000"/>
        </w:rPr>
        <w:t xml:space="preserve">The individual tap result is greater than the lead action level and the 90th percentile value for the water system is also greater than the lead action level of 15 parts per billion. </w:t>
      </w:r>
      <w:r w:rsidRPr="00952831">
        <w:rPr>
          <w:b/>
          <w:color w:val="000000"/>
        </w:rPr>
        <w:t>I</w:t>
      </w:r>
      <w:r w:rsidR="00530261">
        <w:rPr>
          <w:b/>
          <w:color w:val="000000"/>
        </w:rPr>
        <w:t>n</w:t>
      </w:r>
      <w:r w:rsidRPr="00952831">
        <w:rPr>
          <w:b/>
          <w:color w:val="000000"/>
        </w:rPr>
        <w:t xml:space="preserve"> this </w:t>
      </w:r>
      <w:r w:rsidR="00530261">
        <w:rPr>
          <w:b/>
          <w:color w:val="000000"/>
        </w:rPr>
        <w:t xml:space="preserve">instance, </w:t>
      </w:r>
      <w:r w:rsidRPr="00952831">
        <w:rPr>
          <w:b/>
          <w:color w:val="000000"/>
        </w:rPr>
        <w:t>the water system must contact the Division immediately</w:t>
      </w:r>
      <w:r w:rsidRPr="007D4783">
        <w:rPr>
          <w:color w:val="000000"/>
        </w:rPr>
        <w:t xml:space="preserve"> as system-wide lead education is required as will be other follow-up steps.</w:t>
      </w:r>
    </w:p>
    <w:p w:rsidR="007D4783" w:rsidRDefault="007D4783" w:rsidP="007D4783">
      <w:pPr>
        <w:rPr>
          <w:color w:val="000000"/>
        </w:rPr>
      </w:pPr>
    </w:p>
    <w:p w:rsidR="007D4783" w:rsidRDefault="007D4783" w:rsidP="007D4783">
      <w:pPr>
        <w:rPr>
          <w:color w:val="000000"/>
        </w:rPr>
      </w:pPr>
      <w:r>
        <w:rPr>
          <w:color w:val="000000"/>
        </w:rPr>
        <w:t xml:space="preserve">Select the </w:t>
      </w:r>
      <w:r w:rsidR="00952831">
        <w:rPr>
          <w:color w:val="000000"/>
        </w:rPr>
        <w:t xml:space="preserve">template for the </w:t>
      </w:r>
      <w:r>
        <w:rPr>
          <w:color w:val="000000"/>
        </w:rPr>
        <w:t>correct option for each location sampled</w:t>
      </w:r>
      <w:r w:rsidR="00952831">
        <w:rPr>
          <w:color w:val="000000"/>
        </w:rPr>
        <w:t>. E</w:t>
      </w:r>
      <w:r>
        <w:rPr>
          <w:color w:val="000000"/>
        </w:rPr>
        <w:t>dit the template</w:t>
      </w:r>
      <w:r w:rsidR="00952831">
        <w:rPr>
          <w:color w:val="000000"/>
        </w:rPr>
        <w:t>s accordingly and distribute them</w:t>
      </w:r>
      <w:r>
        <w:rPr>
          <w:color w:val="000000"/>
        </w:rPr>
        <w:t xml:space="preserve"> to the locations that were sampled.  You may modify the templates to fit the individual situation and conditio</w:t>
      </w:r>
      <w:r w:rsidR="003F2EF4">
        <w:rPr>
          <w:color w:val="000000"/>
        </w:rPr>
        <w:t xml:space="preserve">ns of the water system. </w:t>
      </w:r>
      <w:r w:rsidR="00530261">
        <w:rPr>
          <w:color w:val="000000"/>
        </w:rPr>
        <w:t>Within the templates, a</w:t>
      </w:r>
      <w:r w:rsidR="003F2EF4">
        <w:t xml:space="preserve">ny text in </w:t>
      </w:r>
      <w:r w:rsidR="003F2EF4" w:rsidRPr="00952831">
        <w:rPr>
          <w:color w:val="FF0000"/>
        </w:rPr>
        <w:t>red</w:t>
      </w:r>
      <w:r w:rsidR="003F2EF4">
        <w:t xml:space="preserve"> must be edited to fit the system’s specific circumstance. </w:t>
      </w:r>
      <w:r w:rsidR="003F2EF4">
        <w:rPr>
          <w:color w:val="000000"/>
        </w:rPr>
        <w:t xml:space="preserve">The </w:t>
      </w:r>
      <w:r w:rsidR="003F2EF4" w:rsidRPr="00952831">
        <w:rPr>
          <w:i/>
          <w:color w:val="000000"/>
        </w:rPr>
        <w:t>italic text</w:t>
      </w:r>
      <w:r w:rsidR="003F2EF4">
        <w:rPr>
          <w:color w:val="000000"/>
        </w:rPr>
        <w:t xml:space="preserve"> is </w:t>
      </w:r>
      <w:r w:rsidR="003F2EF4" w:rsidRPr="009175C6">
        <w:rPr>
          <w:color w:val="000000"/>
          <w:u w:val="single"/>
        </w:rPr>
        <w:t>required</w:t>
      </w:r>
      <w:r w:rsidR="007E082A">
        <w:rPr>
          <w:color w:val="000000"/>
        </w:rPr>
        <w:t xml:space="preserve">; </w:t>
      </w:r>
      <w:r w:rsidR="007E082A" w:rsidRPr="007E082A">
        <w:rPr>
          <w:b/>
          <w:color w:val="000000"/>
        </w:rPr>
        <w:t xml:space="preserve">it </w:t>
      </w:r>
      <w:r w:rsidR="003F2EF4" w:rsidRPr="007E082A">
        <w:rPr>
          <w:b/>
          <w:color w:val="000000"/>
        </w:rPr>
        <w:t>may</w:t>
      </w:r>
      <w:r w:rsidR="00952831" w:rsidRPr="007E082A">
        <w:rPr>
          <w:b/>
          <w:color w:val="000000"/>
        </w:rPr>
        <w:t xml:space="preserve"> not be deleted</w:t>
      </w:r>
      <w:r w:rsidR="007E082A">
        <w:rPr>
          <w:b/>
          <w:color w:val="000000"/>
        </w:rPr>
        <w:t xml:space="preserve"> and</w:t>
      </w:r>
      <w:r w:rsidR="00952831" w:rsidRPr="007E082A">
        <w:rPr>
          <w:b/>
          <w:color w:val="000000"/>
        </w:rPr>
        <w:t xml:space="preserve"> must</w:t>
      </w:r>
      <w:r w:rsidR="003F2EF4" w:rsidRPr="007E082A">
        <w:rPr>
          <w:b/>
          <w:color w:val="000000"/>
        </w:rPr>
        <w:t xml:space="preserve"> be updated to the fit the water system</w:t>
      </w:r>
      <w:r w:rsidR="003F2EF4">
        <w:rPr>
          <w:color w:val="000000"/>
        </w:rPr>
        <w:t>.</w:t>
      </w:r>
      <w:r>
        <w:rPr>
          <w:color w:val="000000"/>
        </w:rPr>
        <w:t xml:space="preserve"> </w:t>
      </w:r>
    </w:p>
    <w:p w:rsidR="00952831" w:rsidRDefault="00952831" w:rsidP="007D4783">
      <w:pPr>
        <w:rPr>
          <w:color w:val="000000"/>
        </w:rPr>
      </w:pPr>
    </w:p>
    <w:p w:rsidR="0014184C" w:rsidRDefault="009175C6" w:rsidP="007D4783">
      <w:pPr>
        <w:rPr>
          <w:color w:val="000000"/>
        </w:rPr>
      </w:pPr>
      <w:r>
        <w:rPr>
          <w:color w:val="000000"/>
        </w:rPr>
        <w:t xml:space="preserve">The notice must be provided to locations at which the water system sampled </w:t>
      </w:r>
      <w:r w:rsidRPr="00CA4A41">
        <w:rPr>
          <w:b/>
          <w:color w:val="000000"/>
        </w:rPr>
        <w:t>within 30 days of receiving results from the laboratory</w:t>
      </w:r>
      <w:r>
        <w:rPr>
          <w:color w:val="000000"/>
        </w:rPr>
        <w:t xml:space="preserve">.  </w:t>
      </w:r>
    </w:p>
    <w:p w:rsidR="0014184C" w:rsidRDefault="0014184C" w:rsidP="007D4783">
      <w:pPr>
        <w:rPr>
          <w:color w:val="000000"/>
        </w:rPr>
      </w:pPr>
    </w:p>
    <w:p w:rsidR="00952831" w:rsidRPr="007D4783" w:rsidRDefault="009175C6" w:rsidP="007D4783">
      <w:r>
        <w:rPr>
          <w:color w:val="000000"/>
        </w:rPr>
        <w:t>The certification form must be completed and returned to the Division</w:t>
      </w:r>
      <w:r w:rsidR="00C02219">
        <w:rPr>
          <w:color w:val="000000"/>
        </w:rPr>
        <w:t xml:space="preserve"> </w:t>
      </w:r>
      <w:r w:rsidR="00C02219" w:rsidRPr="00C02219">
        <w:rPr>
          <w:b/>
          <w:color w:val="000000"/>
        </w:rPr>
        <w:t>with a copy of the notices provided to users</w:t>
      </w:r>
      <w:r>
        <w:rPr>
          <w:color w:val="000000"/>
        </w:rPr>
        <w:t xml:space="preserve"> </w:t>
      </w:r>
      <w:r w:rsidRPr="00CA4A41">
        <w:rPr>
          <w:b/>
          <w:color w:val="000000"/>
        </w:rPr>
        <w:t>within 3 months of the close of the monitoring period in which the system sampled</w:t>
      </w:r>
      <w:r>
        <w:rPr>
          <w:color w:val="000000"/>
        </w:rPr>
        <w:t xml:space="preserve">.  </w:t>
      </w:r>
    </w:p>
    <w:p w:rsidR="008403ED" w:rsidRPr="005F2E9E" w:rsidRDefault="008403ED" w:rsidP="008403ED">
      <w:pPr>
        <w:pStyle w:val="Pa0"/>
        <w:rPr>
          <w:rFonts w:ascii="Calibri" w:hAnsi="Calibri" w:cs="Humnst777 Blk BT"/>
          <w:color w:val="000000"/>
          <w:sz w:val="36"/>
          <w:szCs w:val="36"/>
        </w:rPr>
      </w:pPr>
      <w:r w:rsidRPr="003F2EF4">
        <w:rPr>
          <w:rFonts w:ascii="Calibri" w:hAnsi="Calibri" w:cs="Humnst777 Blk BT"/>
          <w:b/>
          <w:bCs/>
          <w:color w:val="FF0000"/>
          <w:sz w:val="36"/>
          <w:szCs w:val="36"/>
        </w:rPr>
        <w:lastRenderedPageBreak/>
        <w:t>Consume</w:t>
      </w:r>
      <w:bookmarkStart w:id="0" w:name="_GoBack"/>
      <w:bookmarkEnd w:id="0"/>
      <w:r w:rsidRPr="003F2EF4">
        <w:rPr>
          <w:rFonts w:ascii="Calibri" w:hAnsi="Calibri" w:cs="Humnst777 Blk BT"/>
          <w:b/>
          <w:bCs/>
          <w:color w:val="FF0000"/>
          <w:sz w:val="36"/>
          <w:szCs w:val="36"/>
        </w:rPr>
        <w:t xml:space="preserve">r Notice </w:t>
      </w:r>
      <w:r w:rsidRPr="00A833DF">
        <w:rPr>
          <w:rFonts w:ascii="Calibri" w:hAnsi="Calibri" w:cs="Humnst777 Blk BT"/>
          <w:b/>
          <w:bCs/>
          <w:color w:val="FF0000"/>
          <w:sz w:val="36"/>
          <w:szCs w:val="36"/>
        </w:rPr>
        <w:t>Option 1</w:t>
      </w:r>
      <w:r w:rsidR="00BD293A">
        <w:rPr>
          <w:rFonts w:ascii="Calibri" w:hAnsi="Calibri" w:cs="Humnst777 Blk BT"/>
          <w:b/>
          <w:bCs/>
          <w:color w:val="FF0000"/>
          <w:sz w:val="36"/>
          <w:szCs w:val="36"/>
        </w:rPr>
        <w:t xml:space="preserve"> – </w:t>
      </w:r>
      <w:r w:rsidR="0014184C">
        <w:rPr>
          <w:rFonts w:ascii="Calibri" w:hAnsi="Calibri" w:cs="Humnst777 Blk BT"/>
          <w:b/>
          <w:bCs/>
          <w:color w:val="FF0000"/>
          <w:sz w:val="36"/>
          <w:szCs w:val="36"/>
        </w:rPr>
        <w:t xml:space="preserve">individual </w:t>
      </w:r>
      <w:r w:rsidR="00BD293A">
        <w:rPr>
          <w:rFonts w:ascii="Calibri" w:hAnsi="Calibri" w:cs="Humnst777 Blk BT"/>
          <w:b/>
          <w:bCs/>
          <w:color w:val="FF0000"/>
          <w:sz w:val="36"/>
          <w:szCs w:val="36"/>
        </w:rPr>
        <w:t>location</w:t>
      </w:r>
      <w:r w:rsidR="0014184C">
        <w:rPr>
          <w:rFonts w:ascii="Calibri" w:hAnsi="Calibri" w:cs="Humnst777 Blk BT"/>
          <w:b/>
          <w:bCs/>
          <w:color w:val="FF0000"/>
          <w:sz w:val="36"/>
          <w:szCs w:val="36"/>
        </w:rPr>
        <w:t xml:space="preserve"> sampled</w:t>
      </w:r>
      <w:r w:rsidR="00BD293A">
        <w:rPr>
          <w:rFonts w:ascii="Calibri" w:hAnsi="Calibri" w:cs="Humnst777 Blk BT"/>
          <w:b/>
          <w:bCs/>
          <w:color w:val="FF0000"/>
          <w:sz w:val="36"/>
          <w:szCs w:val="36"/>
        </w:rPr>
        <w:t xml:space="preserve"> and system’s 90</w:t>
      </w:r>
      <w:r w:rsidR="00BD293A" w:rsidRPr="00BD293A">
        <w:rPr>
          <w:rFonts w:ascii="Calibri" w:hAnsi="Calibri" w:cs="Humnst777 Blk BT"/>
          <w:b/>
          <w:bCs/>
          <w:color w:val="FF0000"/>
          <w:sz w:val="36"/>
          <w:szCs w:val="36"/>
          <w:vertAlign w:val="superscript"/>
        </w:rPr>
        <w:t>th</w:t>
      </w:r>
      <w:r w:rsidR="00BD293A">
        <w:rPr>
          <w:rFonts w:ascii="Calibri" w:hAnsi="Calibri" w:cs="Humnst777 Blk BT"/>
          <w:b/>
          <w:bCs/>
          <w:color w:val="FF0000"/>
          <w:sz w:val="36"/>
          <w:szCs w:val="36"/>
        </w:rPr>
        <w:t xml:space="preserve"> percentile results </w:t>
      </w:r>
      <w:r w:rsidR="0014184C">
        <w:rPr>
          <w:rFonts w:ascii="Calibri" w:hAnsi="Calibri" w:cs="Humnst777 Blk BT"/>
          <w:b/>
          <w:bCs/>
          <w:color w:val="FF0000"/>
          <w:sz w:val="36"/>
          <w:szCs w:val="36"/>
        </w:rPr>
        <w:t xml:space="preserve">both </w:t>
      </w:r>
      <w:r w:rsidR="00BD293A">
        <w:rPr>
          <w:rFonts w:ascii="Calibri" w:hAnsi="Calibri" w:cs="Humnst777 Blk BT"/>
          <w:b/>
          <w:bCs/>
          <w:color w:val="FF0000"/>
          <w:sz w:val="36"/>
          <w:szCs w:val="36"/>
        </w:rPr>
        <w:t>under action level</w:t>
      </w:r>
    </w:p>
    <w:p w:rsidR="008403ED" w:rsidRDefault="008403ED" w:rsidP="008403ED">
      <w:pPr>
        <w:pStyle w:val="Pa5"/>
        <w:rPr>
          <w:rFonts w:ascii="Calibri" w:hAnsi="Calibri" w:cs="Humnst777 Blk BT"/>
          <w:b/>
          <w:bCs/>
          <w:i/>
          <w:iCs/>
          <w:color w:val="000000"/>
          <w:sz w:val="23"/>
          <w:szCs w:val="23"/>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color w:val="000000"/>
          <w:sz w:val="23"/>
          <w:szCs w:val="23"/>
        </w:rPr>
        <w:t>Dear (</w:t>
      </w:r>
      <w:r w:rsidRPr="00675AC2">
        <w:rPr>
          <w:rFonts w:ascii="Calibri" w:hAnsi="Calibri" w:cs="Adobe Garamond"/>
          <w:color w:val="FF0000"/>
          <w:sz w:val="23"/>
          <w:szCs w:val="23"/>
        </w:rPr>
        <w:t>Consumer’s Name</w:t>
      </w:r>
      <w:r w:rsidRPr="005F2E9E">
        <w:rPr>
          <w:rFonts w:ascii="Calibri" w:hAnsi="Calibri" w:cs="Adobe Garamond"/>
          <w:color w:val="000000"/>
          <w:sz w:val="23"/>
          <w:szCs w:val="23"/>
        </w:rPr>
        <w:t xml:space="preserve">), </w:t>
      </w:r>
    </w:p>
    <w:p w:rsidR="008403ED" w:rsidRPr="005F2E9E" w:rsidRDefault="008403ED" w:rsidP="008403ED">
      <w:pPr>
        <w:pStyle w:val="Pa5"/>
        <w:rPr>
          <w:rFonts w:ascii="Calibri" w:hAnsi="Calibri" w:cs="Adobe Garamond"/>
          <w:color w:val="000000"/>
          <w:sz w:val="23"/>
          <w:szCs w:val="23"/>
        </w:rPr>
      </w:pPr>
    </w:p>
    <w:p w:rsidR="008403ED" w:rsidRPr="005F2E9E" w:rsidRDefault="008403ED" w:rsidP="008403ED">
      <w:pPr>
        <w:pStyle w:val="Pa5"/>
        <w:rPr>
          <w:rFonts w:ascii="Calibri" w:hAnsi="Calibri" w:cs="Adobe Garamond"/>
          <w:color w:val="000000"/>
          <w:sz w:val="23"/>
          <w:szCs w:val="23"/>
        </w:rPr>
      </w:pPr>
      <w:r w:rsidRPr="00675AC2">
        <w:rPr>
          <w:rFonts w:ascii="Calibri" w:hAnsi="Calibri" w:cs="Adobe Garamond"/>
          <w:color w:val="FF0000"/>
          <w:sz w:val="23"/>
          <w:szCs w:val="23"/>
        </w:rPr>
        <w:t>[</w:t>
      </w:r>
      <w:r w:rsidRPr="00675AC2">
        <w:rPr>
          <w:rFonts w:ascii="Calibri" w:hAnsi="Calibri" w:cs="Adobe Garamond"/>
          <w:i/>
          <w:iCs/>
          <w:color w:val="FF0000"/>
          <w:sz w:val="23"/>
          <w:szCs w:val="23"/>
        </w:rPr>
        <w:t>Insert name of your water system</w:t>
      </w:r>
      <w:r w:rsidRPr="00675AC2">
        <w:rPr>
          <w:rFonts w:ascii="Calibri" w:hAnsi="Calibri" w:cs="Adobe Garamond"/>
          <w:color w:val="FF0000"/>
          <w:sz w:val="23"/>
          <w:szCs w:val="23"/>
        </w:rPr>
        <w:t xml:space="preserve">] </w:t>
      </w:r>
      <w:r w:rsidRPr="005F2E9E">
        <w:rPr>
          <w:rFonts w:ascii="Calibri" w:hAnsi="Calibri" w:cs="Adobe Garamond"/>
          <w:color w:val="000000"/>
          <w:sz w:val="23"/>
          <w:szCs w:val="23"/>
        </w:rPr>
        <w:t xml:space="preserve">appreciates your participation in the lead tap monitoring program. A lead level of </w:t>
      </w:r>
      <w:r w:rsidRPr="00422085">
        <w:rPr>
          <w:rFonts w:ascii="Calibri" w:hAnsi="Calibri" w:cs="Adobe Garamond"/>
          <w:color w:val="FF0000"/>
          <w:sz w:val="23"/>
          <w:szCs w:val="23"/>
        </w:rPr>
        <w:t>[insert data from the laboratory analysis of the sample collected-make sure the value is in ppb]</w:t>
      </w:r>
      <w:r w:rsidRPr="005F2E9E">
        <w:rPr>
          <w:rFonts w:ascii="Calibri" w:hAnsi="Calibri" w:cs="Adobe Garamond"/>
          <w:color w:val="000000"/>
          <w:sz w:val="23"/>
          <w:szCs w:val="23"/>
        </w:rPr>
        <w:t xml:space="preserve"> was reported for the sample collected on </w:t>
      </w:r>
      <w:r w:rsidRPr="00675AC2">
        <w:rPr>
          <w:rFonts w:ascii="Calibri" w:hAnsi="Calibri" w:cs="Adobe Garamond"/>
          <w:color w:val="FF0000"/>
          <w:sz w:val="23"/>
          <w:szCs w:val="23"/>
        </w:rPr>
        <w:t xml:space="preserve">[date] </w:t>
      </w:r>
      <w:r w:rsidRPr="005F2E9E">
        <w:rPr>
          <w:rFonts w:ascii="Calibri" w:hAnsi="Calibri" w:cs="Adobe Garamond"/>
          <w:color w:val="000000"/>
          <w:sz w:val="23"/>
          <w:szCs w:val="23"/>
        </w:rPr>
        <w:t xml:space="preserve">at your location, </w:t>
      </w:r>
      <w:r w:rsidRPr="00675AC2">
        <w:rPr>
          <w:rFonts w:ascii="Calibri" w:hAnsi="Calibri" w:cs="Adobe Garamond"/>
          <w:color w:val="FF0000"/>
          <w:sz w:val="23"/>
          <w:szCs w:val="23"/>
        </w:rPr>
        <w:t>[insert address of customer]</w:t>
      </w:r>
      <w:r w:rsidRPr="005F2E9E">
        <w:rPr>
          <w:rFonts w:ascii="Calibri" w:hAnsi="Calibri" w:cs="Adobe Garamond"/>
          <w:color w:val="000000"/>
          <w:sz w:val="23"/>
          <w:szCs w:val="23"/>
        </w:rPr>
        <w:t xml:space="preserve">. </w:t>
      </w:r>
    </w:p>
    <w:p w:rsidR="008403ED" w:rsidRPr="005F2E9E" w:rsidRDefault="008403ED" w:rsidP="008403ED">
      <w:pPr>
        <w:rPr>
          <w:rFonts w:ascii="Calibri" w:hAnsi="Calibri"/>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color w:val="000000"/>
          <w:sz w:val="23"/>
          <w:szCs w:val="23"/>
        </w:rPr>
        <w:t xml:space="preserve">We are happy to </w:t>
      </w:r>
      <w:r w:rsidR="00134AF7">
        <w:rPr>
          <w:rFonts w:ascii="Calibri" w:hAnsi="Calibri" w:cs="Adobe Garamond"/>
          <w:color w:val="000000"/>
          <w:sz w:val="23"/>
          <w:szCs w:val="23"/>
        </w:rPr>
        <w:t>report that your result, as well</w:t>
      </w:r>
      <w:r w:rsidRPr="005F2E9E">
        <w:rPr>
          <w:rFonts w:ascii="Calibri" w:hAnsi="Calibri" w:cs="Adobe Garamond"/>
          <w:color w:val="000000"/>
          <w:sz w:val="23"/>
          <w:szCs w:val="23"/>
        </w:rPr>
        <w:t xml:space="preserve"> as the 90th percentile value for our water system, is below the lead action level of 15 parts per billion. </w:t>
      </w:r>
    </w:p>
    <w:p w:rsidR="008403ED" w:rsidRPr="005F2E9E" w:rsidRDefault="008403ED" w:rsidP="008403ED">
      <w:pPr>
        <w:pStyle w:val="ListParagraph"/>
        <w:ind w:left="0"/>
        <w:rPr>
          <w:rFonts w:ascii="Calibri" w:hAnsi="Calibri"/>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b/>
          <w:bCs/>
          <w:color w:val="000000"/>
          <w:sz w:val="23"/>
          <w:szCs w:val="23"/>
        </w:rPr>
        <w:t xml:space="preserve">What Does This Mean? </w:t>
      </w:r>
    </w:p>
    <w:p w:rsidR="008403ED" w:rsidRPr="005F2E9E" w:rsidRDefault="008403ED" w:rsidP="008403ED">
      <w:pPr>
        <w:pStyle w:val="Pa5"/>
        <w:rPr>
          <w:rFonts w:ascii="Calibri" w:hAnsi="Calibri" w:cs="Adobe Garamond"/>
          <w:i/>
          <w:iCs/>
          <w:color w:val="000000"/>
          <w:sz w:val="23"/>
          <w:szCs w:val="23"/>
        </w:rPr>
      </w:pPr>
      <w:r w:rsidRPr="005F2E9E">
        <w:rPr>
          <w:rFonts w:ascii="Calibri" w:hAnsi="Calibri" w:cs="Adobe Garamond"/>
          <w:color w:val="000000"/>
          <w:sz w:val="23"/>
          <w:szCs w:val="23"/>
        </w:rPr>
        <w:t xml:space="preserve">Under the authority of the Safe Drinking Water Act, EPA set the action level for lead in drinking water at 15 ppb. This means utilities must ensure that water from the customer’s tap does not exceed this level in at least 90 percent of the homes sampled (90th percentile value). The action level is </w:t>
      </w:r>
      <w:r w:rsidRPr="005F2E9E">
        <w:rPr>
          <w:rFonts w:ascii="Calibri" w:hAnsi="Calibri" w:cs="Adobe Garamond"/>
          <w:i/>
          <w:iCs/>
          <w:color w:val="000000"/>
          <w:sz w:val="23"/>
          <w:szCs w:val="23"/>
        </w:rPr>
        <w:t xml:space="preserve">the concentration of a contaminant which, if exceeded, triggers treatment or other requirements which a water system must follow. </w:t>
      </w:r>
      <w:r w:rsidRPr="005F2E9E">
        <w:rPr>
          <w:rFonts w:ascii="Calibri" w:hAnsi="Calibri" w:cs="Adobe Garamond"/>
          <w:color w:val="000000"/>
          <w:sz w:val="23"/>
          <w:szCs w:val="23"/>
        </w:rPr>
        <w:t xml:space="preserve">If water from the tap does exceed this limit, then the utility must take certain steps to correct the problem. Because lead may pose serious health risks, the EPA set a Maximum Contaminant Level Goal (MCLG) of zero for lead. The MCLG is </w:t>
      </w:r>
      <w:r w:rsidRPr="005F2E9E">
        <w:rPr>
          <w:rFonts w:ascii="Calibri" w:hAnsi="Calibri" w:cs="Adobe Garamond"/>
          <w:i/>
          <w:iCs/>
          <w:color w:val="000000"/>
          <w:sz w:val="23"/>
          <w:szCs w:val="23"/>
        </w:rPr>
        <w:t xml:space="preserve">the level of a contaminant in drinking water below which there is no known or expected risk to health. MCLGs allow for a margin of safety. </w:t>
      </w:r>
    </w:p>
    <w:p w:rsidR="008403ED" w:rsidRPr="005F2E9E" w:rsidRDefault="008403ED" w:rsidP="008403ED">
      <w:pPr>
        <w:rPr>
          <w:rFonts w:ascii="Calibri" w:hAnsi="Calibri"/>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b/>
          <w:bCs/>
          <w:color w:val="000000"/>
          <w:sz w:val="23"/>
          <w:szCs w:val="23"/>
        </w:rPr>
        <w:t xml:space="preserve">What Are </w:t>
      </w:r>
      <w:proofErr w:type="gramStart"/>
      <w:r w:rsidRPr="005F2E9E">
        <w:rPr>
          <w:rFonts w:ascii="Calibri" w:hAnsi="Calibri" w:cs="Adobe Garamond"/>
          <w:b/>
          <w:bCs/>
          <w:color w:val="000000"/>
          <w:sz w:val="23"/>
          <w:szCs w:val="23"/>
        </w:rPr>
        <w:t>The</w:t>
      </w:r>
      <w:proofErr w:type="gramEnd"/>
      <w:r w:rsidRPr="005F2E9E">
        <w:rPr>
          <w:rFonts w:ascii="Calibri" w:hAnsi="Calibri" w:cs="Adobe Garamond"/>
          <w:b/>
          <w:bCs/>
          <w:color w:val="000000"/>
          <w:sz w:val="23"/>
          <w:szCs w:val="23"/>
        </w:rPr>
        <w:t xml:space="preserve"> Health Effects of Lead? </w:t>
      </w:r>
    </w:p>
    <w:p w:rsidR="008403ED" w:rsidRPr="005F2E9E" w:rsidRDefault="008403ED" w:rsidP="008403ED">
      <w:pPr>
        <w:pStyle w:val="Pa5"/>
        <w:rPr>
          <w:rFonts w:ascii="Calibri" w:hAnsi="Calibri" w:cs="Adobe Garamond"/>
          <w:i/>
          <w:iCs/>
          <w:color w:val="000000"/>
          <w:sz w:val="23"/>
          <w:szCs w:val="23"/>
        </w:rPr>
      </w:pPr>
      <w:r w:rsidRPr="005F2E9E">
        <w:rPr>
          <w:rFonts w:ascii="Calibri" w:hAnsi="Calibri" w:cs="Adobe Garamond"/>
          <w:i/>
          <w:iCs/>
          <w:color w:val="000000"/>
          <w:sz w:val="23"/>
          <w:szCs w:val="23"/>
        </w:rPr>
        <w:t xml:space="preserve">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 </w:t>
      </w:r>
    </w:p>
    <w:p w:rsidR="008403ED" w:rsidRPr="005F2E9E" w:rsidRDefault="008403ED" w:rsidP="008403ED">
      <w:pPr>
        <w:rPr>
          <w:rFonts w:ascii="Calibri" w:hAnsi="Calibri"/>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b/>
          <w:bCs/>
          <w:color w:val="000000"/>
          <w:sz w:val="23"/>
          <w:szCs w:val="23"/>
        </w:rPr>
        <w:t xml:space="preserve">What Are </w:t>
      </w:r>
      <w:proofErr w:type="gramStart"/>
      <w:r w:rsidRPr="005F2E9E">
        <w:rPr>
          <w:rFonts w:ascii="Calibri" w:hAnsi="Calibri" w:cs="Adobe Garamond"/>
          <w:b/>
          <w:bCs/>
          <w:color w:val="000000"/>
          <w:sz w:val="23"/>
          <w:szCs w:val="23"/>
        </w:rPr>
        <w:t>The</w:t>
      </w:r>
      <w:proofErr w:type="gramEnd"/>
      <w:r w:rsidRPr="005F2E9E">
        <w:rPr>
          <w:rFonts w:ascii="Calibri" w:hAnsi="Calibri" w:cs="Adobe Garamond"/>
          <w:b/>
          <w:bCs/>
          <w:color w:val="000000"/>
          <w:sz w:val="23"/>
          <w:szCs w:val="23"/>
        </w:rPr>
        <w:t xml:space="preserve"> Sources of Lead? </w:t>
      </w: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color w:val="000000"/>
          <w:sz w:val="23"/>
          <w:szCs w:val="23"/>
        </w:rPr>
        <w:t xml:space="preserve">The primary sources of lead exposure for most children are deteriorating lead-based paint, lead-contaminated dust, and lead-contaminated residential soil. Exposure to lead is a significant health concern, especially for young children and infants whose growing bodies tend to absorb more lead than the average adult. Although your home’s drinking water lead levels were below the action level, if you are concerned about lead exposure, parents should ask their health care providers about testing children for high levels of lead in the blood. </w:t>
      </w:r>
    </w:p>
    <w:p w:rsidR="008403ED" w:rsidRPr="005F2E9E" w:rsidRDefault="008403ED" w:rsidP="008403ED">
      <w:pPr>
        <w:rPr>
          <w:rFonts w:ascii="Calibri" w:hAnsi="Calibri"/>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b/>
          <w:bCs/>
          <w:color w:val="000000"/>
          <w:sz w:val="23"/>
          <w:szCs w:val="23"/>
        </w:rPr>
        <w:t xml:space="preserve">What Can I Do </w:t>
      </w:r>
      <w:proofErr w:type="gramStart"/>
      <w:r w:rsidRPr="005F2E9E">
        <w:rPr>
          <w:rFonts w:ascii="Calibri" w:hAnsi="Calibri" w:cs="Adobe Garamond"/>
          <w:b/>
          <w:bCs/>
          <w:color w:val="000000"/>
          <w:sz w:val="23"/>
          <w:szCs w:val="23"/>
        </w:rPr>
        <w:t>To</w:t>
      </w:r>
      <w:proofErr w:type="gramEnd"/>
      <w:r w:rsidRPr="005F2E9E">
        <w:rPr>
          <w:rFonts w:ascii="Calibri" w:hAnsi="Calibri" w:cs="Adobe Garamond"/>
          <w:b/>
          <w:bCs/>
          <w:color w:val="000000"/>
          <w:sz w:val="23"/>
          <w:szCs w:val="23"/>
        </w:rPr>
        <w:t xml:space="preserve"> Reduce Exposure to Lead in Drinking Water? </w:t>
      </w: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 xml:space="preserve">Run your water to flush out lead. </w:t>
      </w:r>
      <w:r w:rsidRPr="005F2E9E">
        <w:rPr>
          <w:rFonts w:ascii="Calibri" w:hAnsi="Calibri" w:cs="Adobe Garamond"/>
          <w:color w:val="000000"/>
          <w:sz w:val="23"/>
          <w:szCs w:val="23"/>
        </w:rPr>
        <w:t xml:space="preserve">If water hasn’t been used for several hours, run water for 15-30 seconds or until it becomes cold or reaches a steady temperature before using it for drinking or cooking. </w:t>
      </w:r>
      <w:r>
        <w:rPr>
          <w:rFonts w:ascii="Calibri" w:hAnsi="Calibri" w:cs="Adobe Garamond"/>
          <w:color w:val="000000"/>
          <w:sz w:val="23"/>
          <w:szCs w:val="23"/>
        </w:rPr>
        <w:t>If present, t</w:t>
      </w:r>
      <w:r w:rsidRPr="005F2E9E">
        <w:rPr>
          <w:rFonts w:ascii="Calibri" w:hAnsi="Calibri" w:cs="Adobe Garamond"/>
          <w:color w:val="000000"/>
          <w:sz w:val="23"/>
          <w:szCs w:val="23"/>
        </w:rPr>
        <w:t xml:space="preserve">his flushes lead-containing water from the pipes. </w:t>
      </w: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 xml:space="preserve">Use cold water for cooking and preparing baby formula. </w:t>
      </w:r>
      <w:r w:rsidRPr="005F2E9E">
        <w:rPr>
          <w:rFonts w:ascii="Calibri" w:hAnsi="Calibri" w:cs="Adobe Garamond"/>
          <w:color w:val="000000"/>
          <w:sz w:val="23"/>
          <w:szCs w:val="23"/>
        </w:rPr>
        <w:t xml:space="preserve">Do not cook with or drink water from the hot water tap; lead dissolves more easily into hot water. Do not use water from the hot water tap to make baby formula. </w:t>
      </w: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 xml:space="preserve">Do not boil water to remove lead. </w:t>
      </w:r>
      <w:r w:rsidRPr="005F2E9E">
        <w:rPr>
          <w:rFonts w:ascii="Calibri" w:hAnsi="Calibri" w:cs="Adobe Garamond"/>
          <w:color w:val="000000"/>
          <w:sz w:val="23"/>
          <w:szCs w:val="23"/>
        </w:rPr>
        <w:t xml:space="preserve">Boiling water will not reduce lead. </w:t>
      </w: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7B2921">
        <w:rPr>
          <w:rFonts w:ascii="Calibri" w:hAnsi="Calibri" w:cs="Adobe Garamond"/>
          <w:b/>
          <w:color w:val="000000"/>
          <w:sz w:val="23"/>
          <w:szCs w:val="23"/>
        </w:rPr>
        <w:lastRenderedPageBreak/>
        <w:t>Look for alternative sources or treatment of water.</w:t>
      </w:r>
      <w:r w:rsidRPr="005F2E9E">
        <w:rPr>
          <w:rFonts w:ascii="Calibri" w:hAnsi="Calibri" w:cs="Adobe Garamond"/>
          <w:color w:val="000000"/>
          <w:sz w:val="23"/>
          <w:szCs w:val="23"/>
        </w:rPr>
        <w:t xml:space="preserve"> You may want to consider purchasing bottled water or a water filter. Read the package to be sure the filter is approved to reduce lead or contact NSF International at 800-NSF-8010 or </w:t>
      </w:r>
      <w:r w:rsidRPr="005F2E9E">
        <w:rPr>
          <w:rFonts w:ascii="Calibri" w:hAnsi="Calibri" w:cs="Adobe Garamond"/>
          <w:b/>
          <w:bCs/>
          <w:color w:val="000000"/>
          <w:sz w:val="23"/>
          <w:szCs w:val="23"/>
        </w:rPr>
        <w:t xml:space="preserve">www.nsf.org </w:t>
      </w:r>
      <w:r w:rsidRPr="005F2E9E">
        <w:rPr>
          <w:rFonts w:ascii="Calibri" w:hAnsi="Calibri" w:cs="Adobe Garamond"/>
          <w:color w:val="000000"/>
          <w:sz w:val="23"/>
          <w:szCs w:val="23"/>
        </w:rPr>
        <w:t xml:space="preserve">for information on performance standards for water filters. </w:t>
      </w: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 xml:space="preserve">Test your water for lead. </w:t>
      </w:r>
      <w:r w:rsidRPr="005F2E9E">
        <w:rPr>
          <w:rFonts w:ascii="Calibri" w:hAnsi="Calibri" w:cs="Adobe Garamond"/>
          <w:color w:val="000000"/>
          <w:sz w:val="23"/>
          <w:szCs w:val="23"/>
        </w:rPr>
        <w:t xml:space="preserve">Call us at </w:t>
      </w:r>
      <w:r w:rsidRPr="00422085">
        <w:rPr>
          <w:rFonts w:ascii="Calibri" w:hAnsi="Calibri" w:cs="Adobe Garamond"/>
          <w:i/>
          <w:iCs/>
          <w:color w:val="FF0000"/>
          <w:sz w:val="23"/>
          <w:szCs w:val="23"/>
        </w:rPr>
        <w:t>[insert phone number for your water system]</w:t>
      </w:r>
      <w:r w:rsidRPr="005F2E9E">
        <w:rPr>
          <w:rFonts w:ascii="Calibri" w:hAnsi="Calibri" w:cs="Adobe Garamond"/>
          <w:i/>
          <w:iCs/>
          <w:color w:val="000000"/>
          <w:sz w:val="23"/>
          <w:szCs w:val="23"/>
        </w:rPr>
        <w:t xml:space="preserve"> </w:t>
      </w:r>
      <w:r w:rsidRPr="005F2E9E">
        <w:rPr>
          <w:rFonts w:ascii="Calibri" w:hAnsi="Calibri" w:cs="Adobe Garamond"/>
          <w:color w:val="000000"/>
          <w:sz w:val="23"/>
          <w:szCs w:val="23"/>
        </w:rPr>
        <w:t xml:space="preserve">to find out how to get your water tested for lead. </w:t>
      </w:r>
      <w:r w:rsidRPr="00422085">
        <w:rPr>
          <w:rFonts w:ascii="Calibri" w:hAnsi="Calibri" w:cs="Adobe Garamond"/>
          <w:i/>
          <w:iCs/>
          <w:color w:val="FF0000"/>
          <w:sz w:val="23"/>
          <w:szCs w:val="23"/>
        </w:rPr>
        <w:t xml:space="preserve">[Include information on your water system’s testing program. For example, do you provide free testing? Are there labs in your area that are certified to do lead in water testing?] </w:t>
      </w: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Identify if your plumbing fixtures contain lead</w:t>
      </w:r>
      <w:r>
        <w:rPr>
          <w:rFonts w:ascii="Calibri" w:hAnsi="Calibri" w:cs="Adobe Garamond"/>
          <w:b/>
          <w:bCs/>
          <w:color w:val="000000"/>
          <w:sz w:val="23"/>
          <w:szCs w:val="23"/>
        </w:rPr>
        <w:t xml:space="preserve"> and consider replacing with compliant fixtures when appropriate</w:t>
      </w:r>
      <w:r w:rsidRPr="005F2E9E">
        <w:rPr>
          <w:rFonts w:ascii="Calibri" w:hAnsi="Calibri" w:cs="Adobe Garamond"/>
          <w:b/>
          <w:bCs/>
          <w:color w:val="000000"/>
          <w:sz w:val="23"/>
          <w:szCs w:val="23"/>
        </w:rPr>
        <w:t xml:space="preserve">. </w:t>
      </w:r>
    </w:p>
    <w:p w:rsidR="008403ED" w:rsidRPr="005F2E9E" w:rsidRDefault="008403ED" w:rsidP="008403ED">
      <w:pPr>
        <w:autoSpaceDE w:val="0"/>
        <w:autoSpaceDN w:val="0"/>
        <w:adjustRightInd w:val="0"/>
        <w:spacing w:line="241" w:lineRule="atLeast"/>
        <w:rPr>
          <w:rFonts w:ascii="Calibri" w:hAnsi="Calibri" w:cs="Adobe Garamond"/>
          <w:b/>
          <w:bCs/>
          <w:color w:val="000000"/>
          <w:sz w:val="23"/>
          <w:szCs w:val="23"/>
        </w:rPr>
      </w:pPr>
    </w:p>
    <w:p w:rsidR="008403ED" w:rsidRPr="007F512F" w:rsidRDefault="008403ED" w:rsidP="008403ED">
      <w:pPr>
        <w:autoSpaceDE w:val="0"/>
        <w:autoSpaceDN w:val="0"/>
        <w:adjustRightInd w:val="0"/>
        <w:spacing w:line="241" w:lineRule="atLeast"/>
        <w:rPr>
          <w:rFonts w:ascii="Calibri" w:hAnsi="Calibri" w:cs="Adobe Garamond"/>
          <w:color w:val="000000"/>
          <w:sz w:val="23"/>
          <w:szCs w:val="23"/>
        </w:rPr>
      </w:pPr>
      <w:r w:rsidRPr="007F512F">
        <w:rPr>
          <w:rFonts w:ascii="Calibri" w:hAnsi="Calibri" w:cs="Adobe Garamond"/>
          <w:b/>
          <w:bCs/>
          <w:color w:val="000000"/>
          <w:sz w:val="23"/>
          <w:szCs w:val="23"/>
        </w:rPr>
        <w:t xml:space="preserve">For More Information </w:t>
      </w:r>
    </w:p>
    <w:p w:rsidR="008403ED" w:rsidRPr="005F2E9E" w:rsidRDefault="008403ED" w:rsidP="008403ED">
      <w:pPr>
        <w:rPr>
          <w:rFonts w:ascii="Calibri" w:hAnsi="Calibri" w:cs="Adobe Garamond"/>
          <w:color w:val="000000"/>
          <w:sz w:val="23"/>
          <w:szCs w:val="23"/>
        </w:rPr>
      </w:pPr>
      <w:r w:rsidRPr="005F2E9E">
        <w:rPr>
          <w:rFonts w:ascii="Calibri" w:hAnsi="Calibri" w:cs="Adobe Garamond"/>
          <w:color w:val="000000"/>
          <w:sz w:val="23"/>
          <w:szCs w:val="23"/>
        </w:rPr>
        <w:t xml:space="preserve">Call us at </w:t>
      </w:r>
      <w:r w:rsidRPr="00675AC2">
        <w:rPr>
          <w:rFonts w:ascii="Calibri" w:hAnsi="Calibri" w:cs="Adobe Garamond"/>
          <w:i/>
          <w:iCs/>
          <w:color w:val="FF0000"/>
          <w:sz w:val="23"/>
          <w:szCs w:val="23"/>
        </w:rPr>
        <w:t>[insert your water system’s phone number]</w:t>
      </w:r>
      <w:r w:rsidRPr="00675AC2">
        <w:rPr>
          <w:rFonts w:ascii="Calibri" w:hAnsi="Calibri" w:cs="Adobe Garamond"/>
          <w:color w:val="FF0000"/>
          <w:sz w:val="23"/>
          <w:szCs w:val="23"/>
        </w:rPr>
        <w:t xml:space="preserve">. </w:t>
      </w:r>
      <w:r w:rsidRPr="005F2E9E">
        <w:rPr>
          <w:rFonts w:ascii="Calibri" w:hAnsi="Calibri" w:cs="Adobe Garamond"/>
          <w:color w:val="000000"/>
          <w:sz w:val="23"/>
          <w:szCs w:val="23"/>
        </w:rPr>
        <w:t xml:space="preserve">For more information on reducing lead exposure around your home and the health effects of lead, visit EPA’s Web site at </w:t>
      </w:r>
      <w:r w:rsidRPr="005F2E9E">
        <w:rPr>
          <w:rFonts w:ascii="Calibri" w:hAnsi="Calibri" w:cs="Adobe Garamond"/>
          <w:b/>
          <w:bCs/>
          <w:color w:val="000000"/>
          <w:sz w:val="23"/>
          <w:szCs w:val="23"/>
        </w:rPr>
        <w:t>www.epa.gov/lead</w:t>
      </w:r>
      <w:r w:rsidRPr="005F2E9E">
        <w:rPr>
          <w:rFonts w:ascii="Calibri" w:hAnsi="Calibri" w:cs="Adobe Garamond"/>
          <w:color w:val="000000"/>
          <w:sz w:val="23"/>
          <w:szCs w:val="23"/>
        </w:rPr>
        <w:t>, call the National Lead Information Center at 800-424-LEAD, or contact your health care provider.</w:t>
      </w:r>
      <w:r w:rsidR="001D51BB">
        <w:rPr>
          <w:rFonts w:ascii="Calibri" w:hAnsi="Calibri" w:cs="Adobe Garamond"/>
          <w:color w:val="000000"/>
          <w:sz w:val="23"/>
          <w:szCs w:val="23"/>
        </w:rPr>
        <w:t xml:space="preserve"> The Vermont Drinking Water and Groundwater Protection Division Website also has useful resources pertaining to lead and copper in drinking water: </w:t>
      </w:r>
      <w:r w:rsidR="001D51BB" w:rsidRPr="001D51BB">
        <w:rPr>
          <w:rFonts w:ascii="Calibri" w:hAnsi="Calibri" w:cs="Adobe Garamond"/>
          <w:b/>
          <w:color w:val="000000"/>
          <w:sz w:val="23"/>
          <w:szCs w:val="23"/>
        </w:rPr>
        <w:t>http://dec.vermont.gov/water/drinking-water/water-quality-monitoring/lead-copper-rule-resources</w:t>
      </w:r>
      <w:r w:rsidR="001D51BB">
        <w:rPr>
          <w:rFonts w:ascii="Calibri" w:hAnsi="Calibri" w:cs="Adobe Garamond"/>
          <w:color w:val="000000"/>
          <w:sz w:val="23"/>
          <w:szCs w:val="23"/>
        </w:rPr>
        <w:t xml:space="preserve">. </w:t>
      </w: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952831" w:rsidRDefault="00952831" w:rsidP="008403ED">
      <w:pPr>
        <w:pStyle w:val="Pa0"/>
        <w:rPr>
          <w:rFonts w:ascii="Calibri" w:hAnsi="Calibri" w:cs="Humnst777 Blk BT"/>
          <w:b/>
          <w:bCs/>
          <w:color w:val="FF0000"/>
          <w:sz w:val="36"/>
          <w:szCs w:val="36"/>
        </w:rPr>
      </w:pPr>
    </w:p>
    <w:p w:rsidR="00952831" w:rsidRDefault="00952831" w:rsidP="008403ED">
      <w:pPr>
        <w:pStyle w:val="Pa0"/>
        <w:rPr>
          <w:rFonts w:ascii="Calibri" w:hAnsi="Calibri" w:cs="Humnst777 Blk BT"/>
          <w:b/>
          <w:bCs/>
          <w:color w:val="FF0000"/>
          <w:sz w:val="36"/>
          <w:szCs w:val="36"/>
        </w:rPr>
      </w:pPr>
    </w:p>
    <w:p w:rsidR="00952831" w:rsidRDefault="00952831" w:rsidP="008403ED">
      <w:pPr>
        <w:pStyle w:val="Pa0"/>
        <w:rPr>
          <w:rFonts w:ascii="Calibri" w:hAnsi="Calibri" w:cs="Humnst777 Blk BT"/>
          <w:b/>
          <w:bCs/>
          <w:color w:val="FF0000"/>
          <w:sz w:val="36"/>
          <w:szCs w:val="36"/>
        </w:rPr>
      </w:pPr>
    </w:p>
    <w:p w:rsidR="00076B9D" w:rsidRDefault="00076B9D" w:rsidP="00076B9D"/>
    <w:p w:rsidR="00076B9D" w:rsidRDefault="00076B9D" w:rsidP="00076B9D"/>
    <w:p w:rsidR="00952831" w:rsidRDefault="00952831" w:rsidP="008403ED">
      <w:pPr>
        <w:pStyle w:val="Pa0"/>
        <w:rPr>
          <w:rFonts w:ascii="Calibri" w:hAnsi="Calibri" w:cs="Humnst777 Blk BT"/>
          <w:b/>
          <w:bCs/>
          <w:color w:val="FF0000"/>
          <w:sz w:val="36"/>
          <w:szCs w:val="36"/>
        </w:rPr>
      </w:pPr>
    </w:p>
    <w:p w:rsidR="008403ED" w:rsidRPr="005F2E9E" w:rsidRDefault="008403ED" w:rsidP="008403ED">
      <w:pPr>
        <w:pStyle w:val="Pa0"/>
        <w:rPr>
          <w:rFonts w:ascii="Calibri" w:hAnsi="Calibri" w:cs="Humnst777 Blk BT"/>
          <w:color w:val="000000"/>
          <w:sz w:val="36"/>
          <w:szCs w:val="36"/>
        </w:rPr>
      </w:pPr>
      <w:r w:rsidRPr="003F2EF4">
        <w:rPr>
          <w:rFonts w:ascii="Calibri" w:hAnsi="Calibri" w:cs="Humnst777 Blk BT"/>
          <w:b/>
          <w:bCs/>
          <w:color w:val="FF0000"/>
          <w:sz w:val="36"/>
          <w:szCs w:val="36"/>
        </w:rPr>
        <w:lastRenderedPageBreak/>
        <w:t xml:space="preserve">Consumer Notice </w:t>
      </w:r>
      <w:r w:rsidRPr="00A833DF">
        <w:rPr>
          <w:rFonts w:ascii="Calibri" w:hAnsi="Calibri" w:cs="Humnst777 Blk BT"/>
          <w:b/>
          <w:bCs/>
          <w:color w:val="FF0000"/>
          <w:sz w:val="36"/>
          <w:szCs w:val="36"/>
        </w:rPr>
        <w:t>Option 2</w:t>
      </w:r>
      <w:r w:rsidR="00BD293A">
        <w:rPr>
          <w:rFonts w:ascii="Calibri" w:hAnsi="Calibri" w:cs="Humnst777 Blk BT"/>
          <w:b/>
          <w:bCs/>
          <w:color w:val="FF0000"/>
          <w:sz w:val="36"/>
          <w:szCs w:val="36"/>
        </w:rPr>
        <w:t xml:space="preserve"> – </w:t>
      </w:r>
      <w:r w:rsidR="0014184C">
        <w:rPr>
          <w:rFonts w:ascii="Calibri" w:hAnsi="Calibri" w:cs="Humnst777 Blk BT"/>
          <w:b/>
          <w:bCs/>
          <w:color w:val="FF0000"/>
          <w:sz w:val="36"/>
          <w:szCs w:val="36"/>
        </w:rPr>
        <w:t xml:space="preserve">individual </w:t>
      </w:r>
      <w:r w:rsidR="00BD293A">
        <w:rPr>
          <w:rFonts w:ascii="Calibri" w:hAnsi="Calibri" w:cs="Humnst777 Blk BT"/>
          <w:b/>
          <w:bCs/>
          <w:color w:val="FF0000"/>
          <w:sz w:val="36"/>
          <w:szCs w:val="36"/>
        </w:rPr>
        <w:t xml:space="preserve">location </w:t>
      </w:r>
      <w:r w:rsidR="0014184C">
        <w:rPr>
          <w:rFonts w:ascii="Calibri" w:hAnsi="Calibri" w:cs="Humnst777 Blk BT"/>
          <w:b/>
          <w:bCs/>
          <w:color w:val="FF0000"/>
          <w:sz w:val="36"/>
          <w:szCs w:val="36"/>
        </w:rPr>
        <w:t xml:space="preserve">sampled </w:t>
      </w:r>
      <w:r w:rsidR="00BD293A">
        <w:rPr>
          <w:rFonts w:ascii="Calibri" w:hAnsi="Calibri" w:cs="Humnst777 Blk BT"/>
          <w:b/>
          <w:bCs/>
          <w:color w:val="FF0000"/>
          <w:sz w:val="36"/>
          <w:szCs w:val="36"/>
        </w:rPr>
        <w:t>below action level, but system’s 90</w:t>
      </w:r>
      <w:r w:rsidR="00BD293A" w:rsidRPr="00BD293A">
        <w:rPr>
          <w:rFonts w:ascii="Calibri" w:hAnsi="Calibri" w:cs="Humnst777 Blk BT"/>
          <w:b/>
          <w:bCs/>
          <w:color w:val="FF0000"/>
          <w:sz w:val="36"/>
          <w:szCs w:val="36"/>
          <w:vertAlign w:val="superscript"/>
        </w:rPr>
        <w:t>th</w:t>
      </w:r>
      <w:r w:rsidR="00BD293A">
        <w:rPr>
          <w:rFonts w:ascii="Calibri" w:hAnsi="Calibri" w:cs="Humnst777 Blk BT"/>
          <w:b/>
          <w:bCs/>
          <w:color w:val="FF0000"/>
          <w:sz w:val="36"/>
          <w:szCs w:val="36"/>
        </w:rPr>
        <w:t xml:space="preserve"> percentile above action level</w:t>
      </w:r>
    </w:p>
    <w:p w:rsidR="008403ED" w:rsidRPr="005F2E9E" w:rsidRDefault="008403ED" w:rsidP="008403ED">
      <w:pPr>
        <w:pStyle w:val="Pa5"/>
        <w:rPr>
          <w:rFonts w:ascii="Calibri" w:hAnsi="Calibri" w:cs="Adobe Garamond"/>
          <w:color w:val="000000"/>
          <w:sz w:val="23"/>
          <w:szCs w:val="23"/>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color w:val="000000"/>
          <w:sz w:val="23"/>
          <w:szCs w:val="23"/>
        </w:rPr>
        <w:t xml:space="preserve">Dear </w:t>
      </w:r>
      <w:r w:rsidRPr="00675AC2">
        <w:rPr>
          <w:rFonts w:ascii="Calibri" w:hAnsi="Calibri" w:cs="Adobe Garamond"/>
          <w:color w:val="FF0000"/>
          <w:sz w:val="23"/>
          <w:szCs w:val="23"/>
        </w:rPr>
        <w:t xml:space="preserve">(Consumer’s Name), </w:t>
      </w:r>
    </w:p>
    <w:p w:rsidR="008403ED" w:rsidRPr="005F2E9E" w:rsidRDefault="008403ED" w:rsidP="008403ED">
      <w:pPr>
        <w:pStyle w:val="Pa5"/>
        <w:rPr>
          <w:rFonts w:ascii="Calibri" w:hAnsi="Calibri" w:cs="Adobe Garamond"/>
          <w:color w:val="000000"/>
          <w:sz w:val="23"/>
          <w:szCs w:val="23"/>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color w:val="000000"/>
          <w:sz w:val="23"/>
          <w:szCs w:val="23"/>
        </w:rPr>
        <w:t>[</w:t>
      </w:r>
      <w:r w:rsidRPr="005F2E9E">
        <w:rPr>
          <w:rFonts w:ascii="Calibri" w:hAnsi="Calibri" w:cs="Adobe Garamond"/>
          <w:i/>
          <w:iCs/>
          <w:color w:val="000000"/>
          <w:sz w:val="23"/>
          <w:szCs w:val="23"/>
        </w:rPr>
        <w:t>Insert name of your water system</w:t>
      </w:r>
      <w:r w:rsidRPr="005F2E9E">
        <w:rPr>
          <w:rFonts w:ascii="Calibri" w:hAnsi="Calibri" w:cs="Adobe Garamond"/>
          <w:color w:val="000000"/>
          <w:sz w:val="23"/>
          <w:szCs w:val="23"/>
        </w:rPr>
        <w:t xml:space="preserve">] appreciates your participation in the lead tap monitoring program. A lead level of </w:t>
      </w:r>
      <w:r w:rsidRPr="00675AC2">
        <w:rPr>
          <w:rFonts w:ascii="Calibri" w:hAnsi="Calibri" w:cs="Adobe Garamond"/>
          <w:color w:val="FF0000"/>
          <w:sz w:val="23"/>
          <w:szCs w:val="23"/>
        </w:rPr>
        <w:t>[insert data from the laboratory analysis of the sample collected-make sure the value is in ppb]</w:t>
      </w:r>
      <w:r w:rsidRPr="005F2E9E">
        <w:rPr>
          <w:rFonts w:ascii="Calibri" w:hAnsi="Calibri" w:cs="Adobe Garamond"/>
          <w:color w:val="000000"/>
          <w:sz w:val="23"/>
          <w:szCs w:val="23"/>
        </w:rPr>
        <w:t xml:space="preserve"> was reported for the sample collected on </w:t>
      </w:r>
      <w:r w:rsidRPr="00675AC2">
        <w:rPr>
          <w:rFonts w:ascii="Calibri" w:hAnsi="Calibri" w:cs="Adobe Garamond"/>
          <w:color w:val="FF0000"/>
          <w:sz w:val="23"/>
          <w:szCs w:val="23"/>
        </w:rPr>
        <w:t xml:space="preserve">[date] </w:t>
      </w:r>
      <w:r w:rsidRPr="005F2E9E">
        <w:rPr>
          <w:rFonts w:ascii="Calibri" w:hAnsi="Calibri" w:cs="Adobe Garamond"/>
          <w:color w:val="000000"/>
          <w:sz w:val="23"/>
          <w:szCs w:val="23"/>
        </w:rPr>
        <w:t xml:space="preserve">at your location, </w:t>
      </w:r>
      <w:r w:rsidRPr="00675AC2">
        <w:rPr>
          <w:rFonts w:ascii="Calibri" w:hAnsi="Calibri" w:cs="Adobe Garamond"/>
          <w:color w:val="FF0000"/>
          <w:sz w:val="23"/>
          <w:szCs w:val="23"/>
        </w:rPr>
        <w:t>[insert address of customer</w:t>
      </w:r>
      <w:r w:rsidRPr="00422085">
        <w:rPr>
          <w:rFonts w:ascii="Calibri" w:hAnsi="Calibri" w:cs="Adobe Garamond"/>
          <w:color w:val="FF0000"/>
          <w:sz w:val="23"/>
          <w:szCs w:val="23"/>
        </w:rPr>
        <w:t>]</w:t>
      </w:r>
      <w:r w:rsidRPr="005F2E9E">
        <w:rPr>
          <w:rFonts w:ascii="Calibri" w:hAnsi="Calibri" w:cs="Adobe Garamond"/>
          <w:color w:val="000000"/>
          <w:sz w:val="23"/>
          <w:szCs w:val="23"/>
        </w:rPr>
        <w:t xml:space="preserve">. </w:t>
      </w:r>
    </w:p>
    <w:p w:rsidR="008403ED" w:rsidRPr="005F2E9E" w:rsidRDefault="008403ED" w:rsidP="008403ED">
      <w:pPr>
        <w:rPr>
          <w:rFonts w:ascii="Calibri" w:hAnsi="Calibri"/>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color w:val="000000"/>
          <w:sz w:val="23"/>
          <w:szCs w:val="23"/>
        </w:rPr>
        <w:t xml:space="preserve">We are happy to report that your result was below the lead action level of 15 parts per billion. However, the 90th percentile value for our system was above the lead action level. </w:t>
      </w:r>
    </w:p>
    <w:p w:rsidR="008403ED" w:rsidRPr="005F2E9E" w:rsidRDefault="008403ED" w:rsidP="008403ED">
      <w:pPr>
        <w:rPr>
          <w:rFonts w:ascii="Calibri" w:hAnsi="Calibri"/>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b/>
          <w:bCs/>
          <w:color w:val="000000"/>
          <w:sz w:val="23"/>
          <w:szCs w:val="23"/>
        </w:rPr>
        <w:t xml:space="preserve">What Does This Mean? </w:t>
      </w:r>
    </w:p>
    <w:p w:rsidR="008403ED" w:rsidRPr="005F2E9E" w:rsidRDefault="008403ED" w:rsidP="008403ED">
      <w:pPr>
        <w:pStyle w:val="Pa5"/>
        <w:rPr>
          <w:rFonts w:ascii="Calibri" w:hAnsi="Calibri" w:cs="Adobe Garamond"/>
          <w:i/>
          <w:iCs/>
          <w:color w:val="000000"/>
          <w:sz w:val="23"/>
          <w:szCs w:val="23"/>
        </w:rPr>
      </w:pPr>
      <w:r w:rsidRPr="005F2E9E">
        <w:rPr>
          <w:rFonts w:ascii="Calibri" w:hAnsi="Calibri" w:cs="Adobe Garamond"/>
          <w:color w:val="000000"/>
          <w:sz w:val="23"/>
          <w:szCs w:val="23"/>
        </w:rPr>
        <w:t xml:space="preserve">Under the authority of the Safe Drinking Water Act, EPA set the action level for lead in drinking water at 15 ppb. This means utilities must ensure that water from the customer’s tap does not exceed this level in at least 90 percent of the homes sampled (90th percentile value). The action level is </w:t>
      </w:r>
      <w:r w:rsidRPr="005F2E9E">
        <w:rPr>
          <w:rFonts w:ascii="Calibri" w:hAnsi="Calibri" w:cs="Adobe Garamond"/>
          <w:i/>
          <w:iCs/>
          <w:color w:val="000000"/>
          <w:sz w:val="23"/>
          <w:szCs w:val="23"/>
        </w:rPr>
        <w:t xml:space="preserve">the concentration of a contaminant which, if exceeded, triggers treatment or other requirements which a water system must follow. </w:t>
      </w:r>
      <w:r w:rsidRPr="005F2E9E">
        <w:rPr>
          <w:rFonts w:ascii="Calibri" w:hAnsi="Calibri" w:cs="Adobe Garamond"/>
          <w:color w:val="000000"/>
          <w:sz w:val="23"/>
          <w:szCs w:val="23"/>
        </w:rPr>
        <w:t xml:space="preserve">If water from the tap does exceed this limit, then the utility must take certain steps to correct the problem. Because lead may pose serious health risks, the EPA set a Maximum Contaminant Level Goal (MCLG) of zero for lead. The MCLG is </w:t>
      </w:r>
      <w:r w:rsidRPr="005F2E9E">
        <w:rPr>
          <w:rFonts w:ascii="Calibri" w:hAnsi="Calibri" w:cs="Adobe Garamond"/>
          <w:i/>
          <w:iCs/>
          <w:color w:val="000000"/>
          <w:sz w:val="23"/>
          <w:szCs w:val="23"/>
        </w:rPr>
        <w:t xml:space="preserve">the level of a contaminant in drinking water below which there is no known or expected risk to health. MCLGs allow for a margin of safety. </w:t>
      </w:r>
    </w:p>
    <w:p w:rsidR="008403ED" w:rsidRPr="005F2E9E" w:rsidRDefault="008403ED" w:rsidP="008403ED">
      <w:pPr>
        <w:rPr>
          <w:rFonts w:ascii="Calibri" w:hAnsi="Calibri"/>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color w:val="000000"/>
          <w:sz w:val="23"/>
          <w:szCs w:val="23"/>
        </w:rPr>
        <w:t xml:space="preserve">We are taking a number of steps to correct the problem. We will begin sampling for lead every 6 months so we can closely monitor the lead levels in our water system. Your continued participation and support in our lead tap monitoring program is very important. In addition, we will initiate a Public Education campaign to ensure our customers know about the action level exceedance, understand the health effects of lead, the sources of lead and actions they can take to reduce exposure to lead in drinking water. We will also monitor our source water, initiate controls to reduce the </w:t>
      </w:r>
      <w:proofErr w:type="spellStart"/>
      <w:r w:rsidRPr="005F2E9E">
        <w:rPr>
          <w:rFonts w:ascii="Calibri" w:hAnsi="Calibri" w:cs="Adobe Garamond"/>
          <w:color w:val="000000"/>
          <w:sz w:val="23"/>
          <w:szCs w:val="23"/>
        </w:rPr>
        <w:t>corrosivity</w:t>
      </w:r>
      <w:proofErr w:type="spellEnd"/>
      <w:r w:rsidRPr="005F2E9E">
        <w:rPr>
          <w:rFonts w:ascii="Calibri" w:hAnsi="Calibri" w:cs="Adobe Garamond"/>
          <w:color w:val="000000"/>
          <w:sz w:val="23"/>
          <w:szCs w:val="23"/>
        </w:rPr>
        <w:t xml:space="preserve"> of our water (corrosive water can cause lead to leach from plumbing materials that contain lead) and initiate lead service line replacement. </w:t>
      </w:r>
    </w:p>
    <w:p w:rsidR="008403ED" w:rsidRPr="005F2E9E" w:rsidRDefault="008403ED" w:rsidP="008403ED">
      <w:pPr>
        <w:rPr>
          <w:rFonts w:ascii="Calibri" w:hAnsi="Calibri"/>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b/>
          <w:bCs/>
          <w:color w:val="000000"/>
          <w:sz w:val="23"/>
          <w:szCs w:val="23"/>
        </w:rPr>
        <w:t xml:space="preserve">What Are </w:t>
      </w:r>
      <w:proofErr w:type="gramStart"/>
      <w:r w:rsidRPr="005F2E9E">
        <w:rPr>
          <w:rFonts w:ascii="Calibri" w:hAnsi="Calibri" w:cs="Adobe Garamond"/>
          <w:b/>
          <w:bCs/>
          <w:color w:val="000000"/>
          <w:sz w:val="23"/>
          <w:szCs w:val="23"/>
        </w:rPr>
        <w:t>The</w:t>
      </w:r>
      <w:proofErr w:type="gramEnd"/>
      <w:r w:rsidRPr="005F2E9E">
        <w:rPr>
          <w:rFonts w:ascii="Calibri" w:hAnsi="Calibri" w:cs="Adobe Garamond"/>
          <w:b/>
          <w:bCs/>
          <w:color w:val="000000"/>
          <w:sz w:val="23"/>
          <w:szCs w:val="23"/>
        </w:rPr>
        <w:t xml:space="preserve"> Health Effects of Lead? </w:t>
      </w:r>
    </w:p>
    <w:p w:rsidR="008403ED" w:rsidRPr="005F2E9E" w:rsidRDefault="008403ED" w:rsidP="008403ED">
      <w:pPr>
        <w:pStyle w:val="Pa5"/>
        <w:rPr>
          <w:rFonts w:ascii="Calibri" w:hAnsi="Calibri" w:cs="Adobe Garamond"/>
          <w:i/>
          <w:iCs/>
          <w:color w:val="000000"/>
          <w:sz w:val="23"/>
          <w:szCs w:val="23"/>
        </w:rPr>
      </w:pPr>
      <w:r w:rsidRPr="005F2E9E">
        <w:rPr>
          <w:rFonts w:ascii="Calibri" w:hAnsi="Calibri" w:cs="Adobe Garamond"/>
          <w:i/>
          <w:iCs/>
          <w:color w:val="000000"/>
          <w:sz w:val="23"/>
          <w:szCs w:val="23"/>
        </w:rPr>
        <w:t xml:space="preserve">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 </w:t>
      </w:r>
    </w:p>
    <w:p w:rsidR="008403ED" w:rsidRDefault="008403ED" w:rsidP="008403ED">
      <w:pPr>
        <w:rPr>
          <w:rFonts w:ascii="Calibri" w:hAnsi="Calibri"/>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b/>
          <w:bCs/>
          <w:color w:val="000000"/>
          <w:sz w:val="23"/>
          <w:szCs w:val="23"/>
        </w:rPr>
        <w:t xml:space="preserve">What Are </w:t>
      </w:r>
      <w:proofErr w:type="gramStart"/>
      <w:r w:rsidRPr="005F2E9E">
        <w:rPr>
          <w:rFonts w:ascii="Calibri" w:hAnsi="Calibri" w:cs="Adobe Garamond"/>
          <w:b/>
          <w:bCs/>
          <w:color w:val="000000"/>
          <w:sz w:val="23"/>
          <w:szCs w:val="23"/>
        </w:rPr>
        <w:t>The</w:t>
      </w:r>
      <w:proofErr w:type="gramEnd"/>
      <w:r w:rsidRPr="005F2E9E">
        <w:rPr>
          <w:rFonts w:ascii="Calibri" w:hAnsi="Calibri" w:cs="Adobe Garamond"/>
          <w:b/>
          <w:bCs/>
          <w:color w:val="000000"/>
          <w:sz w:val="23"/>
          <w:szCs w:val="23"/>
        </w:rPr>
        <w:t xml:space="preserve"> Sources of Lead? </w:t>
      </w:r>
    </w:p>
    <w:p w:rsidR="008403ED" w:rsidRPr="005F2E9E" w:rsidRDefault="008403ED" w:rsidP="008403ED">
      <w:pPr>
        <w:rPr>
          <w:rFonts w:ascii="Calibri" w:hAnsi="Calibri" w:cs="Adobe Garamond"/>
          <w:color w:val="000000"/>
          <w:sz w:val="23"/>
          <w:szCs w:val="23"/>
        </w:rPr>
      </w:pPr>
      <w:r w:rsidRPr="005F2E9E">
        <w:rPr>
          <w:rFonts w:ascii="Calibri" w:hAnsi="Calibri" w:cs="Adobe Garamond"/>
          <w:color w:val="000000"/>
          <w:sz w:val="23"/>
          <w:szCs w:val="23"/>
        </w:rPr>
        <w:t>The primary sources of lead exposure for most children are deteriorating lead-based paint, lead-contaminated dust, and lead-contaminated residential soil. Exposure to lead is a significant health concern, especially for young children and infants whose growing bodies tend to absorb more lead than the average adult.</w:t>
      </w:r>
    </w:p>
    <w:p w:rsidR="008403ED" w:rsidRPr="005F2E9E" w:rsidRDefault="008403ED" w:rsidP="008403ED">
      <w:pPr>
        <w:rPr>
          <w:rFonts w:ascii="Calibri" w:hAnsi="Calibri" w:cs="Adobe Garamond"/>
          <w:color w:val="000000"/>
          <w:sz w:val="23"/>
          <w:szCs w:val="23"/>
        </w:rPr>
      </w:pPr>
    </w:p>
    <w:p w:rsidR="008403ED" w:rsidRPr="005F2E9E" w:rsidRDefault="008403ED" w:rsidP="008403ED">
      <w:pPr>
        <w:autoSpaceDE w:val="0"/>
        <w:autoSpaceDN w:val="0"/>
        <w:adjustRightInd w:val="0"/>
        <w:spacing w:line="241" w:lineRule="atLeast"/>
        <w:rPr>
          <w:rFonts w:ascii="Calibri" w:hAnsi="Calibri" w:cs="Adobe Garamond"/>
          <w:color w:val="000000"/>
          <w:sz w:val="23"/>
          <w:szCs w:val="23"/>
        </w:rPr>
      </w:pPr>
      <w:r w:rsidRPr="007F512F">
        <w:rPr>
          <w:rFonts w:ascii="Calibri" w:hAnsi="Calibri" w:cs="Adobe Garamond"/>
          <w:color w:val="000000"/>
          <w:sz w:val="23"/>
          <w:szCs w:val="23"/>
        </w:rPr>
        <w:t xml:space="preserve">Although your home’s drinking water lead levels were below the action level, if you are concerned about lead exposure, parents should ask their health care providers about testing children for high levels of lead </w:t>
      </w:r>
      <w:r w:rsidRPr="007F512F">
        <w:rPr>
          <w:rFonts w:ascii="Calibri" w:hAnsi="Calibri" w:cs="Adobe Garamond"/>
          <w:color w:val="000000"/>
          <w:sz w:val="23"/>
          <w:szCs w:val="23"/>
        </w:rPr>
        <w:lastRenderedPageBreak/>
        <w:t xml:space="preserve">in the blood. Lead is rarely found in source water, but enters tap water through corrosion of plumbing materials. Homes built before 1986 are more likely to have lead pipes, fixtures and solder. </w:t>
      </w:r>
    </w:p>
    <w:p w:rsidR="008403ED" w:rsidRPr="007F512F" w:rsidRDefault="008403ED" w:rsidP="008403ED">
      <w:pPr>
        <w:autoSpaceDE w:val="0"/>
        <w:autoSpaceDN w:val="0"/>
        <w:adjustRightInd w:val="0"/>
        <w:spacing w:line="241" w:lineRule="atLeast"/>
        <w:rPr>
          <w:rFonts w:ascii="Calibri" w:hAnsi="Calibri" w:cs="Adobe Garamond"/>
          <w:color w:val="000000"/>
          <w:sz w:val="23"/>
          <w:szCs w:val="23"/>
        </w:rPr>
      </w:pPr>
    </w:p>
    <w:p w:rsidR="008403ED" w:rsidRPr="007F512F" w:rsidRDefault="008403ED" w:rsidP="008403ED">
      <w:pPr>
        <w:autoSpaceDE w:val="0"/>
        <w:autoSpaceDN w:val="0"/>
        <w:adjustRightInd w:val="0"/>
        <w:spacing w:line="241" w:lineRule="atLeast"/>
        <w:rPr>
          <w:rFonts w:ascii="Calibri" w:hAnsi="Calibri" w:cs="Adobe Garamond"/>
          <w:color w:val="000000"/>
          <w:sz w:val="23"/>
          <w:szCs w:val="23"/>
        </w:rPr>
      </w:pPr>
      <w:r w:rsidRPr="007F512F">
        <w:rPr>
          <w:rFonts w:ascii="Calibri" w:hAnsi="Calibri" w:cs="Adobe Garamond"/>
          <w:b/>
          <w:bCs/>
          <w:color w:val="000000"/>
          <w:sz w:val="23"/>
          <w:szCs w:val="23"/>
        </w:rPr>
        <w:t xml:space="preserve">What Can I Do </w:t>
      </w:r>
      <w:proofErr w:type="gramStart"/>
      <w:r w:rsidRPr="007F512F">
        <w:rPr>
          <w:rFonts w:ascii="Calibri" w:hAnsi="Calibri" w:cs="Adobe Garamond"/>
          <w:b/>
          <w:bCs/>
          <w:color w:val="000000"/>
          <w:sz w:val="23"/>
          <w:szCs w:val="23"/>
        </w:rPr>
        <w:t>To</w:t>
      </w:r>
      <w:proofErr w:type="gramEnd"/>
      <w:r w:rsidRPr="007F512F">
        <w:rPr>
          <w:rFonts w:ascii="Calibri" w:hAnsi="Calibri" w:cs="Adobe Garamond"/>
          <w:b/>
          <w:bCs/>
          <w:color w:val="000000"/>
          <w:sz w:val="23"/>
          <w:szCs w:val="23"/>
        </w:rPr>
        <w:t xml:space="preserve"> Reduce Exposure to Lead in Drinking Water? </w:t>
      </w:r>
    </w:p>
    <w:p w:rsidR="008403ED" w:rsidRPr="005F2E9E" w:rsidRDefault="008403ED" w:rsidP="008403ED">
      <w:pPr>
        <w:autoSpaceDE w:val="0"/>
        <w:autoSpaceDN w:val="0"/>
        <w:adjustRightInd w:val="0"/>
        <w:spacing w:before="60" w:line="241" w:lineRule="atLeast"/>
        <w:ind w:left="280" w:hanging="280"/>
        <w:rPr>
          <w:rFonts w:ascii="Calibri" w:hAnsi="Calibri" w:cs="Adobe Garamond"/>
          <w:b/>
          <w:bCs/>
          <w:i/>
          <w:iCs/>
          <w:color w:val="000000"/>
          <w:sz w:val="23"/>
          <w:szCs w:val="23"/>
        </w:rPr>
      </w:pP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 xml:space="preserve">Run your water to flush out lead. </w:t>
      </w:r>
      <w:r w:rsidRPr="005F2E9E">
        <w:rPr>
          <w:rFonts w:ascii="Calibri" w:hAnsi="Calibri" w:cs="Adobe Garamond"/>
          <w:color w:val="000000"/>
          <w:sz w:val="23"/>
          <w:szCs w:val="23"/>
        </w:rPr>
        <w:t xml:space="preserve">If water hasn’t been used for several hours, run water for 15-30 seconds or until it becomes cold or reaches a steady temperature before using it for drinking or cooking. </w:t>
      </w:r>
      <w:r>
        <w:rPr>
          <w:rFonts w:ascii="Calibri" w:hAnsi="Calibri" w:cs="Adobe Garamond"/>
          <w:color w:val="000000"/>
          <w:sz w:val="23"/>
          <w:szCs w:val="23"/>
        </w:rPr>
        <w:t>If present, t</w:t>
      </w:r>
      <w:r w:rsidRPr="005F2E9E">
        <w:rPr>
          <w:rFonts w:ascii="Calibri" w:hAnsi="Calibri" w:cs="Adobe Garamond"/>
          <w:color w:val="000000"/>
          <w:sz w:val="23"/>
          <w:szCs w:val="23"/>
        </w:rPr>
        <w:t xml:space="preserve">his flushes lead-containing water from the pipes. </w:t>
      </w: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 xml:space="preserve">Use cold water for cooking and preparing baby formula. </w:t>
      </w:r>
      <w:r w:rsidRPr="005F2E9E">
        <w:rPr>
          <w:rFonts w:ascii="Calibri" w:hAnsi="Calibri" w:cs="Adobe Garamond"/>
          <w:color w:val="000000"/>
          <w:sz w:val="23"/>
          <w:szCs w:val="23"/>
        </w:rPr>
        <w:t xml:space="preserve">Do not cook with or drink water from the hot water tap; lead dissolves more easily into hot water. Do not use water from the hot water tap to make baby formula. </w:t>
      </w: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 xml:space="preserve">Do not boil water to remove lead. </w:t>
      </w:r>
      <w:r w:rsidRPr="005F2E9E">
        <w:rPr>
          <w:rFonts w:ascii="Calibri" w:hAnsi="Calibri" w:cs="Adobe Garamond"/>
          <w:color w:val="000000"/>
          <w:sz w:val="23"/>
          <w:szCs w:val="23"/>
        </w:rPr>
        <w:t xml:space="preserve">Boiling water will not reduce lead. </w:t>
      </w: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7B2921">
        <w:rPr>
          <w:rFonts w:ascii="Calibri" w:hAnsi="Calibri" w:cs="Adobe Garamond"/>
          <w:b/>
          <w:color w:val="000000"/>
          <w:sz w:val="23"/>
          <w:szCs w:val="23"/>
        </w:rPr>
        <w:t>Look for alternative sources or treatment of water.</w:t>
      </w:r>
      <w:r w:rsidRPr="005F2E9E">
        <w:rPr>
          <w:rFonts w:ascii="Calibri" w:hAnsi="Calibri" w:cs="Adobe Garamond"/>
          <w:color w:val="000000"/>
          <w:sz w:val="23"/>
          <w:szCs w:val="23"/>
        </w:rPr>
        <w:t xml:space="preserve"> You may want to consider purchasing bottled water or a water filter. Read the package to be sure the filter is approved to reduce lead or contact NSF International at 800-NSF-8010 or </w:t>
      </w:r>
      <w:r w:rsidRPr="005F2E9E">
        <w:rPr>
          <w:rFonts w:ascii="Calibri" w:hAnsi="Calibri" w:cs="Adobe Garamond"/>
          <w:b/>
          <w:bCs/>
          <w:color w:val="000000"/>
          <w:sz w:val="23"/>
          <w:szCs w:val="23"/>
        </w:rPr>
        <w:t xml:space="preserve">www.nsf.org </w:t>
      </w:r>
      <w:r w:rsidRPr="005F2E9E">
        <w:rPr>
          <w:rFonts w:ascii="Calibri" w:hAnsi="Calibri" w:cs="Adobe Garamond"/>
          <w:color w:val="000000"/>
          <w:sz w:val="23"/>
          <w:szCs w:val="23"/>
        </w:rPr>
        <w:t xml:space="preserve">for information on performance standards for water filters. </w:t>
      </w: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 xml:space="preserve">Test your water for lead. </w:t>
      </w:r>
      <w:r w:rsidRPr="005F2E9E">
        <w:rPr>
          <w:rFonts w:ascii="Calibri" w:hAnsi="Calibri" w:cs="Adobe Garamond"/>
          <w:color w:val="000000"/>
          <w:sz w:val="23"/>
          <w:szCs w:val="23"/>
        </w:rPr>
        <w:t xml:space="preserve">Call us at </w:t>
      </w:r>
      <w:r w:rsidRPr="00422085">
        <w:rPr>
          <w:rFonts w:ascii="Calibri" w:hAnsi="Calibri" w:cs="Adobe Garamond"/>
          <w:i/>
          <w:iCs/>
          <w:color w:val="FF0000"/>
          <w:sz w:val="23"/>
          <w:szCs w:val="23"/>
        </w:rPr>
        <w:t>[insert phone number for your water system]</w:t>
      </w:r>
      <w:r w:rsidRPr="005F2E9E">
        <w:rPr>
          <w:rFonts w:ascii="Calibri" w:hAnsi="Calibri" w:cs="Adobe Garamond"/>
          <w:i/>
          <w:iCs/>
          <w:color w:val="000000"/>
          <w:sz w:val="23"/>
          <w:szCs w:val="23"/>
        </w:rPr>
        <w:t xml:space="preserve"> </w:t>
      </w:r>
      <w:r w:rsidRPr="005F2E9E">
        <w:rPr>
          <w:rFonts w:ascii="Calibri" w:hAnsi="Calibri" w:cs="Adobe Garamond"/>
          <w:color w:val="000000"/>
          <w:sz w:val="23"/>
          <w:szCs w:val="23"/>
        </w:rPr>
        <w:t xml:space="preserve">to find out how to get your water tested for lead. </w:t>
      </w:r>
      <w:r w:rsidRPr="00422085">
        <w:rPr>
          <w:rFonts w:ascii="Calibri" w:hAnsi="Calibri" w:cs="Adobe Garamond"/>
          <w:i/>
          <w:iCs/>
          <w:color w:val="FF0000"/>
          <w:sz w:val="23"/>
          <w:szCs w:val="23"/>
        </w:rPr>
        <w:t xml:space="preserve">[Include information on your water system’s testing program. For example, do you provide free testing? Are there labs in your area that are certified to do lead in water testing?] </w:t>
      </w: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Identify if your plumbing fixtures contain lead</w:t>
      </w:r>
      <w:r>
        <w:rPr>
          <w:rFonts w:ascii="Calibri" w:hAnsi="Calibri" w:cs="Adobe Garamond"/>
          <w:b/>
          <w:bCs/>
          <w:color w:val="000000"/>
          <w:sz w:val="23"/>
          <w:szCs w:val="23"/>
        </w:rPr>
        <w:t xml:space="preserve"> and consider replacing with compliant fixtures when appropriate</w:t>
      </w:r>
      <w:r w:rsidRPr="005F2E9E">
        <w:rPr>
          <w:rFonts w:ascii="Calibri" w:hAnsi="Calibri" w:cs="Adobe Garamond"/>
          <w:b/>
          <w:bCs/>
          <w:color w:val="000000"/>
          <w:sz w:val="23"/>
          <w:szCs w:val="23"/>
        </w:rPr>
        <w:t xml:space="preserve">. </w:t>
      </w:r>
    </w:p>
    <w:p w:rsidR="008403ED" w:rsidRPr="007F512F" w:rsidRDefault="008403ED" w:rsidP="008403ED">
      <w:pPr>
        <w:autoSpaceDE w:val="0"/>
        <w:autoSpaceDN w:val="0"/>
        <w:adjustRightInd w:val="0"/>
        <w:spacing w:before="60" w:line="241" w:lineRule="atLeast"/>
        <w:ind w:left="280" w:hanging="280"/>
        <w:rPr>
          <w:rFonts w:ascii="Calibri" w:hAnsi="Calibri" w:cs="Wingdings 3"/>
          <w:color w:val="000000"/>
          <w:sz w:val="23"/>
          <w:szCs w:val="23"/>
        </w:rPr>
      </w:pPr>
    </w:p>
    <w:p w:rsidR="008403ED" w:rsidRPr="007F512F" w:rsidRDefault="008403ED" w:rsidP="008403ED">
      <w:pPr>
        <w:autoSpaceDE w:val="0"/>
        <w:autoSpaceDN w:val="0"/>
        <w:adjustRightInd w:val="0"/>
        <w:spacing w:line="241" w:lineRule="atLeast"/>
        <w:rPr>
          <w:rFonts w:ascii="Calibri" w:hAnsi="Calibri" w:cs="Adobe Garamond"/>
          <w:color w:val="000000"/>
          <w:sz w:val="23"/>
          <w:szCs w:val="23"/>
        </w:rPr>
      </w:pPr>
      <w:r w:rsidRPr="007F512F">
        <w:rPr>
          <w:rFonts w:ascii="Calibri" w:hAnsi="Calibri" w:cs="Adobe Garamond"/>
          <w:b/>
          <w:bCs/>
          <w:color w:val="000000"/>
          <w:sz w:val="23"/>
          <w:szCs w:val="23"/>
        </w:rPr>
        <w:t xml:space="preserve">For More Information </w:t>
      </w:r>
    </w:p>
    <w:p w:rsidR="008403ED" w:rsidRPr="005F2E9E" w:rsidRDefault="008403ED" w:rsidP="008403ED">
      <w:pPr>
        <w:rPr>
          <w:rFonts w:ascii="Calibri" w:hAnsi="Calibri" w:cs="Adobe Garamond"/>
          <w:color w:val="000000"/>
          <w:sz w:val="23"/>
          <w:szCs w:val="23"/>
        </w:rPr>
      </w:pPr>
      <w:r w:rsidRPr="005F2E9E">
        <w:rPr>
          <w:rFonts w:ascii="Calibri" w:hAnsi="Calibri" w:cs="Adobe Garamond"/>
          <w:color w:val="000000"/>
          <w:sz w:val="23"/>
          <w:szCs w:val="23"/>
        </w:rPr>
        <w:t xml:space="preserve">Call us at </w:t>
      </w:r>
      <w:r w:rsidRPr="00675AC2">
        <w:rPr>
          <w:rFonts w:ascii="Calibri" w:hAnsi="Calibri" w:cs="Adobe Garamond"/>
          <w:i/>
          <w:iCs/>
          <w:color w:val="FF0000"/>
          <w:sz w:val="23"/>
          <w:szCs w:val="23"/>
        </w:rPr>
        <w:t>[insert your water system’s phone number]</w:t>
      </w:r>
      <w:r w:rsidRPr="00675AC2">
        <w:rPr>
          <w:rFonts w:ascii="Calibri" w:hAnsi="Calibri" w:cs="Adobe Garamond"/>
          <w:color w:val="FF0000"/>
          <w:sz w:val="23"/>
          <w:szCs w:val="23"/>
        </w:rPr>
        <w:t xml:space="preserve">. </w:t>
      </w:r>
      <w:r w:rsidRPr="005F2E9E">
        <w:rPr>
          <w:rFonts w:ascii="Calibri" w:hAnsi="Calibri" w:cs="Adobe Garamond"/>
          <w:color w:val="000000"/>
          <w:sz w:val="23"/>
          <w:szCs w:val="23"/>
        </w:rPr>
        <w:t xml:space="preserve">For more information on reducing lead exposure around your home and the health effects of lead, visit EPA’s Web site at </w:t>
      </w:r>
      <w:r w:rsidRPr="005F2E9E">
        <w:rPr>
          <w:rFonts w:ascii="Calibri" w:hAnsi="Calibri" w:cs="Adobe Garamond"/>
          <w:b/>
          <w:bCs/>
          <w:color w:val="000000"/>
          <w:sz w:val="23"/>
          <w:szCs w:val="23"/>
        </w:rPr>
        <w:t>www.epa.gov/lead</w:t>
      </w:r>
      <w:r w:rsidRPr="005F2E9E">
        <w:rPr>
          <w:rFonts w:ascii="Calibri" w:hAnsi="Calibri" w:cs="Adobe Garamond"/>
          <w:color w:val="000000"/>
          <w:sz w:val="23"/>
          <w:szCs w:val="23"/>
        </w:rPr>
        <w:t>, call the National Lead Information Center at 800-424-LEAD, or contact your health care provider.</w:t>
      </w:r>
      <w:r w:rsidR="001D51BB">
        <w:rPr>
          <w:rFonts w:ascii="Calibri" w:hAnsi="Calibri" w:cs="Adobe Garamond"/>
          <w:color w:val="000000"/>
          <w:sz w:val="23"/>
          <w:szCs w:val="23"/>
        </w:rPr>
        <w:t xml:space="preserve"> </w:t>
      </w:r>
      <w:r w:rsidR="001D51BB">
        <w:rPr>
          <w:rFonts w:ascii="Calibri" w:hAnsi="Calibri" w:cs="Adobe Garamond"/>
          <w:color w:val="000000"/>
          <w:sz w:val="23"/>
          <w:szCs w:val="23"/>
        </w:rPr>
        <w:t xml:space="preserve">The Vermont Drinking Water and Groundwater Protection Division Website also has useful resources pertaining to lead and copper in drinking water: </w:t>
      </w:r>
      <w:r w:rsidR="001D51BB" w:rsidRPr="001D51BB">
        <w:rPr>
          <w:rFonts w:ascii="Calibri" w:hAnsi="Calibri" w:cs="Adobe Garamond"/>
          <w:b/>
          <w:color w:val="000000"/>
          <w:sz w:val="23"/>
          <w:szCs w:val="23"/>
        </w:rPr>
        <w:t>http://dec.vermont.gov/water/drinking-water/water-quality-monitoring/lead-copper-rule-resources</w:t>
      </w:r>
      <w:r w:rsidR="001D51BB">
        <w:rPr>
          <w:rFonts w:ascii="Calibri" w:hAnsi="Calibri" w:cs="Adobe Garamond"/>
          <w:color w:val="000000"/>
          <w:sz w:val="23"/>
          <w:szCs w:val="23"/>
        </w:rPr>
        <w:t>.</w:t>
      </w: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Default="008403ED" w:rsidP="008403ED">
      <w:pPr>
        <w:rPr>
          <w:rFonts w:ascii="Calibri" w:hAnsi="Calibri" w:cs="Adobe Garamond"/>
          <w:color w:val="000000"/>
          <w:sz w:val="23"/>
          <w:szCs w:val="23"/>
        </w:rPr>
      </w:pPr>
    </w:p>
    <w:p w:rsidR="00675AC2" w:rsidRDefault="00675AC2" w:rsidP="008403ED">
      <w:pPr>
        <w:rPr>
          <w:rFonts w:ascii="Calibri" w:hAnsi="Calibri" w:cs="Adobe Garamond"/>
          <w:color w:val="000000"/>
          <w:sz w:val="23"/>
          <w:szCs w:val="23"/>
        </w:rPr>
      </w:pPr>
    </w:p>
    <w:p w:rsidR="00A833DF" w:rsidRDefault="00A833DF" w:rsidP="008403ED">
      <w:pPr>
        <w:rPr>
          <w:rFonts w:ascii="Calibri" w:hAnsi="Calibri" w:cs="Adobe Garamond"/>
          <w:color w:val="000000"/>
          <w:sz w:val="23"/>
          <w:szCs w:val="23"/>
        </w:rPr>
      </w:pPr>
    </w:p>
    <w:p w:rsidR="003F2EF4" w:rsidRDefault="003F2EF4" w:rsidP="008403ED">
      <w:pPr>
        <w:rPr>
          <w:rFonts w:ascii="Calibri" w:hAnsi="Calibri" w:cs="Adobe Garamond"/>
          <w:color w:val="000000"/>
          <w:sz w:val="23"/>
          <w:szCs w:val="23"/>
        </w:rPr>
      </w:pPr>
    </w:p>
    <w:p w:rsidR="003F2EF4" w:rsidRDefault="003F2EF4" w:rsidP="008403ED">
      <w:pPr>
        <w:rPr>
          <w:rFonts w:ascii="Calibri" w:hAnsi="Calibri" w:cs="Adobe Garamond"/>
          <w:color w:val="000000"/>
          <w:sz w:val="23"/>
          <w:szCs w:val="23"/>
        </w:rPr>
      </w:pPr>
    </w:p>
    <w:p w:rsidR="003F2EF4" w:rsidRDefault="003F2EF4" w:rsidP="008403ED">
      <w:pPr>
        <w:rPr>
          <w:rFonts w:ascii="Calibri" w:hAnsi="Calibri" w:cs="Adobe Garamond"/>
          <w:color w:val="000000"/>
          <w:sz w:val="23"/>
          <w:szCs w:val="23"/>
        </w:rPr>
      </w:pPr>
    </w:p>
    <w:p w:rsidR="003F2EF4" w:rsidRDefault="003F2EF4" w:rsidP="008403ED">
      <w:pPr>
        <w:rPr>
          <w:rFonts w:ascii="Calibri" w:hAnsi="Calibri" w:cs="Adobe Garamond"/>
          <w:color w:val="000000"/>
          <w:sz w:val="23"/>
          <w:szCs w:val="23"/>
        </w:rPr>
      </w:pPr>
    </w:p>
    <w:p w:rsidR="003F2EF4" w:rsidRDefault="003F2EF4" w:rsidP="008403ED">
      <w:pPr>
        <w:rPr>
          <w:rFonts w:ascii="Calibri" w:hAnsi="Calibri" w:cs="Adobe Garamond"/>
          <w:color w:val="000000"/>
          <w:sz w:val="23"/>
          <w:szCs w:val="23"/>
        </w:rPr>
      </w:pPr>
    </w:p>
    <w:p w:rsidR="003F2EF4" w:rsidRDefault="003F2EF4" w:rsidP="008403ED">
      <w:pPr>
        <w:rPr>
          <w:rFonts w:ascii="Calibri" w:hAnsi="Calibri" w:cs="Adobe Garamond"/>
          <w:color w:val="000000"/>
          <w:sz w:val="23"/>
          <w:szCs w:val="23"/>
        </w:rPr>
      </w:pPr>
    </w:p>
    <w:p w:rsidR="00707E3B" w:rsidRDefault="00707E3B" w:rsidP="008403ED">
      <w:pPr>
        <w:rPr>
          <w:rFonts w:ascii="Calibri" w:hAnsi="Calibri" w:cs="Adobe Garamond"/>
          <w:color w:val="000000"/>
          <w:sz w:val="23"/>
          <w:szCs w:val="23"/>
        </w:rPr>
      </w:pPr>
    </w:p>
    <w:p w:rsidR="00707E3B" w:rsidRDefault="00707E3B" w:rsidP="008403ED">
      <w:pPr>
        <w:rPr>
          <w:rFonts w:ascii="Calibri" w:hAnsi="Calibri" w:cs="Adobe Garamond"/>
          <w:color w:val="000000"/>
          <w:sz w:val="23"/>
          <w:szCs w:val="23"/>
        </w:rPr>
      </w:pPr>
    </w:p>
    <w:p w:rsidR="00707E3B" w:rsidRDefault="00707E3B" w:rsidP="008403ED">
      <w:pPr>
        <w:rPr>
          <w:rFonts w:ascii="Calibri" w:hAnsi="Calibri" w:cs="Adobe Garamond"/>
          <w:color w:val="000000"/>
          <w:sz w:val="23"/>
          <w:szCs w:val="23"/>
        </w:rPr>
      </w:pPr>
    </w:p>
    <w:p w:rsidR="00707E3B" w:rsidRDefault="00707E3B" w:rsidP="008403ED">
      <w:pPr>
        <w:rPr>
          <w:rFonts w:ascii="Calibri" w:hAnsi="Calibri" w:cs="Adobe Garamond"/>
          <w:color w:val="000000"/>
          <w:sz w:val="23"/>
          <w:szCs w:val="23"/>
        </w:rPr>
      </w:pPr>
    </w:p>
    <w:p w:rsidR="008403ED" w:rsidRPr="00920843" w:rsidRDefault="008403ED" w:rsidP="008403ED">
      <w:pPr>
        <w:rPr>
          <w:rFonts w:ascii="Calibri" w:hAnsi="Calibri" w:cs="Humnst777 Blk BT"/>
          <w:color w:val="000000"/>
          <w:sz w:val="36"/>
          <w:szCs w:val="36"/>
        </w:rPr>
      </w:pPr>
      <w:r w:rsidRPr="003F2EF4">
        <w:rPr>
          <w:rFonts w:ascii="Calibri" w:hAnsi="Calibri" w:cs="Humnst777 Blk BT"/>
          <w:b/>
          <w:bCs/>
          <w:color w:val="FF0000"/>
          <w:sz w:val="36"/>
          <w:szCs w:val="36"/>
        </w:rPr>
        <w:lastRenderedPageBreak/>
        <w:t>Consumer Notice</w:t>
      </w:r>
      <w:r w:rsidR="003F2EF4" w:rsidRPr="003F2EF4">
        <w:rPr>
          <w:rFonts w:ascii="Calibri" w:hAnsi="Calibri" w:cs="Humnst777 Blk BT"/>
          <w:b/>
          <w:bCs/>
          <w:color w:val="FF0000"/>
          <w:sz w:val="36"/>
          <w:szCs w:val="36"/>
        </w:rPr>
        <w:t xml:space="preserve"> </w:t>
      </w:r>
      <w:r w:rsidRPr="00A833DF">
        <w:rPr>
          <w:rFonts w:ascii="Calibri" w:hAnsi="Calibri" w:cs="Humnst777 Blk BT"/>
          <w:b/>
          <w:bCs/>
          <w:color w:val="FF0000"/>
          <w:sz w:val="36"/>
          <w:szCs w:val="36"/>
        </w:rPr>
        <w:t xml:space="preserve">– Option 3 </w:t>
      </w:r>
      <w:r w:rsidR="00BD293A">
        <w:rPr>
          <w:rFonts w:ascii="Calibri" w:hAnsi="Calibri" w:cs="Humnst777 Blk BT"/>
          <w:b/>
          <w:bCs/>
          <w:color w:val="FF0000"/>
          <w:sz w:val="36"/>
          <w:szCs w:val="36"/>
        </w:rPr>
        <w:t xml:space="preserve">– individual result above action level, </w:t>
      </w:r>
      <w:r w:rsidR="0014184C">
        <w:rPr>
          <w:rFonts w:ascii="Calibri" w:hAnsi="Calibri" w:cs="Humnst777 Blk BT"/>
          <w:b/>
          <w:bCs/>
          <w:color w:val="FF0000"/>
          <w:sz w:val="36"/>
          <w:szCs w:val="36"/>
        </w:rPr>
        <w:t xml:space="preserve">but the </w:t>
      </w:r>
      <w:r w:rsidR="00BD293A">
        <w:rPr>
          <w:rFonts w:ascii="Calibri" w:hAnsi="Calibri" w:cs="Humnst777 Blk BT"/>
          <w:b/>
          <w:bCs/>
          <w:color w:val="FF0000"/>
          <w:sz w:val="36"/>
          <w:szCs w:val="36"/>
        </w:rPr>
        <w:t>system’s 90</w:t>
      </w:r>
      <w:r w:rsidR="00BD293A" w:rsidRPr="00BD293A">
        <w:rPr>
          <w:rFonts w:ascii="Calibri" w:hAnsi="Calibri" w:cs="Humnst777 Blk BT"/>
          <w:b/>
          <w:bCs/>
          <w:color w:val="FF0000"/>
          <w:sz w:val="36"/>
          <w:szCs w:val="36"/>
          <w:vertAlign w:val="superscript"/>
        </w:rPr>
        <w:t>th</w:t>
      </w:r>
      <w:r w:rsidR="00BD293A">
        <w:rPr>
          <w:rFonts w:ascii="Calibri" w:hAnsi="Calibri" w:cs="Humnst777 Blk BT"/>
          <w:b/>
          <w:bCs/>
          <w:color w:val="FF0000"/>
          <w:sz w:val="36"/>
          <w:szCs w:val="36"/>
        </w:rPr>
        <w:t xml:space="preserve"> percentile below action level</w:t>
      </w:r>
    </w:p>
    <w:p w:rsidR="008403ED" w:rsidRPr="005F2E9E" w:rsidRDefault="008403ED" w:rsidP="008403ED">
      <w:pPr>
        <w:autoSpaceDE w:val="0"/>
        <w:autoSpaceDN w:val="0"/>
        <w:adjustRightInd w:val="0"/>
        <w:spacing w:line="241" w:lineRule="atLeast"/>
        <w:rPr>
          <w:rFonts w:ascii="Calibri" w:hAnsi="Calibri" w:cs="Adobe Garamond"/>
          <w:color w:val="000000"/>
          <w:sz w:val="23"/>
          <w:szCs w:val="23"/>
        </w:rPr>
      </w:pPr>
    </w:p>
    <w:p w:rsidR="008403ED" w:rsidRPr="00920843" w:rsidRDefault="008403ED" w:rsidP="008403ED">
      <w:pPr>
        <w:autoSpaceDE w:val="0"/>
        <w:autoSpaceDN w:val="0"/>
        <w:adjustRightInd w:val="0"/>
        <w:spacing w:line="241" w:lineRule="atLeast"/>
        <w:rPr>
          <w:rFonts w:ascii="Calibri" w:hAnsi="Calibri" w:cs="Adobe Garamond"/>
          <w:color w:val="000000"/>
          <w:sz w:val="23"/>
          <w:szCs w:val="23"/>
        </w:rPr>
      </w:pPr>
      <w:r w:rsidRPr="00920843">
        <w:rPr>
          <w:rFonts w:ascii="Calibri" w:hAnsi="Calibri" w:cs="Adobe Garamond"/>
          <w:color w:val="000000"/>
          <w:sz w:val="23"/>
          <w:szCs w:val="23"/>
        </w:rPr>
        <w:t xml:space="preserve">Dear </w:t>
      </w:r>
      <w:r w:rsidRPr="00675AC2">
        <w:rPr>
          <w:rFonts w:ascii="Calibri" w:hAnsi="Calibri" w:cs="Adobe Garamond"/>
          <w:color w:val="FF0000"/>
          <w:sz w:val="23"/>
          <w:szCs w:val="23"/>
        </w:rPr>
        <w:t xml:space="preserve">(Consumer’s Name), </w:t>
      </w:r>
    </w:p>
    <w:p w:rsidR="008403ED" w:rsidRPr="005F2E9E" w:rsidRDefault="008403ED" w:rsidP="008403ED">
      <w:pPr>
        <w:autoSpaceDE w:val="0"/>
        <w:autoSpaceDN w:val="0"/>
        <w:adjustRightInd w:val="0"/>
        <w:spacing w:line="241" w:lineRule="atLeast"/>
        <w:rPr>
          <w:rFonts w:ascii="Calibri" w:hAnsi="Calibri" w:cs="Adobe Garamond"/>
          <w:color w:val="000000"/>
          <w:sz w:val="23"/>
          <w:szCs w:val="23"/>
        </w:rPr>
      </w:pPr>
    </w:p>
    <w:p w:rsidR="008403ED" w:rsidRPr="00920843" w:rsidRDefault="008403ED" w:rsidP="008403ED">
      <w:pPr>
        <w:autoSpaceDE w:val="0"/>
        <w:autoSpaceDN w:val="0"/>
        <w:adjustRightInd w:val="0"/>
        <w:spacing w:line="241" w:lineRule="atLeast"/>
        <w:rPr>
          <w:rFonts w:ascii="Calibri" w:hAnsi="Calibri" w:cs="Adobe Garamond"/>
          <w:color w:val="000000"/>
          <w:sz w:val="23"/>
          <w:szCs w:val="23"/>
        </w:rPr>
      </w:pPr>
      <w:r w:rsidRPr="00675AC2">
        <w:rPr>
          <w:rFonts w:ascii="Calibri" w:hAnsi="Calibri" w:cs="Adobe Garamond"/>
          <w:color w:val="FF0000"/>
          <w:sz w:val="23"/>
          <w:szCs w:val="23"/>
        </w:rPr>
        <w:t>[</w:t>
      </w:r>
      <w:r w:rsidRPr="00675AC2">
        <w:rPr>
          <w:rFonts w:ascii="Calibri" w:hAnsi="Calibri" w:cs="Adobe Garamond"/>
          <w:i/>
          <w:iCs/>
          <w:color w:val="FF0000"/>
          <w:sz w:val="23"/>
          <w:szCs w:val="23"/>
        </w:rPr>
        <w:t>Insert name of your water system</w:t>
      </w:r>
      <w:r w:rsidRPr="00675AC2">
        <w:rPr>
          <w:rFonts w:ascii="Calibri" w:hAnsi="Calibri" w:cs="Adobe Garamond"/>
          <w:color w:val="FF0000"/>
          <w:sz w:val="23"/>
          <w:szCs w:val="23"/>
        </w:rPr>
        <w:t xml:space="preserve">] </w:t>
      </w:r>
      <w:r w:rsidRPr="00920843">
        <w:rPr>
          <w:rFonts w:ascii="Calibri" w:hAnsi="Calibri" w:cs="Adobe Garamond"/>
          <w:color w:val="000000"/>
          <w:sz w:val="23"/>
          <w:szCs w:val="23"/>
        </w:rPr>
        <w:t xml:space="preserve">appreciates your participation in the lead tap monitoring program. A lead level of </w:t>
      </w:r>
      <w:r w:rsidRPr="00675AC2">
        <w:rPr>
          <w:rFonts w:ascii="Calibri" w:hAnsi="Calibri" w:cs="Adobe Garamond"/>
          <w:color w:val="FF0000"/>
          <w:sz w:val="23"/>
          <w:szCs w:val="23"/>
        </w:rPr>
        <w:t>[insert data from the laboratory analysis of the sample collected-make sure the value is in ppb]</w:t>
      </w:r>
      <w:r w:rsidRPr="00920843">
        <w:rPr>
          <w:rFonts w:ascii="Calibri" w:hAnsi="Calibri" w:cs="Adobe Garamond"/>
          <w:color w:val="000000"/>
          <w:sz w:val="23"/>
          <w:szCs w:val="23"/>
        </w:rPr>
        <w:t xml:space="preserve"> was reported for the sample collected on </w:t>
      </w:r>
      <w:r w:rsidRPr="00675AC2">
        <w:rPr>
          <w:rFonts w:ascii="Calibri" w:hAnsi="Calibri" w:cs="Adobe Garamond"/>
          <w:color w:val="FF0000"/>
          <w:sz w:val="23"/>
          <w:szCs w:val="23"/>
        </w:rPr>
        <w:t xml:space="preserve">[date] </w:t>
      </w:r>
      <w:r w:rsidRPr="00920843">
        <w:rPr>
          <w:rFonts w:ascii="Calibri" w:hAnsi="Calibri" w:cs="Adobe Garamond"/>
          <w:color w:val="000000"/>
          <w:sz w:val="23"/>
          <w:szCs w:val="23"/>
        </w:rPr>
        <w:t xml:space="preserve">at your location, </w:t>
      </w:r>
      <w:r w:rsidRPr="00675AC2">
        <w:rPr>
          <w:rFonts w:ascii="Calibri" w:hAnsi="Calibri" w:cs="Adobe Garamond"/>
          <w:color w:val="FF0000"/>
          <w:sz w:val="23"/>
          <w:szCs w:val="23"/>
        </w:rPr>
        <w:t>[insert address of customer]</w:t>
      </w:r>
      <w:r w:rsidRPr="00920843">
        <w:rPr>
          <w:rFonts w:ascii="Calibri" w:hAnsi="Calibri" w:cs="Adobe Garamond"/>
          <w:color w:val="000000"/>
          <w:sz w:val="23"/>
          <w:szCs w:val="23"/>
        </w:rPr>
        <w:t xml:space="preserve">. </w:t>
      </w:r>
    </w:p>
    <w:p w:rsidR="008403ED" w:rsidRPr="005F2E9E" w:rsidRDefault="008403ED" w:rsidP="008403ED">
      <w:pPr>
        <w:autoSpaceDE w:val="0"/>
        <w:autoSpaceDN w:val="0"/>
        <w:adjustRightInd w:val="0"/>
        <w:spacing w:line="241" w:lineRule="atLeast"/>
        <w:rPr>
          <w:rFonts w:ascii="Calibri" w:hAnsi="Calibri" w:cs="Adobe Garamond"/>
          <w:color w:val="000000"/>
          <w:sz w:val="28"/>
        </w:rPr>
      </w:pPr>
    </w:p>
    <w:p w:rsidR="008403ED" w:rsidRPr="005F2E9E" w:rsidRDefault="008403ED" w:rsidP="008403ED">
      <w:pPr>
        <w:autoSpaceDE w:val="0"/>
        <w:autoSpaceDN w:val="0"/>
        <w:adjustRightInd w:val="0"/>
        <w:spacing w:line="241" w:lineRule="atLeast"/>
        <w:rPr>
          <w:rFonts w:ascii="Calibri" w:hAnsi="Calibri" w:cs="Adobe Garamond"/>
          <w:color w:val="000000"/>
          <w:sz w:val="23"/>
          <w:szCs w:val="23"/>
        </w:rPr>
      </w:pPr>
      <w:r w:rsidRPr="00920843">
        <w:rPr>
          <w:rFonts w:ascii="Calibri" w:hAnsi="Calibri" w:cs="Adobe Garamond"/>
          <w:color w:val="000000"/>
          <w:sz w:val="23"/>
          <w:szCs w:val="23"/>
        </w:rPr>
        <w:t xml:space="preserve">Your result is greater than the lead action level of 15 parts per billion. However, the 90th percentile value for our water system was below the lead action level. </w:t>
      </w:r>
    </w:p>
    <w:p w:rsidR="008403ED" w:rsidRPr="00920843" w:rsidRDefault="008403ED" w:rsidP="008403ED">
      <w:pPr>
        <w:autoSpaceDE w:val="0"/>
        <w:autoSpaceDN w:val="0"/>
        <w:adjustRightInd w:val="0"/>
        <w:spacing w:line="241" w:lineRule="atLeast"/>
        <w:rPr>
          <w:rFonts w:ascii="Calibri" w:hAnsi="Calibri" w:cs="Adobe Garamond"/>
          <w:color w:val="000000"/>
          <w:sz w:val="23"/>
          <w:szCs w:val="23"/>
        </w:rPr>
      </w:pPr>
    </w:p>
    <w:p w:rsidR="008403ED" w:rsidRPr="00920843" w:rsidRDefault="008403ED" w:rsidP="008403ED">
      <w:pPr>
        <w:autoSpaceDE w:val="0"/>
        <w:autoSpaceDN w:val="0"/>
        <w:adjustRightInd w:val="0"/>
        <w:spacing w:line="241" w:lineRule="atLeast"/>
        <w:rPr>
          <w:rFonts w:ascii="Calibri" w:hAnsi="Calibri" w:cs="Adobe Garamond"/>
          <w:color w:val="000000"/>
          <w:sz w:val="23"/>
          <w:szCs w:val="23"/>
        </w:rPr>
      </w:pPr>
      <w:r w:rsidRPr="00920843">
        <w:rPr>
          <w:rFonts w:ascii="Calibri" w:hAnsi="Calibri" w:cs="Adobe Garamond"/>
          <w:b/>
          <w:bCs/>
          <w:color w:val="000000"/>
          <w:sz w:val="23"/>
          <w:szCs w:val="23"/>
        </w:rPr>
        <w:t xml:space="preserve">What Does This Mean? </w:t>
      </w:r>
    </w:p>
    <w:p w:rsidR="008403ED" w:rsidRPr="005F2E9E" w:rsidRDefault="008403ED" w:rsidP="008403ED">
      <w:pPr>
        <w:autoSpaceDE w:val="0"/>
        <w:autoSpaceDN w:val="0"/>
        <w:adjustRightInd w:val="0"/>
        <w:spacing w:line="241" w:lineRule="atLeast"/>
        <w:rPr>
          <w:rFonts w:ascii="Calibri" w:hAnsi="Calibri" w:cs="Adobe Garamond"/>
          <w:i/>
          <w:iCs/>
          <w:color w:val="000000"/>
          <w:sz w:val="23"/>
          <w:szCs w:val="23"/>
        </w:rPr>
      </w:pPr>
      <w:r w:rsidRPr="00920843">
        <w:rPr>
          <w:rFonts w:ascii="Calibri" w:hAnsi="Calibri" w:cs="Adobe Garamond"/>
          <w:color w:val="000000"/>
          <w:sz w:val="23"/>
          <w:szCs w:val="23"/>
        </w:rPr>
        <w:t xml:space="preserve">Under the authority of the Safe Drinking Water Act, EPA set the action level for lead in drinking water at 15 ppb. This means utilities must ensure that water from the customer’s tap does not exceed this level in at least 90 percent of the homes sampled (90th percentile value). The action level is </w:t>
      </w:r>
      <w:r w:rsidRPr="00920843">
        <w:rPr>
          <w:rFonts w:ascii="Calibri" w:hAnsi="Calibri" w:cs="Adobe Garamond"/>
          <w:i/>
          <w:iCs/>
          <w:color w:val="000000"/>
          <w:sz w:val="23"/>
          <w:szCs w:val="23"/>
        </w:rPr>
        <w:t xml:space="preserve">the concentration of a contaminant which, if exceeded, triggers treatment or other requirements which a water system must follow. </w:t>
      </w:r>
      <w:r w:rsidRPr="00920843">
        <w:rPr>
          <w:rFonts w:ascii="Calibri" w:hAnsi="Calibri" w:cs="Adobe Garamond"/>
          <w:color w:val="000000"/>
          <w:sz w:val="23"/>
          <w:szCs w:val="23"/>
        </w:rPr>
        <w:t xml:space="preserve">If water from the tap does exceed this limit, then the utility must take certain steps to correct the problem. Because lead may pose serious health risks, the EPA set a Maximum Contaminant Level Goal (MCLG) of zero for lead. The MCLG is </w:t>
      </w:r>
      <w:r w:rsidRPr="00920843">
        <w:rPr>
          <w:rFonts w:ascii="Calibri" w:hAnsi="Calibri" w:cs="Adobe Garamond"/>
          <w:i/>
          <w:iCs/>
          <w:color w:val="000000"/>
          <w:sz w:val="23"/>
          <w:szCs w:val="23"/>
        </w:rPr>
        <w:t xml:space="preserve">the level of a contaminant in drinking water below which there is no known or expected risk to health. MCLGs allow for a margin of safety. </w:t>
      </w:r>
    </w:p>
    <w:p w:rsidR="008403ED" w:rsidRPr="00920843" w:rsidRDefault="008403ED" w:rsidP="008403ED">
      <w:pPr>
        <w:autoSpaceDE w:val="0"/>
        <w:autoSpaceDN w:val="0"/>
        <w:adjustRightInd w:val="0"/>
        <w:spacing w:line="241" w:lineRule="atLeast"/>
        <w:rPr>
          <w:rFonts w:ascii="Calibri" w:hAnsi="Calibri" w:cs="Adobe Garamond"/>
          <w:color w:val="000000"/>
          <w:sz w:val="23"/>
          <w:szCs w:val="23"/>
        </w:rPr>
      </w:pPr>
    </w:p>
    <w:p w:rsidR="008403ED" w:rsidRPr="005F2E9E" w:rsidRDefault="008403ED" w:rsidP="008403ED">
      <w:pPr>
        <w:autoSpaceDE w:val="0"/>
        <w:autoSpaceDN w:val="0"/>
        <w:adjustRightInd w:val="0"/>
        <w:spacing w:line="241" w:lineRule="atLeast"/>
        <w:rPr>
          <w:rFonts w:ascii="Calibri" w:hAnsi="Calibri" w:cs="Adobe Garamond"/>
          <w:color w:val="000000"/>
          <w:sz w:val="23"/>
          <w:szCs w:val="23"/>
        </w:rPr>
      </w:pPr>
      <w:r w:rsidRPr="00920843">
        <w:rPr>
          <w:rFonts w:ascii="Calibri" w:hAnsi="Calibri" w:cs="Adobe Garamond"/>
          <w:color w:val="000000"/>
          <w:sz w:val="23"/>
          <w:szCs w:val="23"/>
        </w:rPr>
        <w:t xml:space="preserve">Your lead level may be due to conditions unique to your home, such as the presence of lead soldier or brass faucets, fittings and valves that may contain lead. Our system works to keep the </w:t>
      </w:r>
      <w:proofErr w:type="spellStart"/>
      <w:r w:rsidRPr="00920843">
        <w:rPr>
          <w:rFonts w:ascii="Calibri" w:hAnsi="Calibri" w:cs="Adobe Garamond"/>
          <w:color w:val="000000"/>
          <w:sz w:val="23"/>
          <w:szCs w:val="23"/>
        </w:rPr>
        <w:t>corrosivity</w:t>
      </w:r>
      <w:proofErr w:type="spellEnd"/>
      <w:r w:rsidRPr="00920843">
        <w:rPr>
          <w:rFonts w:ascii="Calibri" w:hAnsi="Calibri" w:cs="Adobe Garamond"/>
          <w:color w:val="000000"/>
          <w:sz w:val="23"/>
          <w:szCs w:val="23"/>
        </w:rPr>
        <w:t xml:space="preserve"> of our water as low as possible (corrosive water can cause lead to leach from plumbing materials that contain lead) and there are actions you can take to reduce exposure. We strongly urge you to take the steps below to reduce your exposure to lead in drinking water. </w:t>
      </w:r>
    </w:p>
    <w:p w:rsidR="008403ED" w:rsidRPr="00920843" w:rsidRDefault="008403ED" w:rsidP="008403ED">
      <w:pPr>
        <w:autoSpaceDE w:val="0"/>
        <w:autoSpaceDN w:val="0"/>
        <w:adjustRightInd w:val="0"/>
        <w:spacing w:line="241" w:lineRule="atLeast"/>
        <w:rPr>
          <w:rFonts w:ascii="Calibri" w:hAnsi="Calibri" w:cs="Adobe Garamond"/>
          <w:color w:val="000000"/>
          <w:sz w:val="23"/>
          <w:szCs w:val="23"/>
        </w:rPr>
      </w:pPr>
    </w:p>
    <w:p w:rsidR="008403ED" w:rsidRPr="00920843" w:rsidRDefault="008403ED" w:rsidP="008403ED">
      <w:pPr>
        <w:autoSpaceDE w:val="0"/>
        <w:autoSpaceDN w:val="0"/>
        <w:adjustRightInd w:val="0"/>
        <w:spacing w:line="241" w:lineRule="atLeast"/>
        <w:rPr>
          <w:rFonts w:ascii="Calibri" w:hAnsi="Calibri" w:cs="Adobe Garamond"/>
          <w:color w:val="000000"/>
          <w:sz w:val="23"/>
          <w:szCs w:val="23"/>
        </w:rPr>
      </w:pPr>
      <w:r w:rsidRPr="00920843">
        <w:rPr>
          <w:rFonts w:ascii="Calibri" w:hAnsi="Calibri" w:cs="Adobe Garamond"/>
          <w:b/>
          <w:bCs/>
          <w:color w:val="000000"/>
          <w:sz w:val="23"/>
          <w:szCs w:val="23"/>
        </w:rPr>
        <w:t xml:space="preserve">What Are </w:t>
      </w:r>
      <w:proofErr w:type="gramStart"/>
      <w:r w:rsidRPr="00920843">
        <w:rPr>
          <w:rFonts w:ascii="Calibri" w:hAnsi="Calibri" w:cs="Adobe Garamond"/>
          <w:b/>
          <w:bCs/>
          <w:color w:val="000000"/>
          <w:sz w:val="23"/>
          <w:szCs w:val="23"/>
        </w:rPr>
        <w:t>The</w:t>
      </w:r>
      <w:proofErr w:type="gramEnd"/>
      <w:r w:rsidRPr="00920843">
        <w:rPr>
          <w:rFonts w:ascii="Calibri" w:hAnsi="Calibri" w:cs="Adobe Garamond"/>
          <w:b/>
          <w:bCs/>
          <w:color w:val="000000"/>
          <w:sz w:val="23"/>
          <w:szCs w:val="23"/>
        </w:rPr>
        <w:t xml:space="preserve"> Health Effects of Lead? </w:t>
      </w:r>
    </w:p>
    <w:p w:rsidR="008403ED" w:rsidRPr="005F2E9E" w:rsidRDefault="008403ED" w:rsidP="008403ED">
      <w:pPr>
        <w:autoSpaceDE w:val="0"/>
        <w:autoSpaceDN w:val="0"/>
        <w:adjustRightInd w:val="0"/>
        <w:spacing w:line="241" w:lineRule="atLeast"/>
        <w:rPr>
          <w:rFonts w:ascii="Calibri" w:hAnsi="Calibri" w:cs="Adobe Garamond"/>
          <w:color w:val="000000"/>
          <w:sz w:val="23"/>
          <w:szCs w:val="23"/>
        </w:rPr>
      </w:pPr>
      <w:r w:rsidRPr="00920843">
        <w:rPr>
          <w:rFonts w:ascii="Calibri" w:hAnsi="Calibri" w:cs="Adobe Garamond"/>
          <w:i/>
          <w:iCs/>
          <w:color w:val="000000"/>
          <w:sz w:val="23"/>
          <w:szCs w:val="23"/>
        </w:rPr>
        <w:t xml:space="preserve">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 </w:t>
      </w:r>
      <w:r w:rsidRPr="00920843">
        <w:rPr>
          <w:rFonts w:ascii="Calibri" w:hAnsi="Calibri" w:cs="Adobe Garamond"/>
          <w:color w:val="000000"/>
          <w:sz w:val="23"/>
          <w:szCs w:val="23"/>
        </w:rPr>
        <w:t xml:space="preserve">If you are concerned about lead exposure, you may want to ask your health care provider about testing children to determine levels of lead in their blood. </w:t>
      </w:r>
    </w:p>
    <w:p w:rsidR="00952831" w:rsidRDefault="00952831" w:rsidP="008403ED">
      <w:pPr>
        <w:autoSpaceDE w:val="0"/>
        <w:autoSpaceDN w:val="0"/>
        <w:adjustRightInd w:val="0"/>
        <w:spacing w:line="241" w:lineRule="atLeast"/>
        <w:rPr>
          <w:rFonts w:ascii="Calibri" w:hAnsi="Calibri" w:cs="Adobe Garamond"/>
          <w:b/>
          <w:bCs/>
          <w:color w:val="000000"/>
          <w:sz w:val="23"/>
          <w:szCs w:val="23"/>
        </w:rPr>
      </w:pPr>
    </w:p>
    <w:p w:rsidR="008403ED" w:rsidRPr="00920843" w:rsidRDefault="008403ED" w:rsidP="008403ED">
      <w:pPr>
        <w:autoSpaceDE w:val="0"/>
        <w:autoSpaceDN w:val="0"/>
        <w:adjustRightInd w:val="0"/>
        <w:spacing w:line="241" w:lineRule="atLeast"/>
        <w:rPr>
          <w:rFonts w:ascii="Calibri" w:hAnsi="Calibri" w:cs="Adobe Garamond"/>
          <w:color w:val="000000"/>
          <w:sz w:val="23"/>
          <w:szCs w:val="23"/>
        </w:rPr>
      </w:pPr>
      <w:r w:rsidRPr="00920843">
        <w:rPr>
          <w:rFonts w:ascii="Calibri" w:hAnsi="Calibri" w:cs="Adobe Garamond"/>
          <w:b/>
          <w:bCs/>
          <w:color w:val="000000"/>
          <w:sz w:val="23"/>
          <w:szCs w:val="23"/>
        </w:rPr>
        <w:t xml:space="preserve">What Are </w:t>
      </w:r>
      <w:proofErr w:type="gramStart"/>
      <w:r w:rsidRPr="00920843">
        <w:rPr>
          <w:rFonts w:ascii="Calibri" w:hAnsi="Calibri" w:cs="Adobe Garamond"/>
          <w:b/>
          <w:bCs/>
          <w:color w:val="000000"/>
          <w:sz w:val="23"/>
          <w:szCs w:val="23"/>
        </w:rPr>
        <w:t>The</w:t>
      </w:r>
      <w:proofErr w:type="gramEnd"/>
      <w:r w:rsidRPr="00920843">
        <w:rPr>
          <w:rFonts w:ascii="Calibri" w:hAnsi="Calibri" w:cs="Adobe Garamond"/>
          <w:b/>
          <w:bCs/>
          <w:color w:val="000000"/>
          <w:sz w:val="23"/>
          <w:szCs w:val="23"/>
        </w:rPr>
        <w:t xml:space="preserve"> Sources of Lead? </w:t>
      </w:r>
    </w:p>
    <w:p w:rsidR="008403ED" w:rsidRPr="005F2E9E" w:rsidRDefault="008403ED" w:rsidP="008403ED">
      <w:pPr>
        <w:rPr>
          <w:rFonts w:ascii="Calibri" w:hAnsi="Calibri" w:cs="Adobe Garamond"/>
          <w:color w:val="000000"/>
          <w:sz w:val="23"/>
          <w:szCs w:val="23"/>
        </w:rPr>
      </w:pPr>
      <w:r w:rsidRPr="005F2E9E">
        <w:rPr>
          <w:rFonts w:ascii="Calibri" w:hAnsi="Calibri" w:cs="Adobe Garamond"/>
          <w:color w:val="000000"/>
          <w:sz w:val="23"/>
          <w:szCs w:val="23"/>
        </w:rPr>
        <w:t>Although most lead exposure occurs when people eat paint chips and inhale dust, or from contaminated soil, EPA estimates that 10 to 20 percent of human exposure to lead may come from lead in drinking water. Lead is rarely found in source water, but enters tap water through corrosion of plumbing materials. Homes built before 1986 are more likely to have lead pipes, fixtures and solder. However, new homes are also at risk: even legally “lead-free” plumbing may contain up to 8 percent lead. The most common problem is with brass or chrome-plated brass faucets and fixtures which can leach significant amounts of lead into the water, especially hot water.</w:t>
      </w:r>
    </w:p>
    <w:p w:rsidR="000F2D3F" w:rsidRDefault="000F2D3F" w:rsidP="008403ED">
      <w:pPr>
        <w:autoSpaceDE w:val="0"/>
        <w:autoSpaceDN w:val="0"/>
        <w:adjustRightInd w:val="0"/>
        <w:spacing w:line="241" w:lineRule="atLeast"/>
        <w:rPr>
          <w:rFonts w:ascii="Calibri" w:hAnsi="Calibri" w:cs="Adobe Garamond"/>
          <w:b/>
          <w:bCs/>
          <w:color w:val="000000"/>
          <w:sz w:val="23"/>
          <w:szCs w:val="23"/>
        </w:rPr>
      </w:pPr>
    </w:p>
    <w:p w:rsidR="008403ED" w:rsidRPr="005F2E9E" w:rsidRDefault="008403ED" w:rsidP="008403ED">
      <w:pPr>
        <w:autoSpaceDE w:val="0"/>
        <w:autoSpaceDN w:val="0"/>
        <w:adjustRightInd w:val="0"/>
        <w:spacing w:line="241" w:lineRule="atLeast"/>
        <w:rPr>
          <w:rFonts w:ascii="Calibri" w:hAnsi="Calibri" w:cs="Adobe Garamond"/>
          <w:b/>
          <w:bCs/>
          <w:color w:val="000000"/>
          <w:sz w:val="23"/>
          <w:szCs w:val="23"/>
        </w:rPr>
      </w:pPr>
      <w:r w:rsidRPr="00920843">
        <w:rPr>
          <w:rFonts w:ascii="Calibri" w:hAnsi="Calibri" w:cs="Adobe Garamond"/>
          <w:b/>
          <w:bCs/>
          <w:color w:val="000000"/>
          <w:sz w:val="23"/>
          <w:szCs w:val="23"/>
        </w:rPr>
        <w:lastRenderedPageBreak/>
        <w:t xml:space="preserve">What Can I Do </w:t>
      </w:r>
      <w:proofErr w:type="gramStart"/>
      <w:r w:rsidRPr="00920843">
        <w:rPr>
          <w:rFonts w:ascii="Calibri" w:hAnsi="Calibri" w:cs="Adobe Garamond"/>
          <w:b/>
          <w:bCs/>
          <w:color w:val="000000"/>
          <w:sz w:val="23"/>
          <w:szCs w:val="23"/>
        </w:rPr>
        <w:t>To</w:t>
      </w:r>
      <w:proofErr w:type="gramEnd"/>
      <w:r w:rsidRPr="00920843">
        <w:rPr>
          <w:rFonts w:ascii="Calibri" w:hAnsi="Calibri" w:cs="Adobe Garamond"/>
          <w:b/>
          <w:bCs/>
          <w:color w:val="000000"/>
          <w:sz w:val="23"/>
          <w:szCs w:val="23"/>
        </w:rPr>
        <w:t xml:space="preserve"> Reduce Exposure to Lead in Drinking Water? </w:t>
      </w:r>
    </w:p>
    <w:p w:rsidR="008403ED" w:rsidRPr="00920843" w:rsidRDefault="008403ED" w:rsidP="008403ED">
      <w:pPr>
        <w:autoSpaceDE w:val="0"/>
        <w:autoSpaceDN w:val="0"/>
        <w:adjustRightInd w:val="0"/>
        <w:spacing w:line="241" w:lineRule="atLeast"/>
        <w:rPr>
          <w:rFonts w:ascii="Calibri" w:hAnsi="Calibri" w:cs="Adobe Garamond"/>
          <w:color w:val="000000"/>
          <w:sz w:val="23"/>
          <w:szCs w:val="23"/>
        </w:rPr>
      </w:pP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 xml:space="preserve">Run your water to flush out lead. </w:t>
      </w:r>
      <w:r w:rsidRPr="005F2E9E">
        <w:rPr>
          <w:rFonts w:ascii="Calibri" w:hAnsi="Calibri" w:cs="Adobe Garamond"/>
          <w:color w:val="000000"/>
          <w:sz w:val="23"/>
          <w:szCs w:val="23"/>
        </w:rPr>
        <w:t xml:space="preserve">If water hasn’t been used for several hours, run water for 15-30 seconds or until it becomes cold or reaches a steady temperature before using it for drinking or cooking. </w:t>
      </w:r>
      <w:r>
        <w:rPr>
          <w:rFonts w:ascii="Calibri" w:hAnsi="Calibri" w:cs="Adobe Garamond"/>
          <w:color w:val="000000"/>
          <w:sz w:val="23"/>
          <w:szCs w:val="23"/>
        </w:rPr>
        <w:t>If present, t</w:t>
      </w:r>
      <w:r w:rsidRPr="005F2E9E">
        <w:rPr>
          <w:rFonts w:ascii="Calibri" w:hAnsi="Calibri" w:cs="Adobe Garamond"/>
          <w:color w:val="000000"/>
          <w:sz w:val="23"/>
          <w:szCs w:val="23"/>
        </w:rPr>
        <w:t xml:space="preserve">his flushes lead-containing water from the pipes. </w:t>
      </w: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 xml:space="preserve">Use cold water for cooking and preparing baby formula. </w:t>
      </w:r>
      <w:r w:rsidRPr="005F2E9E">
        <w:rPr>
          <w:rFonts w:ascii="Calibri" w:hAnsi="Calibri" w:cs="Adobe Garamond"/>
          <w:color w:val="000000"/>
          <w:sz w:val="23"/>
          <w:szCs w:val="23"/>
        </w:rPr>
        <w:t xml:space="preserve">Do not cook with or drink water from the hot water tap; lead dissolves more easily into hot water. Do not use water from the hot water tap to make baby formula. </w:t>
      </w: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 xml:space="preserve">Do not boil water to remove lead. </w:t>
      </w:r>
      <w:r w:rsidRPr="005F2E9E">
        <w:rPr>
          <w:rFonts w:ascii="Calibri" w:hAnsi="Calibri" w:cs="Adobe Garamond"/>
          <w:color w:val="000000"/>
          <w:sz w:val="23"/>
          <w:szCs w:val="23"/>
        </w:rPr>
        <w:t xml:space="preserve">Boiling water will not reduce lead. </w:t>
      </w: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7B2921">
        <w:rPr>
          <w:rFonts w:ascii="Calibri" w:hAnsi="Calibri" w:cs="Adobe Garamond"/>
          <w:b/>
          <w:color w:val="000000"/>
          <w:sz w:val="23"/>
          <w:szCs w:val="23"/>
        </w:rPr>
        <w:t>Look for alternative sources or treatment of water.</w:t>
      </w:r>
      <w:r w:rsidRPr="005F2E9E">
        <w:rPr>
          <w:rFonts w:ascii="Calibri" w:hAnsi="Calibri" w:cs="Adobe Garamond"/>
          <w:color w:val="000000"/>
          <w:sz w:val="23"/>
          <w:szCs w:val="23"/>
        </w:rPr>
        <w:t xml:space="preserve"> You may want to consider purchasing bottled water or a water filter. Read the package to be sure the filter is approved to reduce lead or contact NSF International at 800-NSF-8010 or </w:t>
      </w:r>
      <w:r w:rsidRPr="005F2E9E">
        <w:rPr>
          <w:rFonts w:ascii="Calibri" w:hAnsi="Calibri" w:cs="Adobe Garamond"/>
          <w:b/>
          <w:bCs/>
          <w:color w:val="000000"/>
          <w:sz w:val="23"/>
          <w:szCs w:val="23"/>
        </w:rPr>
        <w:t xml:space="preserve">www.nsf.org </w:t>
      </w:r>
      <w:r w:rsidRPr="005F2E9E">
        <w:rPr>
          <w:rFonts w:ascii="Calibri" w:hAnsi="Calibri" w:cs="Adobe Garamond"/>
          <w:color w:val="000000"/>
          <w:sz w:val="23"/>
          <w:szCs w:val="23"/>
        </w:rPr>
        <w:t xml:space="preserve">for information on performance standards for water filters. </w:t>
      </w: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 xml:space="preserve">Test your water for lead. </w:t>
      </w:r>
      <w:r w:rsidRPr="005F2E9E">
        <w:rPr>
          <w:rFonts w:ascii="Calibri" w:hAnsi="Calibri" w:cs="Adobe Garamond"/>
          <w:color w:val="000000"/>
          <w:sz w:val="23"/>
          <w:szCs w:val="23"/>
        </w:rPr>
        <w:t xml:space="preserve">Call us at </w:t>
      </w:r>
      <w:r w:rsidRPr="00422085">
        <w:rPr>
          <w:rFonts w:ascii="Calibri" w:hAnsi="Calibri" w:cs="Adobe Garamond"/>
          <w:i/>
          <w:iCs/>
          <w:color w:val="FF0000"/>
          <w:sz w:val="23"/>
          <w:szCs w:val="23"/>
        </w:rPr>
        <w:t>[insert phone number for your water system]</w:t>
      </w:r>
      <w:r w:rsidRPr="005F2E9E">
        <w:rPr>
          <w:rFonts w:ascii="Calibri" w:hAnsi="Calibri" w:cs="Adobe Garamond"/>
          <w:i/>
          <w:iCs/>
          <w:color w:val="000000"/>
          <w:sz w:val="23"/>
          <w:szCs w:val="23"/>
        </w:rPr>
        <w:t xml:space="preserve"> </w:t>
      </w:r>
      <w:r w:rsidRPr="005F2E9E">
        <w:rPr>
          <w:rFonts w:ascii="Calibri" w:hAnsi="Calibri" w:cs="Adobe Garamond"/>
          <w:color w:val="000000"/>
          <w:sz w:val="23"/>
          <w:szCs w:val="23"/>
        </w:rPr>
        <w:t xml:space="preserve">to find out how to get your water tested for lead. </w:t>
      </w:r>
      <w:r w:rsidRPr="00422085">
        <w:rPr>
          <w:rFonts w:ascii="Calibri" w:hAnsi="Calibri" w:cs="Adobe Garamond"/>
          <w:i/>
          <w:iCs/>
          <w:color w:val="FF0000"/>
          <w:sz w:val="23"/>
          <w:szCs w:val="23"/>
        </w:rPr>
        <w:t xml:space="preserve">[Include information on your water system’s testing program. For example, do you provide free testing? Are there labs in your area that are certified to do lead in water testing?] </w:t>
      </w:r>
    </w:p>
    <w:p w:rsidR="009175C6" w:rsidRPr="005F2E9E" w:rsidRDefault="009175C6" w:rsidP="009175C6">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Identify if your plumbing fixtures contain lead</w:t>
      </w:r>
      <w:r>
        <w:rPr>
          <w:rFonts w:ascii="Calibri" w:hAnsi="Calibri" w:cs="Adobe Garamond"/>
          <w:b/>
          <w:bCs/>
          <w:color w:val="000000"/>
          <w:sz w:val="23"/>
          <w:szCs w:val="23"/>
        </w:rPr>
        <w:t xml:space="preserve"> and consider replacing with compliant fixtures when appropriate</w:t>
      </w:r>
      <w:r w:rsidRPr="005F2E9E">
        <w:rPr>
          <w:rFonts w:ascii="Calibri" w:hAnsi="Calibri" w:cs="Adobe Garamond"/>
          <w:b/>
          <w:bCs/>
          <w:color w:val="000000"/>
          <w:sz w:val="23"/>
          <w:szCs w:val="23"/>
        </w:rPr>
        <w:t xml:space="preserve">. </w:t>
      </w:r>
    </w:p>
    <w:p w:rsidR="009175C6" w:rsidRPr="005F2E9E" w:rsidRDefault="009175C6" w:rsidP="009175C6">
      <w:pPr>
        <w:pStyle w:val="ListParagraph"/>
        <w:autoSpaceDE w:val="0"/>
        <w:autoSpaceDN w:val="0"/>
        <w:adjustRightInd w:val="0"/>
        <w:spacing w:before="60" w:line="241" w:lineRule="atLeast"/>
        <w:rPr>
          <w:rFonts w:ascii="Calibri" w:hAnsi="Calibri" w:cs="Adobe Garamond"/>
          <w:i/>
          <w:iCs/>
          <w:color w:val="000000"/>
          <w:sz w:val="23"/>
          <w:szCs w:val="23"/>
        </w:rPr>
      </w:pPr>
    </w:p>
    <w:p w:rsidR="008403ED" w:rsidRPr="00920843" w:rsidRDefault="008403ED" w:rsidP="008403ED">
      <w:pPr>
        <w:autoSpaceDE w:val="0"/>
        <w:autoSpaceDN w:val="0"/>
        <w:adjustRightInd w:val="0"/>
        <w:spacing w:before="60" w:line="241" w:lineRule="atLeast"/>
        <w:ind w:left="280" w:hanging="280"/>
        <w:rPr>
          <w:rFonts w:ascii="Calibri" w:hAnsi="Calibri" w:cs="Adobe Garamond"/>
          <w:color w:val="000000"/>
          <w:sz w:val="23"/>
          <w:szCs w:val="23"/>
        </w:rPr>
      </w:pPr>
    </w:p>
    <w:p w:rsidR="008403ED" w:rsidRPr="00920843" w:rsidRDefault="008403ED" w:rsidP="008403ED">
      <w:pPr>
        <w:autoSpaceDE w:val="0"/>
        <w:autoSpaceDN w:val="0"/>
        <w:adjustRightInd w:val="0"/>
        <w:spacing w:line="241" w:lineRule="atLeast"/>
        <w:rPr>
          <w:rFonts w:ascii="Calibri" w:hAnsi="Calibri" w:cs="Adobe Garamond"/>
          <w:color w:val="000000"/>
          <w:sz w:val="23"/>
          <w:szCs w:val="23"/>
        </w:rPr>
      </w:pPr>
      <w:r w:rsidRPr="00920843">
        <w:rPr>
          <w:rFonts w:ascii="Calibri" w:hAnsi="Calibri" w:cs="Adobe Garamond"/>
          <w:b/>
          <w:bCs/>
          <w:color w:val="000000"/>
          <w:sz w:val="23"/>
          <w:szCs w:val="23"/>
        </w:rPr>
        <w:t xml:space="preserve">For More Information </w:t>
      </w:r>
    </w:p>
    <w:p w:rsidR="008403ED" w:rsidRPr="005F2E9E" w:rsidRDefault="008403ED" w:rsidP="008403ED">
      <w:pPr>
        <w:rPr>
          <w:rFonts w:ascii="Calibri" w:hAnsi="Calibri" w:cs="Adobe Garamond"/>
          <w:color w:val="000000"/>
          <w:sz w:val="23"/>
          <w:szCs w:val="23"/>
        </w:rPr>
      </w:pPr>
      <w:r w:rsidRPr="005F2E9E">
        <w:rPr>
          <w:rFonts w:ascii="Calibri" w:hAnsi="Calibri" w:cs="Adobe Garamond"/>
          <w:color w:val="000000"/>
          <w:sz w:val="23"/>
          <w:szCs w:val="23"/>
        </w:rPr>
        <w:t xml:space="preserve">Call us at </w:t>
      </w:r>
      <w:r w:rsidRPr="00675AC2">
        <w:rPr>
          <w:rFonts w:ascii="Calibri" w:hAnsi="Calibri" w:cs="Adobe Garamond"/>
          <w:i/>
          <w:iCs/>
          <w:color w:val="FF0000"/>
          <w:sz w:val="23"/>
          <w:szCs w:val="23"/>
        </w:rPr>
        <w:t>[insert your water system’s phone number]</w:t>
      </w:r>
      <w:r w:rsidRPr="005F2E9E">
        <w:rPr>
          <w:rFonts w:ascii="Calibri" w:hAnsi="Calibri" w:cs="Adobe Garamond"/>
          <w:color w:val="000000"/>
          <w:sz w:val="23"/>
          <w:szCs w:val="23"/>
        </w:rPr>
        <w:t xml:space="preserve">. For more information on reducing lead exposure around your home and the health effects of lead, visit EPA’s Web site at </w:t>
      </w:r>
      <w:r w:rsidRPr="005F2E9E">
        <w:rPr>
          <w:rFonts w:ascii="Calibri" w:hAnsi="Calibri" w:cs="Adobe Garamond"/>
          <w:b/>
          <w:bCs/>
          <w:color w:val="000000"/>
          <w:sz w:val="23"/>
          <w:szCs w:val="23"/>
        </w:rPr>
        <w:t>www.epa.gov/lead</w:t>
      </w:r>
      <w:r w:rsidRPr="005F2E9E">
        <w:rPr>
          <w:rFonts w:ascii="Calibri" w:hAnsi="Calibri" w:cs="Adobe Garamond"/>
          <w:color w:val="000000"/>
          <w:sz w:val="23"/>
          <w:szCs w:val="23"/>
        </w:rPr>
        <w:t>, call the National Lead Information Center at 800-424-LEAD, or contact your health care provider.</w:t>
      </w:r>
      <w:r w:rsidR="001D51BB">
        <w:rPr>
          <w:rFonts w:ascii="Calibri" w:hAnsi="Calibri" w:cs="Adobe Garamond"/>
          <w:color w:val="000000"/>
          <w:sz w:val="23"/>
          <w:szCs w:val="23"/>
        </w:rPr>
        <w:t xml:space="preserve"> </w:t>
      </w:r>
      <w:r w:rsidR="001D51BB">
        <w:rPr>
          <w:rFonts w:ascii="Calibri" w:hAnsi="Calibri" w:cs="Adobe Garamond"/>
          <w:color w:val="000000"/>
          <w:sz w:val="23"/>
          <w:szCs w:val="23"/>
        </w:rPr>
        <w:t xml:space="preserve">The Vermont Drinking Water and Groundwater Protection Division Website also has useful resources pertaining to lead and copper in drinking water: </w:t>
      </w:r>
      <w:r w:rsidR="001D51BB" w:rsidRPr="001D51BB">
        <w:rPr>
          <w:rFonts w:ascii="Calibri" w:hAnsi="Calibri" w:cs="Adobe Garamond"/>
          <w:b/>
          <w:color w:val="000000"/>
          <w:sz w:val="23"/>
          <w:szCs w:val="23"/>
        </w:rPr>
        <w:t>http://dec.vermont.gov/water/drinking-water/water-quality-monitoring/lead-copper-rule-resources</w:t>
      </w:r>
      <w:r w:rsidR="001D51BB">
        <w:rPr>
          <w:rFonts w:ascii="Calibri" w:hAnsi="Calibri" w:cs="Adobe Garamond"/>
          <w:color w:val="000000"/>
          <w:sz w:val="23"/>
          <w:szCs w:val="23"/>
        </w:rPr>
        <w:t>.</w:t>
      </w: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Pr="005F2E9E" w:rsidRDefault="008403ED" w:rsidP="008403ED">
      <w:pPr>
        <w:rPr>
          <w:rFonts w:ascii="Calibri" w:hAnsi="Calibri" w:cs="Adobe Garamond"/>
          <w:color w:val="000000"/>
          <w:sz w:val="23"/>
          <w:szCs w:val="23"/>
        </w:rPr>
      </w:pPr>
    </w:p>
    <w:p w:rsidR="008403ED" w:rsidRDefault="008403ED" w:rsidP="008403ED">
      <w:pPr>
        <w:rPr>
          <w:rFonts w:ascii="Calibri" w:hAnsi="Calibri" w:cs="Adobe Garamond"/>
          <w:color w:val="000000"/>
          <w:sz w:val="23"/>
          <w:szCs w:val="23"/>
        </w:rPr>
      </w:pPr>
    </w:p>
    <w:p w:rsidR="00952831" w:rsidRDefault="00952831" w:rsidP="008403ED">
      <w:pPr>
        <w:rPr>
          <w:rFonts w:ascii="Calibri" w:hAnsi="Calibri" w:cs="Adobe Garamond"/>
          <w:color w:val="000000"/>
          <w:sz w:val="23"/>
          <w:szCs w:val="23"/>
        </w:rPr>
      </w:pPr>
    </w:p>
    <w:p w:rsidR="00952831" w:rsidRDefault="00952831" w:rsidP="008403ED">
      <w:pPr>
        <w:rPr>
          <w:rFonts w:ascii="Calibri" w:hAnsi="Calibri" w:cs="Adobe Garamond"/>
          <w:color w:val="000000"/>
          <w:sz w:val="23"/>
          <w:szCs w:val="23"/>
        </w:rPr>
      </w:pPr>
    </w:p>
    <w:p w:rsidR="00952831" w:rsidRDefault="00952831" w:rsidP="008403ED">
      <w:pPr>
        <w:rPr>
          <w:rFonts w:ascii="Calibri" w:hAnsi="Calibri" w:cs="Adobe Garamond"/>
          <w:color w:val="000000"/>
          <w:sz w:val="23"/>
          <w:szCs w:val="23"/>
        </w:rPr>
      </w:pPr>
    </w:p>
    <w:p w:rsidR="00952831" w:rsidRDefault="00952831" w:rsidP="008403ED">
      <w:pPr>
        <w:rPr>
          <w:rFonts w:ascii="Calibri" w:hAnsi="Calibri" w:cs="Adobe Garamond"/>
          <w:color w:val="000000"/>
          <w:sz w:val="23"/>
          <w:szCs w:val="23"/>
        </w:rPr>
      </w:pPr>
    </w:p>
    <w:p w:rsidR="00707E3B" w:rsidRDefault="00707E3B" w:rsidP="008403ED">
      <w:pPr>
        <w:rPr>
          <w:rFonts w:ascii="Calibri" w:hAnsi="Calibri" w:cs="Adobe Garamond"/>
          <w:color w:val="000000"/>
          <w:sz w:val="23"/>
          <w:szCs w:val="23"/>
        </w:rPr>
      </w:pPr>
    </w:p>
    <w:p w:rsidR="00707E3B" w:rsidRDefault="00707E3B" w:rsidP="008403ED">
      <w:pPr>
        <w:rPr>
          <w:rFonts w:ascii="Calibri" w:hAnsi="Calibri" w:cs="Adobe Garamond"/>
          <w:color w:val="000000"/>
          <w:sz w:val="23"/>
          <w:szCs w:val="23"/>
        </w:rPr>
      </w:pPr>
    </w:p>
    <w:p w:rsidR="00707E3B" w:rsidRDefault="00707E3B" w:rsidP="008403ED">
      <w:pPr>
        <w:rPr>
          <w:rFonts w:ascii="Calibri" w:hAnsi="Calibri" w:cs="Adobe Garamond"/>
          <w:color w:val="000000"/>
          <w:sz w:val="23"/>
          <w:szCs w:val="23"/>
        </w:rPr>
      </w:pPr>
    </w:p>
    <w:p w:rsidR="00076B9D" w:rsidRDefault="00076B9D" w:rsidP="008403ED">
      <w:pPr>
        <w:rPr>
          <w:rFonts w:ascii="Calibri" w:hAnsi="Calibri" w:cs="Adobe Garamond"/>
          <w:color w:val="000000"/>
          <w:sz w:val="23"/>
          <w:szCs w:val="23"/>
        </w:rPr>
      </w:pPr>
    </w:p>
    <w:p w:rsidR="00076B9D" w:rsidRDefault="00076B9D" w:rsidP="008403ED">
      <w:pPr>
        <w:rPr>
          <w:rFonts w:ascii="Calibri" w:hAnsi="Calibri" w:cs="Adobe Garamond"/>
          <w:color w:val="000000"/>
          <w:sz w:val="23"/>
          <w:szCs w:val="23"/>
        </w:rPr>
      </w:pPr>
    </w:p>
    <w:p w:rsidR="00076B9D" w:rsidRDefault="00076B9D" w:rsidP="008403ED">
      <w:pPr>
        <w:rPr>
          <w:rFonts w:ascii="Calibri" w:hAnsi="Calibri" w:cs="Adobe Garamond"/>
          <w:color w:val="000000"/>
          <w:sz w:val="23"/>
          <w:szCs w:val="23"/>
        </w:rPr>
      </w:pPr>
    </w:p>
    <w:p w:rsidR="00BD293A" w:rsidRDefault="00BD293A" w:rsidP="008403ED">
      <w:pPr>
        <w:rPr>
          <w:rFonts w:ascii="Calibri" w:hAnsi="Calibri" w:cs="Adobe Garamond"/>
          <w:color w:val="000000"/>
          <w:sz w:val="23"/>
          <w:szCs w:val="23"/>
        </w:rPr>
      </w:pPr>
    </w:p>
    <w:p w:rsidR="008403ED" w:rsidRPr="005F2E9E" w:rsidRDefault="008403ED" w:rsidP="008403ED">
      <w:pPr>
        <w:pStyle w:val="Pa0"/>
        <w:rPr>
          <w:rFonts w:ascii="Calibri" w:hAnsi="Calibri" w:cs="Humnst777 Blk BT"/>
          <w:color w:val="000000"/>
          <w:sz w:val="36"/>
          <w:szCs w:val="36"/>
        </w:rPr>
      </w:pPr>
      <w:r w:rsidRPr="00952831">
        <w:rPr>
          <w:rFonts w:ascii="Calibri" w:hAnsi="Calibri" w:cs="Humnst777 Blk BT"/>
          <w:b/>
          <w:bCs/>
          <w:color w:val="FF0000"/>
          <w:sz w:val="36"/>
          <w:szCs w:val="36"/>
        </w:rPr>
        <w:lastRenderedPageBreak/>
        <w:t xml:space="preserve">Consumer Notice </w:t>
      </w:r>
      <w:r w:rsidRPr="00A833DF">
        <w:rPr>
          <w:rFonts w:ascii="Calibri" w:hAnsi="Calibri" w:cs="Humnst777 Blk BT"/>
          <w:b/>
          <w:bCs/>
          <w:color w:val="FF0000"/>
          <w:sz w:val="36"/>
          <w:szCs w:val="36"/>
        </w:rPr>
        <w:t>Option 4</w:t>
      </w:r>
      <w:r w:rsidR="00BD293A">
        <w:rPr>
          <w:rFonts w:ascii="Calibri" w:hAnsi="Calibri" w:cs="Humnst777 Blk BT"/>
          <w:b/>
          <w:bCs/>
          <w:color w:val="FF0000"/>
          <w:sz w:val="36"/>
          <w:szCs w:val="36"/>
        </w:rPr>
        <w:t xml:space="preserve"> – </w:t>
      </w:r>
      <w:r w:rsidR="0014184C">
        <w:rPr>
          <w:rFonts w:ascii="Calibri" w:hAnsi="Calibri" w:cs="Humnst777 Blk BT"/>
          <w:b/>
          <w:bCs/>
          <w:color w:val="FF0000"/>
          <w:sz w:val="36"/>
          <w:szCs w:val="36"/>
        </w:rPr>
        <w:t xml:space="preserve">both the </w:t>
      </w:r>
      <w:r w:rsidR="00BD293A">
        <w:rPr>
          <w:rFonts w:ascii="Calibri" w:hAnsi="Calibri" w:cs="Humnst777 Blk BT"/>
          <w:b/>
          <w:bCs/>
          <w:color w:val="FF0000"/>
          <w:sz w:val="36"/>
          <w:szCs w:val="36"/>
        </w:rPr>
        <w:t>individual result and system’s 90</w:t>
      </w:r>
      <w:r w:rsidR="00BD293A" w:rsidRPr="00BD293A">
        <w:rPr>
          <w:rFonts w:ascii="Calibri" w:hAnsi="Calibri" w:cs="Humnst777 Blk BT"/>
          <w:b/>
          <w:bCs/>
          <w:color w:val="FF0000"/>
          <w:sz w:val="36"/>
          <w:szCs w:val="36"/>
          <w:vertAlign w:val="superscript"/>
        </w:rPr>
        <w:t>th</w:t>
      </w:r>
      <w:r w:rsidR="00BD293A">
        <w:rPr>
          <w:rFonts w:ascii="Calibri" w:hAnsi="Calibri" w:cs="Humnst777 Blk BT"/>
          <w:b/>
          <w:bCs/>
          <w:color w:val="FF0000"/>
          <w:sz w:val="36"/>
          <w:szCs w:val="36"/>
        </w:rPr>
        <w:t xml:space="preserve"> percentile above action level</w:t>
      </w:r>
    </w:p>
    <w:p w:rsidR="008403ED" w:rsidRDefault="008403ED" w:rsidP="008403ED">
      <w:pPr>
        <w:pStyle w:val="Pa5"/>
        <w:rPr>
          <w:rFonts w:ascii="Calibri" w:hAnsi="Calibri" w:cs="Humnst777 Blk BT"/>
          <w:b/>
          <w:bCs/>
          <w:i/>
          <w:iCs/>
          <w:color w:val="000000"/>
          <w:sz w:val="23"/>
          <w:szCs w:val="23"/>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color w:val="000000"/>
          <w:sz w:val="23"/>
          <w:szCs w:val="23"/>
        </w:rPr>
        <w:t xml:space="preserve">Dear </w:t>
      </w:r>
      <w:r w:rsidRPr="00675AC2">
        <w:rPr>
          <w:rFonts w:ascii="Calibri" w:hAnsi="Calibri" w:cs="Adobe Garamond"/>
          <w:color w:val="FF0000"/>
          <w:sz w:val="23"/>
          <w:szCs w:val="23"/>
        </w:rPr>
        <w:t xml:space="preserve">(Consumer’s Name), </w:t>
      </w:r>
    </w:p>
    <w:p w:rsidR="008403ED" w:rsidRPr="005F2E9E" w:rsidRDefault="008403ED" w:rsidP="008403ED">
      <w:pPr>
        <w:pStyle w:val="Pa5"/>
        <w:rPr>
          <w:rFonts w:ascii="Calibri" w:hAnsi="Calibri" w:cs="Adobe Garamond"/>
          <w:color w:val="000000"/>
          <w:sz w:val="23"/>
          <w:szCs w:val="23"/>
        </w:rPr>
      </w:pPr>
    </w:p>
    <w:p w:rsidR="008403ED" w:rsidRPr="005F2E9E" w:rsidRDefault="008403ED" w:rsidP="008403ED">
      <w:pPr>
        <w:pStyle w:val="Pa5"/>
        <w:rPr>
          <w:rFonts w:ascii="Calibri" w:hAnsi="Calibri" w:cs="Adobe Garamond"/>
          <w:color w:val="000000"/>
          <w:sz w:val="23"/>
          <w:szCs w:val="23"/>
        </w:rPr>
      </w:pPr>
      <w:r w:rsidRPr="00675AC2">
        <w:rPr>
          <w:rFonts w:ascii="Calibri" w:hAnsi="Calibri" w:cs="Adobe Garamond"/>
          <w:color w:val="FF0000"/>
          <w:sz w:val="23"/>
          <w:szCs w:val="23"/>
        </w:rPr>
        <w:t>[</w:t>
      </w:r>
      <w:r w:rsidRPr="00675AC2">
        <w:rPr>
          <w:rFonts w:ascii="Calibri" w:hAnsi="Calibri" w:cs="Adobe Garamond"/>
          <w:i/>
          <w:iCs/>
          <w:color w:val="FF0000"/>
          <w:sz w:val="23"/>
          <w:szCs w:val="23"/>
        </w:rPr>
        <w:t>Insert name of your water system</w:t>
      </w:r>
      <w:r w:rsidRPr="00675AC2">
        <w:rPr>
          <w:rFonts w:ascii="Calibri" w:hAnsi="Calibri" w:cs="Adobe Garamond"/>
          <w:color w:val="FF0000"/>
          <w:sz w:val="23"/>
          <w:szCs w:val="23"/>
        </w:rPr>
        <w:t xml:space="preserve">] </w:t>
      </w:r>
      <w:r w:rsidRPr="005F2E9E">
        <w:rPr>
          <w:rFonts w:ascii="Calibri" w:hAnsi="Calibri" w:cs="Adobe Garamond"/>
          <w:color w:val="000000"/>
          <w:sz w:val="23"/>
          <w:szCs w:val="23"/>
        </w:rPr>
        <w:t xml:space="preserve">appreciates your participation in the lead tap monitoring program. A lead level of </w:t>
      </w:r>
      <w:r w:rsidRPr="00675AC2">
        <w:rPr>
          <w:rFonts w:ascii="Calibri" w:hAnsi="Calibri" w:cs="Adobe Garamond"/>
          <w:color w:val="FF0000"/>
          <w:sz w:val="23"/>
          <w:szCs w:val="23"/>
        </w:rPr>
        <w:t xml:space="preserve">[insert data from the laboratory analysis of the sample collected-make sure the value is in ppb] </w:t>
      </w:r>
      <w:r w:rsidRPr="005F2E9E">
        <w:rPr>
          <w:rFonts w:ascii="Calibri" w:hAnsi="Calibri" w:cs="Adobe Garamond"/>
          <w:color w:val="000000"/>
          <w:sz w:val="23"/>
          <w:szCs w:val="23"/>
        </w:rPr>
        <w:t xml:space="preserve">was reported for the sample collected on </w:t>
      </w:r>
      <w:r w:rsidRPr="00675AC2">
        <w:rPr>
          <w:rFonts w:ascii="Calibri" w:hAnsi="Calibri" w:cs="Adobe Garamond"/>
          <w:color w:val="FF0000"/>
          <w:sz w:val="23"/>
          <w:szCs w:val="23"/>
        </w:rPr>
        <w:t xml:space="preserve">[date] </w:t>
      </w:r>
      <w:r w:rsidRPr="005F2E9E">
        <w:rPr>
          <w:rFonts w:ascii="Calibri" w:hAnsi="Calibri" w:cs="Adobe Garamond"/>
          <w:color w:val="000000"/>
          <w:sz w:val="23"/>
          <w:szCs w:val="23"/>
        </w:rPr>
        <w:t xml:space="preserve">at your location, </w:t>
      </w:r>
      <w:r w:rsidRPr="00675AC2">
        <w:rPr>
          <w:rFonts w:ascii="Calibri" w:hAnsi="Calibri" w:cs="Adobe Garamond"/>
          <w:color w:val="FF0000"/>
          <w:sz w:val="23"/>
          <w:szCs w:val="23"/>
        </w:rPr>
        <w:t>[insert address of customer]</w:t>
      </w:r>
      <w:r w:rsidRPr="005F2E9E">
        <w:rPr>
          <w:rFonts w:ascii="Calibri" w:hAnsi="Calibri" w:cs="Adobe Garamond"/>
          <w:color w:val="000000"/>
          <w:sz w:val="23"/>
          <w:szCs w:val="23"/>
        </w:rPr>
        <w:t xml:space="preserve">. </w:t>
      </w:r>
    </w:p>
    <w:p w:rsidR="008403ED" w:rsidRPr="005F2E9E" w:rsidRDefault="008403ED" w:rsidP="008403ED">
      <w:pPr>
        <w:pStyle w:val="Pa5"/>
        <w:rPr>
          <w:rStyle w:val="A16"/>
          <w:rFonts w:ascii="Calibri" w:hAnsi="Calibri"/>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color w:val="000000"/>
          <w:sz w:val="23"/>
          <w:szCs w:val="23"/>
        </w:rPr>
        <w:t xml:space="preserve">Your result is greater than the lead action level and the 90th percentile value for our water system is also greater than the lead action level of 15 parts per billion. </w:t>
      </w:r>
    </w:p>
    <w:p w:rsidR="008403ED" w:rsidRPr="005F2E9E" w:rsidRDefault="008403ED" w:rsidP="008403ED">
      <w:pPr>
        <w:rPr>
          <w:rFonts w:ascii="Calibri" w:hAnsi="Calibri"/>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b/>
          <w:bCs/>
          <w:color w:val="000000"/>
          <w:sz w:val="23"/>
          <w:szCs w:val="23"/>
        </w:rPr>
        <w:t xml:space="preserve">What Does This Mean? </w:t>
      </w:r>
    </w:p>
    <w:p w:rsidR="008403ED" w:rsidRPr="005F2E9E" w:rsidRDefault="008403ED" w:rsidP="008403ED">
      <w:pPr>
        <w:pStyle w:val="Pa5"/>
        <w:rPr>
          <w:rFonts w:ascii="Calibri" w:hAnsi="Calibri" w:cs="Adobe Garamond"/>
          <w:i/>
          <w:iCs/>
          <w:color w:val="000000"/>
          <w:sz w:val="23"/>
          <w:szCs w:val="23"/>
        </w:rPr>
      </w:pPr>
      <w:r w:rsidRPr="005F2E9E">
        <w:rPr>
          <w:rFonts w:ascii="Calibri" w:hAnsi="Calibri" w:cs="Adobe Garamond"/>
          <w:color w:val="000000"/>
          <w:sz w:val="23"/>
          <w:szCs w:val="23"/>
        </w:rPr>
        <w:t xml:space="preserve">Under the authority of the Safe Drinking Water Act, EPA set the action level for lead in drinking water at 15 ppb. This means utilities must ensure that water from the customer’s tap does not exceed this level in at least 90 percent of the homes sampled (90th percentile result). The action level is </w:t>
      </w:r>
      <w:r w:rsidRPr="005F2E9E">
        <w:rPr>
          <w:rFonts w:ascii="Calibri" w:hAnsi="Calibri" w:cs="Adobe Garamond"/>
          <w:i/>
          <w:iCs/>
          <w:color w:val="000000"/>
          <w:sz w:val="23"/>
          <w:szCs w:val="23"/>
        </w:rPr>
        <w:t xml:space="preserve">the concentration of a contaminant which, if exceeded, triggers treatment or other requirements which a water system must follow. </w:t>
      </w:r>
      <w:r w:rsidRPr="005F2E9E">
        <w:rPr>
          <w:rFonts w:ascii="Calibri" w:hAnsi="Calibri" w:cs="Adobe Garamond"/>
          <w:color w:val="000000"/>
          <w:sz w:val="23"/>
          <w:szCs w:val="23"/>
        </w:rPr>
        <w:t xml:space="preserve">If water from the tap does exceed this limit, then the utility must take certain steps to correct the problem. Because lead may pose serious health risks, the EPA set a Maximum Contaminant Level Goal (MCLG) of zero for lead. The MCLG is </w:t>
      </w:r>
      <w:r w:rsidRPr="005F2E9E">
        <w:rPr>
          <w:rFonts w:ascii="Calibri" w:hAnsi="Calibri" w:cs="Adobe Garamond"/>
          <w:i/>
          <w:iCs/>
          <w:color w:val="000000"/>
          <w:sz w:val="23"/>
          <w:szCs w:val="23"/>
        </w:rPr>
        <w:t xml:space="preserve">the level of a contaminant in drinking water below which there is no known or expected risk to health. MCLGs allow for a margin of safety. </w:t>
      </w:r>
    </w:p>
    <w:p w:rsidR="008403ED" w:rsidRPr="005F2E9E" w:rsidRDefault="008403ED" w:rsidP="008403ED">
      <w:pPr>
        <w:rPr>
          <w:rFonts w:ascii="Calibri" w:hAnsi="Calibri"/>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color w:val="000000"/>
          <w:sz w:val="23"/>
          <w:szCs w:val="23"/>
        </w:rPr>
        <w:t xml:space="preserve">We are taking a number of steps to correct the problem. We will begin sampling for lead every 6 months so we can closely monitor the lead levels in our water system. Your continued participation and support in our lead tap monitoring program is very important. In addition, we will initiate a Public Education campaign to ensure our customers know about the action level exceedance, understand the health effects of lead, the sources of lead and actions they can take to reduce exposure to leads in drinking water. We will also monitor our source water, initiate controls to reduce the </w:t>
      </w:r>
      <w:proofErr w:type="spellStart"/>
      <w:r w:rsidRPr="005F2E9E">
        <w:rPr>
          <w:rFonts w:ascii="Calibri" w:hAnsi="Calibri" w:cs="Adobe Garamond"/>
          <w:color w:val="000000"/>
          <w:sz w:val="23"/>
          <w:szCs w:val="23"/>
        </w:rPr>
        <w:t>corrosivity</w:t>
      </w:r>
      <w:proofErr w:type="spellEnd"/>
      <w:r w:rsidRPr="005F2E9E">
        <w:rPr>
          <w:rFonts w:ascii="Calibri" w:hAnsi="Calibri" w:cs="Adobe Garamond"/>
          <w:color w:val="000000"/>
          <w:sz w:val="23"/>
          <w:szCs w:val="23"/>
        </w:rPr>
        <w:t xml:space="preserve"> of our water (corrosive water can cause lead to leach from plumbing materials that contain lead) and initiate lead service line replacement. </w:t>
      </w:r>
    </w:p>
    <w:p w:rsidR="008403ED" w:rsidRPr="005F2E9E" w:rsidRDefault="008403ED" w:rsidP="008403ED">
      <w:pPr>
        <w:rPr>
          <w:rFonts w:ascii="Calibri" w:hAnsi="Calibri"/>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color w:val="000000"/>
          <w:sz w:val="23"/>
          <w:szCs w:val="23"/>
        </w:rPr>
        <w:t xml:space="preserve">Although we are taking action to reduce lead levels, your elevated lead level may also be due to conditions unique to your home, such as the presence of lead soldier or brass faucets, fittings and valves that may contain lead. Our system works to keep the </w:t>
      </w:r>
      <w:proofErr w:type="spellStart"/>
      <w:r w:rsidRPr="005F2E9E">
        <w:rPr>
          <w:rFonts w:ascii="Calibri" w:hAnsi="Calibri" w:cs="Adobe Garamond"/>
          <w:color w:val="000000"/>
          <w:sz w:val="23"/>
          <w:szCs w:val="23"/>
        </w:rPr>
        <w:t>corrosivity</w:t>
      </w:r>
      <w:proofErr w:type="spellEnd"/>
      <w:r w:rsidRPr="005F2E9E">
        <w:rPr>
          <w:rFonts w:ascii="Calibri" w:hAnsi="Calibri" w:cs="Adobe Garamond"/>
          <w:color w:val="000000"/>
          <w:sz w:val="23"/>
          <w:szCs w:val="23"/>
        </w:rPr>
        <w:t xml:space="preserve"> of our water as low as possible (corrosive water can cause lead to leach from plumbing materials that contain lead) and there are actions you can take to reduce exposure. We strongly urge you to take the steps below to reduce your exposure to lead in drinking water. </w:t>
      </w:r>
    </w:p>
    <w:p w:rsidR="008403ED" w:rsidRPr="005F2E9E" w:rsidRDefault="008403ED" w:rsidP="008403ED">
      <w:pPr>
        <w:rPr>
          <w:rFonts w:ascii="Calibri" w:hAnsi="Calibri"/>
        </w:rPr>
      </w:pPr>
    </w:p>
    <w:p w:rsidR="008403ED" w:rsidRPr="005F2E9E" w:rsidRDefault="008403ED" w:rsidP="008403ED">
      <w:pPr>
        <w:pStyle w:val="Pa5"/>
        <w:rPr>
          <w:rFonts w:ascii="Calibri" w:hAnsi="Calibri" w:cs="Adobe Garamond"/>
          <w:color w:val="000000"/>
          <w:sz w:val="23"/>
          <w:szCs w:val="23"/>
        </w:rPr>
      </w:pPr>
      <w:r w:rsidRPr="005F2E9E">
        <w:rPr>
          <w:rFonts w:ascii="Calibri" w:hAnsi="Calibri" w:cs="Adobe Garamond"/>
          <w:b/>
          <w:bCs/>
          <w:color w:val="000000"/>
          <w:sz w:val="23"/>
          <w:szCs w:val="23"/>
        </w:rPr>
        <w:t xml:space="preserve">What Are </w:t>
      </w:r>
      <w:proofErr w:type="gramStart"/>
      <w:r w:rsidRPr="005F2E9E">
        <w:rPr>
          <w:rFonts w:ascii="Calibri" w:hAnsi="Calibri" w:cs="Adobe Garamond"/>
          <w:b/>
          <w:bCs/>
          <w:color w:val="000000"/>
          <w:sz w:val="23"/>
          <w:szCs w:val="23"/>
        </w:rPr>
        <w:t>The</w:t>
      </w:r>
      <w:proofErr w:type="gramEnd"/>
      <w:r w:rsidRPr="005F2E9E">
        <w:rPr>
          <w:rFonts w:ascii="Calibri" w:hAnsi="Calibri" w:cs="Adobe Garamond"/>
          <w:b/>
          <w:bCs/>
          <w:color w:val="000000"/>
          <w:sz w:val="23"/>
          <w:szCs w:val="23"/>
        </w:rPr>
        <w:t xml:space="preserve"> Health Effects of Lead? </w:t>
      </w:r>
    </w:p>
    <w:p w:rsidR="008403ED" w:rsidRDefault="008403ED" w:rsidP="008403ED">
      <w:pPr>
        <w:rPr>
          <w:rFonts w:ascii="Calibri" w:hAnsi="Calibri" w:cs="Adobe Garamond"/>
          <w:color w:val="000000"/>
          <w:sz w:val="23"/>
          <w:szCs w:val="23"/>
        </w:rPr>
      </w:pPr>
      <w:r w:rsidRPr="005F2E9E">
        <w:rPr>
          <w:rFonts w:ascii="Calibri" w:hAnsi="Calibri" w:cs="Adobe Garamond"/>
          <w:i/>
          <w:iCs/>
          <w:color w:val="000000"/>
          <w:sz w:val="23"/>
          <w:szCs w:val="23"/>
        </w:rPr>
        <w:t xml:space="preserve">Lead can cause serious health problems if too much enters your body from drinking water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 </w:t>
      </w:r>
      <w:r w:rsidRPr="005F2E9E">
        <w:rPr>
          <w:rFonts w:ascii="Calibri" w:hAnsi="Calibri" w:cs="Adobe Garamond"/>
          <w:color w:val="000000"/>
          <w:sz w:val="23"/>
          <w:szCs w:val="23"/>
        </w:rPr>
        <w:t xml:space="preserve">If you are concerned about lead </w:t>
      </w:r>
      <w:r w:rsidRPr="005F2E9E">
        <w:rPr>
          <w:rFonts w:ascii="Calibri" w:hAnsi="Calibri" w:cs="Adobe Garamond"/>
          <w:color w:val="000000"/>
          <w:sz w:val="23"/>
          <w:szCs w:val="23"/>
        </w:rPr>
        <w:lastRenderedPageBreak/>
        <w:t>exposure, you may want to ask your health care provider about testing children to determine levels of lead in their blood.</w:t>
      </w:r>
    </w:p>
    <w:p w:rsidR="008403ED" w:rsidRPr="005F2E9E" w:rsidRDefault="008403ED" w:rsidP="008403ED">
      <w:pPr>
        <w:rPr>
          <w:rFonts w:ascii="Calibri" w:hAnsi="Calibri" w:cs="Adobe Garamond"/>
          <w:color w:val="000000"/>
          <w:sz w:val="23"/>
          <w:szCs w:val="23"/>
        </w:rPr>
      </w:pPr>
    </w:p>
    <w:p w:rsidR="008403ED" w:rsidRPr="00920843" w:rsidRDefault="008403ED" w:rsidP="008403ED">
      <w:pPr>
        <w:autoSpaceDE w:val="0"/>
        <w:autoSpaceDN w:val="0"/>
        <w:adjustRightInd w:val="0"/>
        <w:spacing w:line="241" w:lineRule="atLeast"/>
        <w:rPr>
          <w:rFonts w:ascii="Calibri" w:hAnsi="Calibri" w:cs="Adobe Garamond"/>
          <w:color w:val="000000"/>
          <w:sz w:val="23"/>
          <w:szCs w:val="23"/>
        </w:rPr>
      </w:pPr>
      <w:r w:rsidRPr="00920843">
        <w:rPr>
          <w:rFonts w:ascii="Calibri" w:hAnsi="Calibri" w:cs="Adobe Garamond"/>
          <w:b/>
          <w:bCs/>
          <w:color w:val="000000"/>
          <w:sz w:val="23"/>
          <w:szCs w:val="23"/>
        </w:rPr>
        <w:t xml:space="preserve">What Are </w:t>
      </w:r>
      <w:proofErr w:type="gramStart"/>
      <w:r w:rsidRPr="00920843">
        <w:rPr>
          <w:rFonts w:ascii="Calibri" w:hAnsi="Calibri" w:cs="Adobe Garamond"/>
          <w:b/>
          <w:bCs/>
          <w:color w:val="000000"/>
          <w:sz w:val="23"/>
          <w:szCs w:val="23"/>
        </w:rPr>
        <w:t>The</w:t>
      </w:r>
      <w:proofErr w:type="gramEnd"/>
      <w:r w:rsidRPr="00920843">
        <w:rPr>
          <w:rFonts w:ascii="Calibri" w:hAnsi="Calibri" w:cs="Adobe Garamond"/>
          <w:b/>
          <w:bCs/>
          <w:color w:val="000000"/>
          <w:sz w:val="23"/>
          <w:szCs w:val="23"/>
        </w:rPr>
        <w:t xml:space="preserve"> Sources of Lead? </w:t>
      </w:r>
    </w:p>
    <w:p w:rsidR="008403ED" w:rsidRPr="005F2E9E" w:rsidRDefault="008403ED" w:rsidP="008403ED">
      <w:pPr>
        <w:autoSpaceDE w:val="0"/>
        <w:autoSpaceDN w:val="0"/>
        <w:adjustRightInd w:val="0"/>
        <w:spacing w:line="241" w:lineRule="atLeast"/>
        <w:rPr>
          <w:rFonts w:ascii="Calibri" w:hAnsi="Calibri" w:cs="Adobe Garamond"/>
          <w:color w:val="000000"/>
          <w:sz w:val="23"/>
          <w:szCs w:val="23"/>
        </w:rPr>
      </w:pPr>
      <w:r w:rsidRPr="00920843">
        <w:rPr>
          <w:rFonts w:ascii="Calibri" w:hAnsi="Calibri" w:cs="Adobe Garamond"/>
          <w:color w:val="000000"/>
          <w:sz w:val="23"/>
          <w:szCs w:val="23"/>
        </w:rPr>
        <w:t xml:space="preserve">Although most lead exposure occurs when people eat paint chips and inhale dust, or from contaminated soil, EPA estimates that 10 to 20 percent of human exposure to lead may come from lead in drinking water. Lead is rarely found in source water, but enters tap water through corrosion of plumbing materials. Homes built before 1986 are more likely to have lead pipes, fixtures and solder. However, new homes are also at risk: even legally “lead-free” plumbing may contain up to 8 percent lead. The most common problem is with brass or chrome-plated brass faucets and fixtures which can leach significant amounts of lead into the water, especially hot water. </w:t>
      </w:r>
    </w:p>
    <w:p w:rsidR="008403ED" w:rsidRPr="00920843" w:rsidRDefault="008403ED" w:rsidP="008403ED">
      <w:pPr>
        <w:autoSpaceDE w:val="0"/>
        <w:autoSpaceDN w:val="0"/>
        <w:adjustRightInd w:val="0"/>
        <w:spacing w:line="241" w:lineRule="atLeast"/>
        <w:rPr>
          <w:rFonts w:ascii="Calibri" w:hAnsi="Calibri" w:cs="Adobe Garamond"/>
          <w:color w:val="000000"/>
          <w:sz w:val="23"/>
          <w:szCs w:val="23"/>
        </w:rPr>
      </w:pPr>
    </w:p>
    <w:p w:rsidR="008403ED" w:rsidRPr="005F2E9E" w:rsidRDefault="008403ED" w:rsidP="008403ED">
      <w:pPr>
        <w:autoSpaceDE w:val="0"/>
        <w:autoSpaceDN w:val="0"/>
        <w:adjustRightInd w:val="0"/>
        <w:spacing w:line="241" w:lineRule="atLeast"/>
        <w:rPr>
          <w:rFonts w:ascii="Calibri" w:hAnsi="Calibri" w:cs="Adobe Garamond"/>
          <w:b/>
          <w:bCs/>
          <w:color w:val="000000"/>
          <w:sz w:val="23"/>
          <w:szCs w:val="23"/>
        </w:rPr>
      </w:pPr>
      <w:r w:rsidRPr="00920843">
        <w:rPr>
          <w:rFonts w:ascii="Calibri" w:hAnsi="Calibri" w:cs="Adobe Garamond"/>
          <w:b/>
          <w:bCs/>
          <w:color w:val="000000"/>
          <w:sz w:val="23"/>
          <w:szCs w:val="23"/>
        </w:rPr>
        <w:t xml:space="preserve">What Can I Do </w:t>
      </w:r>
      <w:proofErr w:type="gramStart"/>
      <w:r w:rsidRPr="00920843">
        <w:rPr>
          <w:rFonts w:ascii="Calibri" w:hAnsi="Calibri" w:cs="Adobe Garamond"/>
          <w:b/>
          <w:bCs/>
          <w:color w:val="000000"/>
          <w:sz w:val="23"/>
          <w:szCs w:val="23"/>
        </w:rPr>
        <w:t>To</w:t>
      </w:r>
      <w:proofErr w:type="gramEnd"/>
      <w:r w:rsidRPr="00920843">
        <w:rPr>
          <w:rFonts w:ascii="Calibri" w:hAnsi="Calibri" w:cs="Adobe Garamond"/>
          <w:b/>
          <w:bCs/>
          <w:color w:val="000000"/>
          <w:sz w:val="23"/>
          <w:szCs w:val="23"/>
        </w:rPr>
        <w:t xml:space="preserve"> Reduce Exposure to Lead in Drinking Water? </w:t>
      </w:r>
    </w:p>
    <w:p w:rsidR="008403ED" w:rsidRPr="00920843" w:rsidRDefault="008403ED" w:rsidP="008403ED">
      <w:pPr>
        <w:autoSpaceDE w:val="0"/>
        <w:autoSpaceDN w:val="0"/>
        <w:adjustRightInd w:val="0"/>
        <w:spacing w:line="241" w:lineRule="atLeast"/>
        <w:rPr>
          <w:rFonts w:ascii="Calibri" w:hAnsi="Calibri" w:cs="Adobe Garamond"/>
          <w:color w:val="000000"/>
          <w:sz w:val="23"/>
          <w:szCs w:val="23"/>
        </w:rPr>
      </w:pPr>
    </w:p>
    <w:p w:rsidR="008403ED" w:rsidRPr="005F2E9E" w:rsidRDefault="008403ED" w:rsidP="008403ED">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 xml:space="preserve">Run your water to flush out lead. </w:t>
      </w:r>
      <w:r w:rsidRPr="005F2E9E">
        <w:rPr>
          <w:rFonts w:ascii="Calibri" w:hAnsi="Calibri" w:cs="Adobe Garamond"/>
          <w:color w:val="000000"/>
          <w:sz w:val="23"/>
          <w:szCs w:val="23"/>
        </w:rPr>
        <w:t xml:space="preserve">If water hasn’t been used for several hours, run water for 15-30 seconds or until it becomes cold or reaches a steady temperature before using it for drinking or cooking. </w:t>
      </w:r>
      <w:r w:rsidR="009175C6">
        <w:rPr>
          <w:rFonts w:ascii="Calibri" w:hAnsi="Calibri" w:cs="Adobe Garamond"/>
          <w:color w:val="000000"/>
          <w:sz w:val="23"/>
          <w:szCs w:val="23"/>
        </w:rPr>
        <w:t>If present, t</w:t>
      </w:r>
      <w:r w:rsidRPr="005F2E9E">
        <w:rPr>
          <w:rFonts w:ascii="Calibri" w:hAnsi="Calibri" w:cs="Adobe Garamond"/>
          <w:color w:val="000000"/>
          <w:sz w:val="23"/>
          <w:szCs w:val="23"/>
        </w:rPr>
        <w:t xml:space="preserve">his flushes lead-containing water from the pipes. </w:t>
      </w:r>
    </w:p>
    <w:p w:rsidR="008403ED" w:rsidRPr="005F2E9E" w:rsidRDefault="008403ED" w:rsidP="008403ED">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 xml:space="preserve">Use cold water for cooking and preparing baby formula. </w:t>
      </w:r>
      <w:r w:rsidRPr="005F2E9E">
        <w:rPr>
          <w:rFonts w:ascii="Calibri" w:hAnsi="Calibri" w:cs="Adobe Garamond"/>
          <w:color w:val="000000"/>
          <w:sz w:val="23"/>
          <w:szCs w:val="23"/>
        </w:rPr>
        <w:t xml:space="preserve">Do not cook with or drink water from the hot water tap; lead dissolves more easily into hot water. Do not use water from the hot water tap to make baby formula. </w:t>
      </w:r>
    </w:p>
    <w:p w:rsidR="008403ED" w:rsidRPr="005F2E9E" w:rsidRDefault="008403ED" w:rsidP="008403ED">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 xml:space="preserve">Do not boil water to remove lead. </w:t>
      </w:r>
      <w:r w:rsidRPr="005F2E9E">
        <w:rPr>
          <w:rFonts w:ascii="Calibri" w:hAnsi="Calibri" w:cs="Adobe Garamond"/>
          <w:color w:val="000000"/>
          <w:sz w:val="23"/>
          <w:szCs w:val="23"/>
        </w:rPr>
        <w:t xml:space="preserve">Boiling water will not reduce lead. </w:t>
      </w:r>
    </w:p>
    <w:p w:rsidR="008403ED" w:rsidRPr="005F2E9E" w:rsidRDefault="008403ED" w:rsidP="008403ED">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7B2921">
        <w:rPr>
          <w:rFonts w:ascii="Calibri" w:hAnsi="Calibri" w:cs="Adobe Garamond"/>
          <w:b/>
          <w:color w:val="000000"/>
          <w:sz w:val="23"/>
          <w:szCs w:val="23"/>
        </w:rPr>
        <w:t>Look for alternative sources or treatment of water.</w:t>
      </w:r>
      <w:r w:rsidRPr="005F2E9E">
        <w:rPr>
          <w:rFonts w:ascii="Calibri" w:hAnsi="Calibri" w:cs="Adobe Garamond"/>
          <w:color w:val="000000"/>
          <w:sz w:val="23"/>
          <w:szCs w:val="23"/>
        </w:rPr>
        <w:t xml:space="preserve"> You may want to consider purchasing bottled water or a water filter. Read the package to be sure the filter is approved to reduce lead or contact NSF International at 800-NSF-8010 or </w:t>
      </w:r>
      <w:r w:rsidRPr="005F2E9E">
        <w:rPr>
          <w:rFonts w:ascii="Calibri" w:hAnsi="Calibri" w:cs="Adobe Garamond"/>
          <w:b/>
          <w:bCs/>
          <w:color w:val="000000"/>
          <w:sz w:val="23"/>
          <w:szCs w:val="23"/>
        </w:rPr>
        <w:t xml:space="preserve">www.nsf.org </w:t>
      </w:r>
      <w:r w:rsidRPr="005F2E9E">
        <w:rPr>
          <w:rFonts w:ascii="Calibri" w:hAnsi="Calibri" w:cs="Adobe Garamond"/>
          <w:color w:val="000000"/>
          <w:sz w:val="23"/>
          <w:szCs w:val="23"/>
        </w:rPr>
        <w:t xml:space="preserve">for information on performance standards for water filters. </w:t>
      </w:r>
    </w:p>
    <w:p w:rsidR="008403ED" w:rsidRPr="005F2E9E" w:rsidRDefault="008403ED" w:rsidP="008403ED">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 xml:space="preserve">Test your water for lead. </w:t>
      </w:r>
      <w:r w:rsidRPr="005F2E9E">
        <w:rPr>
          <w:rFonts w:ascii="Calibri" w:hAnsi="Calibri" w:cs="Adobe Garamond"/>
          <w:color w:val="000000"/>
          <w:sz w:val="23"/>
          <w:szCs w:val="23"/>
        </w:rPr>
        <w:t xml:space="preserve">Call us at </w:t>
      </w:r>
      <w:r w:rsidRPr="00422085">
        <w:rPr>
          <w:rFonts w:ascii="Calibri" w:hAnsi="Calibri" w:cs="Adobe Garamond"/>
          <w:i/>
          <w:iCs/>
          <w:color w:val="FF0000"/>
          <w:sz w:val="23"/>
          <w:szCs w:val="23"/>
        </w:rPr>
        <w:t>[insert phone number for your water system]</w:t>
      </w:r>
      <w:r w:rsidRPr="005F2E9E">
        <w:rPr>
          <w:rFonts w:ascii="Calibri" w:hAnsi="Calibri" w:cs="Adobe Garamond"/>
          <w:i/>
          <w:iCs/>
          <w:color w:val="000000"/>
          <w:sz w:val="23"/>
          <w:szCs w:val="23"/>
        </w:rPr>
        <w:t xml:space="preserve"> </w:t>
      </w:r>
      <w:r w:rsidRPr="005F2E9E">
        <w:rPr>
          <w:rFonts w:ascii="Calibri" w:hAnsi="Calibri" w:cs="Adobe Garamond"/>
          <w:color w:val="000000"/>
          <w:sz w:val="23"/>
          <w:szCs w:val="23"/>
        </w:rPr>
        <w:t xml:space="preserve">to find out how to get your water tested for lead. </w:t>
      </w:r>
      <w:r w:rsidRPr="00422085">
        <w:rPr>
          <w:rFonts w:ascii="Calibri" w:hAnsi="Calibri" w:cs="Adobe Garamond"/>
          <w:i/>
          <w:iCs/>
          <w:color w:val="FF0000"/>
          <w:sz w:val="23"/>
          <w:szCs w:val="23"/>
        </w:rPr>
        <w:t xml:space="preserve">[Include information on your water system’s testing program. For example, do you provide free testing? Are there labs in your area that are certified to do lead in water testing?] </w:t>
      </w:r>
    </w:p>
    <w:p w:rsidR="008403ED" w:rsidRPr="005F2E9E" w:rsidRDefault="008403ED" w:rsidP="008403ED">
      <w:pPr>
        <w:pStyle w:val="ListParagraph"/>
        <w:numPr>
          <w:ilvl w:val="0"/>
          <w:numId w:val="4"/>
        </w:numPr>
        <w:autoSpaceDE w:val="0"/>
        <w:autoSpaceDN w:val="0"/>
        <w:adjustRightInd w:val="0"/>
        <w:spacing w:before="60" w:line="241" w:lineRule="atLeast"/>
        <w:rPr>
          <w:rFonts w:ascii="Calibri" w:hAnsi="Calibri" w:cs="Adobe Garamond"/>
          <w:color w:val="000000"/>
          <w:sz w:val="23"/>
          <w:szCs w:val="23"/>
        </w:rPr>
      </w:pPr>
      <w:r w:rsidRPr="005F2E9E">
        <w:rPr>
          <w:rFonts w:ascii="Calibri" w:hAnsi="Calibri" w:cs="Adobe Garamond"/>
          <w:b/>
          <w:bCs/>
          <w:color w:val="000000"/>
          <w:sz w:val="23"/>
          <w:szCs w:val="23"/>
        </w:rPr>
        <w:t>Identify if your plumbing fixtures contain lead</w:t>
      </w:r>
      <w:r w:rsidR="009175C6">
        <w:rPr>
          <w:rFonts w:ascii="Calibri" w:hAnsi="Calibri" w:cs="Adobe Garamond"/>
          <w:b/>
          <w:bCs/>
          <w:color w:val="000000"/>
          <w:sz w:val="23"/>
          <w:szCs w:val="23"/>
        </w:rPr>
        <w:t xml:space="preserve"> and consider replacing with compliant fixtures when appropriate</w:t>
      </w:r>
      <w:r w:rsidRPr="005F2E9E">
        <w:rPr>
          <w:rFonts w:ascii="Calibri" w:hAnsi="Calibri" w:cs="Adobe Garamond"/>
          <w:b/>
          <w:bCs/>
          <w:color w:val="000000"/>
          <w:sz w:val="23"/>
          <w:szCs w:val="23"/>
        </w:rPr>
        <w:t xml:space="preserve">. </w:t>
      </w:r>
    </w:p>
    <w:p w:rsidR="008403ED" w:rsidRPr="00920843" w:rsidRDefault="008403ED" w:rsidP="008403ED">
      <w:pPr>
        <w:autoSpaceDE w:val="0"/>
        <w:autoSpaceDN w:val="0"/>
        <w:adjustRightInd w:val="0"/>
        <w:spacing w:before="60" w:line="241" w:lineRule="atLeast"/>
        <w:ind w:left="280" w:hanging="280"/>
        <w:rPr>
          <w:rFonts w:ascii="Calibri" w:hAnsi="Calibri" w:cs="Adobe Garamond"/>
          <w:color w:val="000000"/>
          <w:sz w:val="23"/>
          <w:szCs w:val="23"/>
        </w:rPr>
      </w:pPr>
    </w:p>
    <w:p w:rsidR="008403ED" w:rsidRPr="00920843" w:rsidRDefault="008403ED" w:rsidP="008403ED">
      <w:pPr>
        <w:autoSpaceDE w:val="0"/>
        <w:autoSpaceDN w:val="0"/>
        <w:adjustRightInd w:val="0"/>
        <w:spacing w:line="241" w:lineRule="atLeast"/>
        <w:rPr>
          <w:rFonts w:ascii="Calibri" w:hAnsi="Calibri" w:cs="Adobe Garamond"/>
          <w:color w:val="000000"/>
          <w:sz w:val="23"/>
          <w:szCs w:val="23"/>
        </w:rPr>
      </w:pPr>
      <w:r w:rsidRPr="00920843">
        <w:rPr>
          <w:rFonts w:ascii="Calibri" w:hAnsi="Calibri" w:cs="Adobe Garamond"/>
          <w:b/>
          <w:bCs/>
          <w:color w:val="000000"/>
          <w:sz w:val="23"/>
          <w:szCs w:val="23"/>
        </w:rPr>
        <w:t xml:space="preserve">For More Information </w:t>
      </w:r>
    </w:p>
    <w:p w:rsidR="00BD293A" w:rsidRDefault="008403ED">
      <w:pPr>
        <w:rPr>
          <w:rFonts w:ascii="Calibri" w:hAnsi="Calibri" w:cs="Adobe Garamond"/>
          <w:color w:val="000000"/>
          <w:sz w:val="23"/>
          <w:szCs w:val="23"/>
        </w:rPr>
        <w:sectPr w:rsidR="00BD293A" w:rsidSect="00707E3B">
          <w:headerReference w:type="default" r:id="rId7"/>
          <w:headerReference w:type="first" r:id="rId8"/>
          <w:footerReference w:type="first" r:id="rId9"/>
          <w:pgSz w:w="12240" w:h="15840"/>
          <w:pgMar w:top="1008" w:right="1152" w:bottom="720" w:left="1152" w:header="720" w:footer="720" w:gutter="0"/>
          <w:cols w:space="720"/>
          <w:titlePg/>
          <w:docGrid w:linePitch="360"/>
        </w:sectPr>
      </w:pPr>
      <w:r w:rsidRPr="005F2E9E">
        <w:rPr>
          <w:rFonts w:ascii="Calibri" w:hAnsi="Calibri" w:cs="Adobe Garamond"/>
          <w:color w:val="000000"/>
          <w:sz w:val="23"/>
          <w:szCs w:val="23"/>
        </w:rPr>
        <w:t xml:space="preserve">Call us at </w:t>
      </w:r>
      <w:r w:rsidRPr="00675AC2">
        <w:rPr>
          <w:rFonts w:ascii="Calibri" w:hAnsi="Calibri" w:cs="Adobe Garamond"/>
          <w:i/>
          <w:iCs/>
          <w:color w:val="FF0000"/>
          <w:sz w:val="23"/>
          <w:szCs w:val="23"/>
        </w:rPr>
        <w:t>[insert your water system’s phone number]</w:t>
      </w:r>
      <w:r w:rsidRPr="00675AC2">
        <w:rPr>
          <w:rFonts w:ascii="Calibri" w:hAnsi="Calibri" w:cs="Adobe Garamond"/>
          <w:color w:val="FF0000"/>
          <w:sz w:val="23"/>
          <w:szCs w:val="23"/>
        </w:rPr>
        <w:t xml:space="preserve">. </w:t>
      </w:r>
      <w:r w:rsidRPr="005F2E9E">
        <w:rPr>
          <w:rFonts w:ascii="Calibri" w:hAnsi="Calibri" w:cs="Adobe Garamond"/>
          <w:color w:val="000000"/>
          <w:sz w:val="23"/>
          <w:szCs w:val="23"/>
        </w:rPr>
        <w:t xml:space="preserve">For more information on reducing lead exposure around your home and the health effects of lead, visit EPA’s Web site at </w:t>
      </w:r>
      <w:r w:rsidRPr="005F2E9E">
        <w:rPr>
          <w:rFonts w:ascii="Calibri" w:hAnsi="Calibri" w:cs="Adobe Garamond"/>
          <w:b/>
          <w:bCs/>
          <w:color w:val="000000"/>
          <w:sz w:val="23"/>
          <w:szCs w:val="23"/>
        </w:rPr>
        <w:t>www.epa.gov/lead</w:t>
      </w:r>
      <w:r w:rsidRPr="005F2E9E">
        <w:rPr>
          <w:rFonts w:ascii="Calibri" w:hAnsi="Calibri" w:cs="Adobe Garamond"/>
          <w:color w:val="000000"/>
          <w:sz w:val="23"/>
          <w:szCs w:val="23"/>
        </w:rPr>
        <w:t>, call the National Lead Information Center at 800-424-LEAD, or contact your health care provider.</w:t>
      </w:r>
      <w:r w:rsidR="001D51BB">
        <w:rPr>
          <w:rFonts w:ascii="Calibri" w:hAnsi="Calibri" w:cs="Adobe Garamond"/>
          <w:color w:val="000000"/>
          <w:sz w:val="23"/>
          <w:szCs w:val="23"/>
        </w:rPr>
        <w:t xml:space="preserve"> </w:t>
      </w:r>
    </w:p>
    <w:p w:rsidR="00952831" w:rsidRPr="00E25358" w:rsidRDefault="00952831" w:rsidP="008A0456">
      <w:pPr>
        <w:jc w:val="center"/>
        <w:rPr>
          <w:rFonts w:ascii="Tahoma" w:hAnsi="Tahoma" w:cs="Tahoma"/>
          <w:b/>
          <w:szCs w:val="20"/>
        </w:rPr>
      </w:pPr>
      <w:r>
        <w:rPr>
          <w:rFonts w:ascii="Tahoma" w:hAnsi="Tahoma" w:cs="Tahoma"/>
          <w:b/>
          <w:szCs w:val="20"/>
        </w:rPr>
        <w:lastRenderedPageBreak/>
        <w:t>CONSUMER NOTICE OF LEAD TAP RESULTS CERTIFICATION</w:t>
      </w:r>
    </w:p>
    <w:p w:rsidR="00952831" w:rsidRDefault="00952831" w:rsidP="00952831">
      <w:pPr>
        <w:jc w:val="center"/>
        <w:rPr>
          <w:rFonts w:ascii="Tahoma" w:hAnsi="Tahoma" w:cs="Tahoma"/>
          <w:sz w:val="20"/>
          <w:szCs w:val="20"/>
        </w:rPr>
      </w:pPr>
    </w:p>
    <w:p w:rsidR="00952831" w:rsidRPr="007162A6" w:rsidRDefault="00BD293A" w:rsidP="00952831">
      <w:pPr>
        <w:rPr>
          <w:rFonts w:ascii="Arial" w:hAnsi="Arial" w:cs="Arial"/>
        </w:rPr>
      </w:pPr>
      <w:r>
        <w:rPr>
          <w:rFonts w:ascii="Arial" w:hAnsi="Arial" w:cs="Arial"/>
        </w:rPr>
        <w:t>Water System</w:t>
      </w:r>
      <w:r w:rsidR="00952831" w:rsidRPr="007162A6">
        <w:rPr>
          <w:rFonts w:ascii="Arial" w:hAnsi="Arial" w:cs="Arial"/>
        </w:rPr>
        <w:t xml:space="preserve"> Name: </w:t>
      </w:r>
      <w:r w:rsidR="00952831" w:rsidRPr="007162A6">
        <w:rPr>
          <w:rFonts w:ascii="Arial" w:hAnsi="Arial" w:cs="Arial"/>
          <w:u w:val="single"/>
        </w:rPr>
        <w:t xml:space="preserve">_______________________________________________________    </w:t>
      </w:r>
      <w:r w:rsidR="00952831" w:rsidRPr="007162A6">
        <w:rPr>
          <w:rFonts w:ascii="Arial" w:hAnsi="Arial" w:cs="Arial"/>
        </w:rPr>
        <w:t xml:space="preserve"> </w:t>
      </w:r>
    </w:p>
    <w:p w:rsidR="00952831" w:rsidRDefault="00952831" w:rsidP="00952831">
      <w:pPr>
        <w:rPr>
          <w:rFonts w:ascii="Arial" w:hAnsi="Arial" w:cs="Arial"/>
        </w:rPr>
      </w:pPr>
    </w:p>
    <w:p w:rsidR="00952831" w:rsidRPr="007162A6" w:rsidRDefault="00952831" w:rsidP="00952831">
      <w:pPr>
        <w:rPr>
          <w:rFonts w:ascii="Arial" w:hAnsi="Arial" w:cs="Arial"/>
        </w:rPr>
      </w:pPr>
      <w:r w:rsidRPr="007162A6">
        <w:rPr>
          <w:rFonts w:ascii="Arial" w:hAnsi="Arial" w:cs="Arial"/>
        </w:rPr>
        <w:t>WSID</w:t>
      </w:r>
      <w:r>
        <w:rPr>
          <w:rFonts w:ascii="Arial" w:hAnsi="Arial" w:cs="Arial"/>
        </w:rPr>
        <w:t xml:space="preserve"> #</w:t>
      </w:r>
      <w:r w:rsidRPr="007162A6">
        <w:rPr>
          <w:rFonts w:ascii="Arial" w:hAnsi="Arial" w:cs="Arial"/>
        </w:rPr>
        <w:t xml:space="preserve">: </w:t>
      </w:r>
      <w:r w:rsidRPr="007162A6">
        <w:rPr>
          <w:rFonts w:ascii="Arial" w:hAnsi="Arial" w:cs="Arial"/>
          <w:u w:val="single"/>
        </w:rPr>
        <w:t xml:space="preserve">            </w:t>
      </w:r>
      <w:r>
        <w:rPr>
          <w:rFonts w:ascii="Arial" w:hAnsi="Arial" w:cs="Arial"/>
          <w:u w:val="single"/>
        </w:rPr>
        <w:t xml:space="preserve">            </w:t>
      </w:r>
      <w:r w:rsidRPr="007162A6">
        <w:rPr>
          <w:rFonts w:ascii="Arial" w:hAnsi="Arial" w:cs="Arial"/>
          <w:u w:val="single"/>
        </w:rPr>
        <w:t xml:space="preserve">               </w:t>
      </w:r>
      <w:r w:rsidRPr="007162A6">
        <w:rPr>
          <w:rFonts w:ascii="Arial" w:hAnsi="Arial" w:cs="Arial"/>
        </w:rPr>
        <w:t xml:space="preserve">     </w:t>
      </w:r>
      <w:r w:rsidRPr="007162A6">
        <w:rPr>
          <w:rFonts w:ascii="Arial" w:hAnsi="Arial" w:cs="Arial"/>
        </w:rPr>
        <w:tab/>
        <w:t xml:space="preserve"> </w:t>
      </w:r>
      <w:r w:rsidRPr="007162A6">
        <w:rPr>
          <w:rFonts w:ascii="Arial" w:hAnsi="Arial" w:cs="Arial"/>
        </w:rPr>
        <w:tab/>
        <w:t xml:space="preserve">       Population Served: _____________</w:t>
      </w:r>
    </w:p>
    <w:p w:rsidR="00952831" w:rsidRPr="008A0456" w:rsidRDefault="00952831" w:rsidP="00952831">
      <w:pPr>
        <w:rPr>
          <w:rFonts w:ascii="Arial" w:hAnsi="Arial" w:cs="Arial"/>
          <w:sz w:val="16"/>
        </w:rPr>
      </w:pPr>
    </w:p>
    <w:p w:rsidR="00952831" w:rsidRPr="008A0456" w:rsidRDefault="00952831" w:rsidP="008A0456">
      <w:pPr>
        <w:jc w:val="both"/>
        <w:rPr>
          <w:rFonts w:ascii="Arial" w:hAnsi="Arial" w:cs="Arial"/>
          <w:sz w:val="22"/>
        </w:rPr>
      </w:pPr>
      <w:r w:rsidRPr="008A0456">
        <w:rPr>
          <w:rFonts w:ascii="Arial" w:hAnsi="Arial" w:cs="Arial"/>
          <w:sz w:val="22"/>
        </w:rPr>
        <w:t xml:space="preserve">I certify that all public education materials meet the written content requirements and that each residence from where lead tap water samples were collected has been provided with the lead test results along with the following information: MCLGs, ALs, and their definitions; information regarding the health effects of lead, which includes steps to reduce exposure to lead in drinking water; and contact information for the drinking water system. I further certify that notification was completed, and that each residence was notified, </w:t>
      </w:r>
      <w:r w:rsidRPr="008A0456">
        <w:rPr>
          <w:rFonts w:ascii="Arial" w:hAnsi="Arial" w:cs="Arial"/>
          <w:b/>
          <w:sz w:val="22"/>
        </w:rPr>
        <w:t>within 30 days</w:t>
      </w:r>
      <w:r w:rsidRPr="008A0456">
        <w:rPr>
          <w:rFonts w:ascii="Arial" w:hAnsi="Arial" w:cs="Arial"/>
          <w:sz w:val="22"/>
        </w:rPr>
        <w:t xml:space="preserve"> after the system learned of the lab results.</w:t>
      </w:r>
    </w:p>
    <w:p w:rsidR="00952831" w:rsidRPr="00076B9D" w:rsidRDefault="00952831" w:rsidP="00952831">
      <w:pPr>
        <w:rPr>
          <w:rFonts w:ascii="Arial" w:hAnsi="Arial" w:cs="Arial"/>
          <w:sz w:val="12"/>
          <w:szCs w:val="20"/>
        </w:rPr>
      </w:pPr>
    </w:p>
    <w:p w:rsidR="00952831" w:rsidRPr="0014184C" w:rsidRDefault="00952831" w:rsidP="00952831">
      <w:pPr>
        <w:rPr>
          <w:rFonts w:ascii="Arial" w:hAnsi="Arial" w:cs="Arial"/>
          <w:sz w:val="22"/>
        </w:rPr>
      </w:pPr>
      <w:r w:rsidRPr="0014184C">
        <w:rPr>
          <w:rFonts w:ascii="Arial" w:hAnsi="Arial" w:cs="Arial"/>
          <w:sz w:val="22"/>
        </w:rPr>
        <w:t xml:space="preserve">Residences Provided Test Results (List – in columns </w:t>
      </w:r>
      <w:r w:rsidR="00076B9D" w:rsidRPr="0014184C">
        <w:rPr>
          <w:rFonts w:ascii="Arial" w:hAnsi="Arial" w:cs="Arial"/>
          <w:sz w:val="22"/>
        </w:rPr>
        <w:t xml:space="preserve">or attach other sheets </w:t>
      </w:r>
      <w:r w:rsidRPr="0014184C">
        <w:rPr>
          <w:rFonts w:ascii="Arial" w:hAnsi="Arial" w:cs="Arial"/>
          <w:sz w:val="22"/>
        </w:rPr>
        <w:t>if necessary):</w:t>
      </w:r>
    </w:p>
    <w:p w:rsidR="00952831" w:rsidRPr="0014184C" w:rsidRDefault="00952831" w:rsidP="00952831">
      <w:pPr>
        <w:rPr>
          <w:rFonts w:ascii="Arial" w:hAnsi="Arial" w:cs="Arial"/>
        </w:rPr>
      </w:pPr>
      <w:r w:rsidRPr="0014184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2831" w:rsidRPr="008A0456" w:rsidRDefault="00952831" w:rsidP="00952831">
      <w:pPr>
        <w:rPr>
          <w:rFonts w:ascii="Arial" w:hAnsi="Arial" w:cs="Arial"/>
          <w:b/>
          <w:sz w:val="10"/>
        </w:rPr>
      </w:pPr>
    </w:p>
    <w:p w:rsidR="00952831" w:rsidRPr="0014184C" w:rsidRDefault="00BD293A" w:rsidP="00952831">
      <w:pPr>
        <w:rPr>
          <w:rFonts w:ascii="Arial" w:hAnsi="Arial" w:cs="Arial"/>
          <w:sz w:val="22"/>
          <w:u w:val="single"/>
        </w:rPr>
      </w:pPr>
      <w:r w:rsidRPr="0014184C">
        <w:rPr>
          <w:rFonts w:ascii="Arial" w:hAnsi="Arial" w:cs="Arial"/>
          <w:sz w:val="22"/>
          <w:u w:val="single"/>
        </w:rPr>
        <w:t>Delivery Method(s)</w:t>
      </w:r>
      <w:r w:rsidR="008A0456" w:rsidRPr="0014184C">
        <w:rPr>
          <w:rFonts w:ascii="Arial" w:hAnsi="Arial" w:cs="Arial"/>
          <w:sz w:val="22"/>
          <w:u w:val="single"/>
        </w:rPr>
        <w:t>:</w:t>
      </w:r>
    </w:p>
    <w:p w:rsidR="00BD293A" w:rsidRPr="0014184C" w:rsidRDefault="00BD293A" w:rsidP="00BD293A">
      <w:pPr>
        <w:rPr>
          <w:rFonts w:ascii="Arial" w:hAnsi="Arial" w:cs="Arial"/>
          <w:sz w:val="22"/>
        </w:rPr>
      </w:pPr>
      <w:r w:rsidRPr="0014184C">
        <w:rPr>
          <w:rFonts w:ascii="Arial" w:hAnsi="Arial" w:cs="Arial"/>
        </w:rPr>
        <w:t>□</w:t>
      </w:r>
      <w:r w:rsidRPr="0014184C">
        <w:rPr>
          <w:rFonts w:ascii="Arial" w:hAnsi="Arial" w:cs="Arial"/>
          <w:sz w:val="22"/>
        </w:rPr>
        <w:t xml:space="preserve"> Hand or Direct Delivery on ___________(date)</w:t>
      </w:r>
      <w:r w:rsidRPr="0014184C">
        <w:rPr>
          <w:rFonts w:ascii="Arial" w:hAnsi="Arial" w:cs="Arial"/>
          <w:sz w:val="22"/>
        </w:rPr>
        <w:br/>
      </w:r>
      <w:r w:rsidRPr="0014184C">
        <w:rPr>
          <w:rFonts w:ascii="Arial" w:hAnsi="Arial" w:cs="Arial"/>
        </w:rPr>
        <w:t>□</w:t>
      </w:r>
      <w:r w:rsidRPr="0014184C">
        <w:rPr>
          <w:rFonts w:ascii="Arial" w:hAnsi="Arial" w:cs="Arial"/>
          <w:sz w:val="22"/>
        </w:rPr>
        <w:t xml:space="preserve"> Notification via US Mail, notice or bill on_______________(date)</w:t>
      </w:r>
      <w:r w:rsidRPr="0014184C">
        <w:rPr>
          <w:rFonts w:ascii="Arial" w:hAnsi="Arial" w:cs="Arial"/>
          <w:sz w:val="22"/>
        </w:rPr>
        <w:br/>
      </w:r>
      <w:r w:rsidRPr="0014184C">
        <w:rPr>
          <w:rFonts w:ascii="Arial" w:hAnsi="Arial" w:cs="Arial"/>
        </w:rPr>
        <w:t>□</w:t>
      </w:r>
      <w:r w:rsidRPr="0014184C">
        <w:rPr>
          <w:rFonts w:ascii="Arial" w:hAnsi="Arial" w:cs="Arial"/>
          <w:sz w:val="22"/>
        </w:rPr>
        <w:t xml:space="preserve"> Posting in a conspicuous location (</w:t>
      </w:r>
      <w:r w:rsidRPr="0014184C">
        <w:rPr>
          <w:rFonts w:ascii="Arial" w:hAnsi="Arial" w:cs="Arial"/>
          <w:b/>
          <w:sz w:val="22"/>
          <w:u w:val="single"/>
        </w:rPr>
        <w:t>NTNC systems only</w:t>
      </w:r>
      <w:r w:rsidRPr="0014184C">
        <w:rPr>
          <w:rFonts w:ascii="Arial" w:hAnsi="Arial" w:cs="Arial"/>
          <w:sz w:val="22"/>
        </w:rPr>
        <w:t>) on ________________ (date)</w:t>
      </w:r>
    </w:p>
    <w:p w:rsidR="008A0456" w:rsidRPr="0014184C" w:rsidRDefault="008A0456" w:rsidP="00BD293A">
      <w:pPr>
        <w:rPr>
          <w:rFonts w:ascii="Arial" w:hAnsi="Arial" w:cs="Arial"/>
          <w:sz w:val="2"/>
        </w:rPr>
      </w:pPr>
    </w:p>
    <w:p w:rsidR="008A0456" w:rsidRPr="0014184C" w:rsidRDefault="008A0456" w:rsidP="00BD293A">
      <w:pPr>
        <w:rPr>
          <w:rFonts w:ascii="Arial" w:hAnsi="Arial" w:cs="Arial"/>
          <w:sz w:val="10"/>
        </w:rPr>
      </w:pPr>
    </w:p>
    <w:p w:rsidR="00952831" w:rsidRPr="0014184C" w:rsidRDefault="00952831" w:rsidP="00952831">
      <w:pPr>
        <w:rPr>
          <w:rFonts w:ascii="Arial" w:hAnsi="Arial" w:cs="Arial"/>
          <w:sz w:val="22"/>
        </w:rPr>
      </w:pPr>
      <w:r w:rsidRPr="0014184C">
        <w:rPr>
          <w:rFonts w:ascii="Arial" w:hAnsi="Arial" w:cs="Arial"/>
          <w:sz w:val="22"/>
        </w:rPr>
        <w:t>Certification by the Administrative Contact or the Water System Operator:</w:t>
      </w:r>
    </w:p>
    <w:p w:rsidR="008A0456" w:rsidRPr="0014184C" w:rsidRDefault="008A0456" w:rsidP="00952831">
      <w:pPr>
        <w:rPr>
          <w:rFonts w:ascii="Arial" w:hAnsi="Arial" w:cs="Arial"/>
          <w:sz w:val="6"/>
        </w:rPr>
      </w:pPr>
    </w:p>
    <w:p w:rsidR="00952831" w:rsidRPr="0014184C" w:rsidRDefault="00952831" w:rsidP="00952831">
      <w:pPr>
        <w:rPr>
          <w:rFonts w:ascii="Arial" w:hAnsi="Arial" w:cs="Arial"/>
          <w:sz w:val="22"/>
        </w:rPr>
      </w:pPr>
      <w:r w:rsidRPr="0014184C">
        <w:rPr>
          <w:rFonts w:ascii="Arial" w:hAnsi="Arial" w:cs="Arial"/>
          <w:sz w:val="22"/>
        </w:rPr>
        <w:t>Signature: _____________________________________________________________</w:t>
      </w:r>
    </w:p>
    <w:p w:rsidR="00952831" w:rsidRPr="0014184C" w:rsidRDefault="00952831" w:rsidP="00952831">
      <w:pPr>
        <w:rPr>
          <w:rFonts w:ascii="Arial" w:hAnsi="Arial" w:cs="Arial"/>
          <w:sz w:val="8"/>
        </w:rPr>
      </w:pPr>
    </w:p>
    <w:p w:rsidR="00952831" w:rsidRPr="0014184C" w:rsidRDefault="00952831" w:rsidP="00952831">
      <w:pPr>
        <w:rPr>
          <w:rFonts w:ascii="Arial" w:hAnsi="Arial" w:cs="Arial"/>
          <w:sz w:val="22"/>
        </w:rPr>
      </w:pPr>
      <w:r w:rsidRPr="0014184C">
        <w:rPr>
          <w:rFonts w:ascii="Arial" w:hAnsi="Arial" w:cs="Arial"/>
          <w:sz w:val="22"/>
        </w:rPr>
        <w:t>Print Name: ____________________________________________________________</w:t>
      </w:r>
      <w:r w:rsidRPr="0014184C">
        <w:rPr>
          <w:rFonts w:ascii="Arial" w:hAnsi="Arial" w:cs="Arial"/>
          <w:sz w:val="22"/>
          <w:u w:val="single"/>
        </w:rPr>
        <w:t xml:space="preserve">                                                               </w:t>
      </w:r>
    </w:p>
    <w:p w:rsidR="00952831" w:rsidRPr="0014184C" w:rsidRDefault="00952831" w:rsidP="00952831">
      <w:pPr>
        <w:rPr>
          <w:rFonts w:ascii="Arial" w:hAnsi="Arial" w:cs="Arial"/>
          <w:sz w:val="8"/>
        </w:rPr>
      </w:pPr>
    </w:p>
    <w:p w:rsidR="00952831" w:rsidRPr="0014184C" w:rsidRDefault="00952831" w:rsidP="00952831">
      <w:pPr>
        <w:rPr>
          <w:rFonts w:ascii="Arial" w:hAnsi="Arial" w:cs="Arial"/>
          <w:sz w:val="22"/>
        </w:rPr>
      </w:pPr>
      <w:r w:rsidRPr="0014184C">
        <w:rPr>
          <w:rFonts w:ascii="Arial" w:hAnsi="Arial" w:cs="Arial"/>
          <w:sz w:val="22"/>
        </w:rPr>
        <w:t xml:space="preserve">Title: </w:t>
      </w:r>
      <w:r w:rsidRPr="0014184C">
        <w:rPr>
          <w:rFonts w:ascii="Arial" w:hAnsi="Arial" w:cs="Arial"/>
          <w:sz w:val="22"/>
          <w:u w:val="single"/>
        </w:rPr>
        <w:t xml:space="preserve">                                                            </w:t>
      </w:r>
      <w:r w:rsidRPr="0014184C">
        <w:rPr>
          <w:rFonts w:ascii="Arial" w:hAnsi="Arial" w:cs="Arial"/>
          <w:sz w:val="22"/>
        </w:rPr>
        <w:t xml:space="preserve">     Phone: ___________________________</w:t>
      </w:r>
      <w:r w:rsidRPr="0014184C">
        <w:rPr>
          <w:rFonts w:ascii="Arial" w:hAnsi="Arial" w:cs="Arial"/>
          <w:sz w:val="22"/>
          <w:u w:val="single"/>
        </w:rPr>
        <w:t xml:space="preserve">                                        </w:t>
      </w:r>
      <w:r w:rsidRPr="0014184C">
        <w:rPr>
          <w:rFonts w:ascii="Arial" w:hAnsi="Arial" w:cs="Arial"/>
          <w:sz w:val="22"/>
        </w:rPr>
        <w:t xml:space="preserve">     </w:t>
      </w:r>
    </w:p>
    <w:p w:rsidR="00952831" w:rsidRPr="0014184C" w:rsidRDefault="00952831" w:rsidP="00952831">
      <w:pPr>
        <w:rPr>
          <w:rFonts w:ascii="Arial" w:hAnsi="Arial" w:cs="Arial"/>
          <w:sz w:val="8"/>
        </w:rPr>
      </w:pPr>
    </w:p>
    <w:p w:rsidR="00952831" w:rsidRPr="0014184C" w:rsidRDefault="00952831" w:rsidP="00952831">
      <w:pPr>
        <w:rPr>
          <w:rFonts w:ascii="Arial" w:hAnsi="Arial" w:cs="Arial"/>
          <w:sz w:val="22"/>
        </w:rPr>
      </w:pPr>
      <w:r w:rsidRPr="0014184C">
        <w:rPr>
          <w:rFonts w:ascii="Arial" w:hAnsi="Arial" w:cs="Arial"/>
          <w:sz w:val="22"/>
        </w:rPr>
        <w:t>Date: ___________________          E-Mail Address: ____________________________</w:t>
      </w:r>
    </w:p>
    <w:p w:rsidR="00952831" w:rsidRPr="0014184C" w:rsidRDefault="00952831" w:rsidP="00952831">
      <w:pPr>
        <w:ind w:left="720"/>
        <w:jc w:val="center"/>
        <w:rPr>
          <w:rFonts w:ascii="Arial" w:hAnsi="Arial" w:cs="Arial"/>
          <w:sz w:val="10"/>
        </w:rPr>
      </w:pPr>
    </w:p>
    <w:p w:rsidR="00952831" w:rsidRPr="0014184C" w:rsidRDefault="00952831" w:rsidP="00952831">
      <w:pPr>
        <w:rPr>
          <w:rFonts w:ascii="Tahoma" w:hAnsi="Tahoma" w:cs="Tahoma"/>
          <w:bCs/>
          <w:iCs/>
          <w:sz w:val="22"/>
        </w:rPr>
      </w:pPr>
      <w:r w:rsidRPr="0014184C">
        <w:rPr>
          <w:rFonts w:ascii="Tahoma" w:hAnsi="Tahoma" w:cs="Tahoma"/>
          <w:bCs/>
          <w:iCs/>
          <w:sz w:val="22"/>
        </w:rPr>
        <w:t xml:space="preserve">Within 3 </w:t>
      </w:r>
      <w:r w:rsidR="008A0456" w:rsidRPr="0014184C">
        <w:rPr>
          <w:rFonts w:ascii="Tahoma" w:hAnsi="Tahoma" w:cs="Tahoma"/>
          <w:bCs/>
          <w:iCs/>
          <w:sz w:val="22"/>
        </w:rPr>
        <w:t>months of the close of the monitoring period</w:t>
      </w:r>
      <w:r w:rsidRPr="0014184C">
        <w:rPr>
          <w:rFonts w:ascii="Tahoma" w:hAnsi="Tahoma" w:cs="Tahoma"/>
          <w:bCs/>
          <w:iCs/>
          <w:sz w:val="22"/>
        </w:rPr>
        <w:t xml:space="preserve">, systems must submit a copy of the consumer notification sent and this form certifying that the system met the consumer notice of lead tap results delivery requirements of the Lead &amp; Copper Rule to the Drinking Water and Groundwater Protection Division. </w:t>
      </w:r>
    </w:p>
    <w:p w:rsidR="00952831" w:rsidRPr="00076B9D" w:rsidRDefault="00952831" w:rsidP="00952831">
      <w:pPr>
        <w:rPr>
          <w:rFonts w:ascii="Tahoma" w:hAnsi="Tahoma" w:cs="Tahoma"/>
          <w:b/>
          <w:bCs/>
          <w:i/>
          <w:iCs/>
          <w:sz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871"/>
      </w:tblGrid>
      <w:tr w:rsidR="008A0456" w:rsidTr="0014184C">
        <w:tc>
          <w:tcPr>
            <w:tcW w:w="3055" w:type="dxa"/>
            <w:tcBorders>
              <w:bottom w:val="single" w:sz="4" w:space="0" w:color="auto"/>
            </w:tcBorders>
            <w:vAlign w:val="center"/>
          </w:tcPr>
          <w:p w:rsidR="008A0456" w:rsidRPr="00076B9D" w:rsidRDefault="008A0456" w:rsidP="0014184C">
            <w:pPr>
              <w:rPr>
                <w:rFonts w:ascii="Arial" w:hAnsi="Arial" w:cs="Arial"/>
                <w:sz w:val="20"/>
              </w:rPr>
            </w:pPr>
            <w:r w:rsidRPr="00076B9D">
              <w:rPr>
                <w:rFonts w:ascii="Tahoma" w:hAnsi="Tahoma" w:cs="Tahoma"/>
                <w:bCs/>
                <w:iCs/>
                <w:sz w:val="20"/>
              </w:rPr>
              <w:t>Please return this form to:</w:t>
            </w:r>
          </w:p>
          <w:p w:rsidR="008A0456" w:rsidRPr="00076B9D" w:rsidRDefault="008A0456" w:rsidP="0014184C">
            <w:pPr>
              <w:rPr>
                <w:rFonts w:ascii="Tahoma" w:hAnsi="Tahoma" w:cs="Tahoma"/>
                <w:b/>
                <w:bCs/>
                <w:i/>
                <w:iCs/>
                <w:sz w:val="20"/>
              </w:rPr>
            </w:pPr>
          </w:p>
        </w:tc>
        <w:tc>
          <w:tcPr>
            <w:tcW w:w="6871" w:type="dxa"/>
            <w:tcBorders>
              <w:bottom w:val="single" w:sz="4" w:space="0" w:color="auto"/>
            </w:tcBorders>
          </w:tcPr>
          <w:p w:rsidR="008A0456" w:rsidRPr="00076B9D" w:rsidRDefault="008A0456" w:rsidP="008A0456">
            <w:pPr>
              <w:jc w:val="center"/>
              <w:rPr>
                <w:rFonts w:ascii="Arial" w:hAnsi="Arial" w:cs="Arial"/>
                <w:sz w:val="20"/>
              </w:rPr>
            </w:pPr>
            <w:r w:rsidRPr="00076B9D">
              <w:rPr>
                <w:rFonts w:ascii="Arial" w:hAnsi="Arial" w:cs="Arial"/>
                <w:sz w:val="20"/>
              </w:rPr>
              <w:t>Drinking Water and Groundwater Protection Division</w:t>
            </w:r>
          </w:p>
          <w:p w:rsidR="008A0456" w:rsidRPr="00076B9D" w:rsidRDefault="008A0456" w:rsidP="008A0456">
            <w:pPr>
              <w:jc w:val="center"/>
              <w:rPr>
                <w:rFonts w:ascii="Arial" w:hAnsi="Arial" w:cs="Arial"/>
                <w:sz w:val="20"/>
              </w:rPr>
            </w:pPr>
            <w:r w:rsidRPr="00076B9D">
              <w:rPr>
                <w:rFonts w:ascii="Arial" w:hAnsi="Arial" w:cs="Arial"/>
                <w:sz w:val="20"/>
              </w:rPr>
              <w:t>One National Life Drive - Main 2</w:t>
            </w:r>
          </w:p>
          <w:p w:rsidR="008A0456" w:rsidRPr="00076B9D" w:rsidRDefault="008A0456" w:rsidP="008A0456">
            <w:pPr>
              <w:jc w:val="center"/>
              <w:rPr>
                <w:rFonts w:ascii="Arial" w:hAnsi="Arial" w:cs="Arial"/>
                <w:sz w:val="20"/>
              </w:rPr>
            </w:pPr>
            <w:r w:rsidRPr="00076B9D">
              <w:rPr>
                <w:rFonts w:ascii="Arial" w:hAnsi="Arial" w:cs="Arial"/>
                <w:sz w:val="20"/>
              </w:rPr>
              <w:t>Montpelier, VT  05620-3521</w:t>
            </w:r>
          </w:p>
          <w:p w:rsidR="008A0456" w:rsidRDefault="008A0456" w:rsidP="00076B9D">
            <w:pPr>
              <w:jc w:val="center"/>
              <w:rPr>
                <w:rFonts w:ascii="Tahoma" w:hAnsi="Tahoma" w:cs="Tahoma"/>
                <w:bCs/>
                <w:iCs/>
                <w:sz w:val="20"/>
              </w:rPr>
            </w:pPr>
            <w:r w:rsidRPr="00076B9D">
              <w:rPr>
                <w:rFonts w:ascii="Tahoma" w:hAnsi="Tahoma" w:cs="Tahoma"/>
                <w:bCs/>
                <w:iCs/>
                <w:sz w:val="20"/>
              </w:rPr>
              <w:t>Attn: Lead &amp; Copper Rule Administrator</w:t>
            </w:r>
          </w:p>
          <w:p w:rsidR="00076B9D" w:rsidRPr="00076B9D" w:rsidRDefault="00076B9D" w:rsidP="00076B9D">
            <w:pPr>
              <w:jc w:val="center"/>
              <w:rPr>
                <w:rFonts w:ascii="Tahoma" w:hAnsi="Tahoma" w:cs="Tahoma"/>
                <w:bCs/>
                <w:iCs/>
                <w:sz w:val="18"/>
              </w:rPr>
            </w:pPr>
          </w:p>
        </w:tc>
      </w:tr>
      <w:tr w:rsidR="008A0456" w:rsidTr="00076B9D">
        <w:trPr>
          <w:trHeight w:val="953"/>
        </w:trPr>
        <w:tc>
          <w:tcPr>
            <w:tcW w:w="9926" w:type="dxa"/>
            <w:gridSpan w:val="2"/>
            <w:tcBorders>
              <w:top w:val="single" w:sz="4" w:space="0" w:color="auto"/>
              <w:left w:val="single" w:sz="4" w:space="0" w:color="auto"/>
              <w:bottom w:val="single" w:sz="4" w:space="0" w:color="auto"/>
              <w:right w:val="single" w:sz="4" w:space="0" w:color="auto"/>
            </w:tcBorders>
          </w:tcPr>
          <w:p w:rsidR="00CA4A41" w:rsidRDefault="008A0456" w:rsidP="00CA4A41">
            <w:pPr>
              <w:jc w:val="center"/>
              <w:rPr>
                <w:rFonts w:ascii="Calibri" w:hAnsi="Calibri" w:cs="Adobe Garamond"/>
                <w:color w:val="000000"/>
                <w:sz w:val="23"/>
                <w:szCs w:val="23"/>
              </w:rPr>
            </w:pPr>
            <w:r>
              <w:rPr>
                <w:rFonts w:ascii="Calibri" w:hAnsi="Calibri" w:cs="Adobe Garamond"/>
                <w:color w:val="000000"/>
                <w:sz w:val="23"/>
                <w:szCs w:val="23"/>
              </w:rPr>
              <w:t>Drinking Water and Groundwater Protection Division</w:t>
            </w:r>
          </w:p>
          <w:p w:rsidR="008A0456" w:rsidRDefault="008A0456" w:rsidP="00CA4A41">
            <w:pPr>
              <w:jc w:val="center"/>
              <w:rPr>
                <w:rFonts w:ascii="Calibri" w:hAnsi="Calibri" w:cs="Adobe Garamond"/>
                <w:color w:val="000000"/>
                <w:sz w:val="23"/>
                <w:szCs w:val="23"/>
              </w:rPr>
            </w:pPr>
            <w:r>
              <w:rPr>
                <w:rFonts w:ascii="Calibri" w:hAnsi="Calibri" w:cs="Adobe Garamond"/>
                <w:color w:val="000000"/>
                <w:sz w:val="23"/>
                <w:szCs w:val="23"/>
              </w:rPr>
              <w:t>Phone: 1-802-828-1535 / Fax: 1-802-828-1541</w:t>
            </w:r>
            <w:r>
              <w:rPr>
                <w:rFonts w:ascii="Calibri" w:hAnsi="Calibri" w:cs="Adobe Garamond"/>
                <w:color w:val="000000"/>
                <w:sz w:val="23"/>
                <w:szCs w:val="23"/>
              </w:rPr>
              <w:br/>
            </w:r>
            <w:hyperlink r:id="rId10" w:history="1">
              <w:r w:rsidRPr="00243CCB">
                <w:rPr>
                  <w:rStyle w:val="Hyperlink"/>
                  <w:rFonts w:ascii="Calibri" w:hAnsi="Calibri" w:cs="Adobe Garamond"/>
                  <w:sz w:val="23"/>
                  <w:szCs w:val="23"/>
                </w:rPr>
                <w:t>http://dec.vermont.gov/water</w:t>
              </w:r>
            </w:hyperlink>
          </w:p>
        </w:tc>
      </w:tr>
    </w:tbl>
    <w:p w:rsidR="00952831" w:rsidRPr="00952831" w:rsidRDefault="00952831" w:rsidP="00076B9D">
      <w:pPr>
        <w:rPr>
          <w:rFonts w:ascii="Calibri" w:hAnsi="Calibri" w:cs="Adobe Garamond"/>
          <w:color w:val="000000"/>
          <w:sz w:val="23"/>
          <w:szCs w:val="23"/>
        </w:rPr>
      </w:pPr>
    </w:p>
    <w:sectPr w:rsidR="00952831" w:rsidRPr="00952831" w:rsidSect="00076B9D">
      <w:pgSz w:w="12240" w:h="15840"/>
      <w:pgMar w:top="864" w:right="1152" w:bottom="144" w:left="1152"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E3B" w:rsidRDefault="00707E3B" w:rsidP="00707E3B">
      <w:r>
        <w:separator/>
      </w:r>
    </w:p>
  </w:endnote>
  <w:endnote w:type="continuationSeparator" w:id="0">
    <w:p w:rsidR="00707E3B" w:rsidRDefault="00707E3B" w:rsidP="0070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lk BT">
    <w:altName w:val="Humnst777 Blk BT"/>
    <w:panose1 w:val="00000000000000000000"/>
    <w:charset w:val="00"/>
    <w:family w:val="swiss"/>
    <w:notTrueType/>
    <w:pitch w:val="default"/>
    <w:sig w:usb0="00000003" w:usb1="00000000" w:usb2="00000000" w:usb3="00000000" w:csb0="00000001" w:csb1="00000000"/>
  </w:font>
  <w:font w:name="Adobe Garamond">
    <w:altName w:val="Adobe 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9D" w:rsidRDefault="00076B9D" w:rsidP="00076B9D">
    <w:pPr>
      <w:pStyle w:val="Noparagraphstyle"/>
      <w:tabs>
        <w:tab w:val="left" w:pos="2886"/>
        <w:tab w:val="left" w:pos="3588"/>
      </w:tabs>
      <w:spacing w:line="240" w:lineRule="auto"/>
      <w:rPr>
        <w:rFonts w:ascii="Georgia" w:hAnsi="Georgia"/>
        <w:sz w:val="18"/>
        <w:szCs w:val="18"/>
      </w:rPr>
    </w:pPr>
    <w:r>
      <w:rPr>
        <w:rFonts w:ascii="Georgia" w:hAnsi="Georgia"/>
        <w:sz w:val="18"/>
        <w:szCs w:val="18"/>
      </w:rPr>
      <w:tab/>
    </w:r>
  </w:p>
  <w:p w:rsidR="00076B9D" w:rsidRDefault="00076B9D" w:rsidP="00076B9D"/>
  <w:p w:rsidR="00076B9D" w:rsidRDefault="00076B9D" w:rsidP="00076B9D">
    <w:pPr>
      <w:pStyle w:val="Footer"/>
      <w:spacing w:before="80"/>
      <w:jc w:val="center"/>
      <w:rPr>
        <w:rFonts w:ascii="Georgia" w:hAnsi="Georgia"/>
        <w:i/>
        <w:iCs/>
        <w:color w:val="247C36"/>
        <w:sz w:val="16"/>
      </w:rPr>
    </w:pPr>
    <w:r>
      <w:rPr>
        <w:rFonts w:ascii="Georgia" w:hAnsi="Georgia"/>
        <w:b/>
        <w:bCs/>
        <w:i/>
        <w:iCs/>
        <w:noProof/>
        <w:color w:val="247C36"/>
      </w:rPr>
      <mc:AlternateContent>
        <mc:Choice Requires="wps">
          <w:drawing>
            <wp:anchor distT="0" distB="0" distL="114300" distR="114300" simplePos="0" relativeHeight="251689984" behindDoc="0" locked="0" layoutInCell="1" allowOverlap="1" wp14:anchorId="74845F43" wp14:editId="154787DA">
              <wp:simplePos x="0" y="0"/>
              <wp:positionH relativeFrom="column">
                <wp:posOffset>-49530</wp:posOffset>
              </wp:positionH>
              <wp:positionV relativeFrom="paragraph">
                <wp:posOffset>-15240</wp:posOffset>
              </wp:positionV>
              <wp:extent cx="6263640" cy="635"/>
              <wp:effectExtent l="7620" t="13335" r="5715" b="508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640" cy="635"/>
                      </a:xfrm>
                      <a:custGeom>
                        <a:avLst/>
                        <a:gdLst>
                          <a:gd name="T0" fmla="*/ 0 w 9483"/>
                          <a:gd name="T1" fmla="*/ 0 h 31"/>
                          <a:gd name="T2" fmla="*/ 9483 w 9483"/>
                          <a:gd name="T3" fmla="*/ 31 h 31"/>
                        </a:gdLst>
                        <a:ahLst/>
                        <a:cxnLst>
                          <a:cxn ang="0">
                            <a:pos x="T0" y="T1"/>
                          </a:cxn>
                          <a:cxn ang="0">
                            <a:pos x="T2" y="T3"/>
                          </a:cxn>
                        </a:cxnLst>
                        <a:rect l="0" t="0" r="r" b="b"/>
                        <a:pathLst>
                          <a:path w="9483" h="31">
                            <a:moveTo>
                              <a:pt x="0" y="0"/>
                            </a:moveTo>
                            <a:lnTo>
                              <a:pt x="9483" y="3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EFA16" id="Freeform 2" o:spid="_x0000_s1026" style="position:absolute;margin-left:-3.9pt;margin-top:-1.2pt;width:493.2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" path="m,l9483,31e" filled="f" strokeweight=".5pt">
              <v:path arrowok="t" o:connecttype="custom" o:connectlocs="0,0;6263640,635" o:connectangles="0,0"/>
            </v:shape>
          </w:pict>
        </mc:Fallback>
      </mc:AlternateContent>
    </w:r>
    <w:r>
      <w:rPr>
        <w:rFonts w:ascii="Georgia" w:hAnsi="Georgia"/>
        <w:i/>
        <w:iCs/>
        <w:color w:val="247C36"/>
        <w:sz w:val="16"/>
      </w:rPr>
      <w:t>To preserve, enhance, restore, and conserve Vermont's natural resources, and protect human health, for the benefit of this and future generations.</w:t>
    </w:r>
  </w:p>
  <w:p w:rsidR="00076B9D" w:rsidRDefault="00076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E3B" w:rsidRDefault="00707E3B" w:rsidP="00707E3B">
      <w:r>
        <w:separator/>
      </w:r>
    </w:p>
  </w:footnote>
  <w:footnote w:type="continuationSeparator" w:id="0">
    <w:p w:rsidR="00707E3B" w:rsidRDefault="00707E3B" w:rsidP="00707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E3B" w:rsidRDefault="00707E3B" w:rsidP="00707E3B">
    <w:pPr>
      <w:ind w:left="-720"/>
      <w:rPr>
        <w:rFonts w:ascii="Tahoma" w:hAnsi="Tahoma" w:cs="Tahoma"/>
        <w:sz w:val="20"/>
        <w:szCs w:val="20"/>
      </w:rPr>
    </w:pPr>
    <w:r>
      <w:rPr>
        <w:rFonts w:ascii="Tahoma" w:hAnsi="Tahoma" w:cs="Tahoma"/>
        <w:sz w:val="20"/>
        <w:szCs w:val="20"/>
      </w:rPr>
      <w:t xml:space="preserve">      </w:t>
    </w:r>
  </w:p>
  <w:p w:rsidR="00707E3B" w:rsidRDefault="00707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E3B" w:rsidRDefault="00707E3B" w:rsidP="00707E3B">
    <w:pPr>
      <w:ind w:left="-720" w:right="-720"/>
      <w:rPr>
        <w:rFonts w:ascii="Tahoma" w:hAnsi="Tahoma" w:cs="Tahoma"/>
      </w:rPr>
    </w:pPr>
    <w:r w:rsidRPr="008B47B8">
      <w:rPr>
        <w:rFonts w:ascii="Tahoma" w:hAnsi="Tahoma" w:cs="Tahoma"/>
        <w:noProof/>
        <w:sz w:val="20"/>
      </w:rPr>
      <mc:AlternateContent>
        <mc:Choice Requires="wps">
          <w:drawing>
            <wp:anchor distT="0" distB="0" distL="114300" distR="114300" simplePos="0" relativeHeight="251687936" behindDoc="0" locked="0" layoutInCell="1" allowOverlap="1" wp14:anchorId="1D647C39" wp14:editId="32FE4B9C">
              <wp:simplePos x="0" y="0"/>
              <wp:positionH relativeFrom="column">
                <wp:posOffset>4457700</wp:posOffset>
              </wp:positionH>
              <wp:positionV relativeFrom="paragraph">
                <wp:posOffset>342900</wp:posOffset>
              </wp:positionV>
              <wp:extent cx="1943100" cy="342900"/>
              <wp:effectExtent l="9525" t="9525" r="9525"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707E3B" w:rsidRDefault="00707E3B" w:rsidP="00707E3B">
                          <w:pPr>
                            <w:jc w:val="center"/>
                            <w:rPr>
                              <w:rFonts w:ascii="Tahoma" w:hAnsi="Tahoma" w:cs="Tahoma"/>
                              <w:sz w:val="32"/>
                              <w:szCs w:val="32"/>
                            </w:rPr>
                          </w:pPr>
                          <w:r>
                            <w:rPr>
                              <w:rFonts w:ascii="Tahoma" w:hAnsi="Tahoma" w:cs="Tahoma"/>
                              <w:sz w:val="32"/>
                              <w:szCs w:val="32"/>
                            </w:rPr>
                            <w: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47C39" id="_x0000_t202" coordsize="21600,21600" o:spt="202" path="m,l,21600r21600,l21600,xe">
              <v:stroke joinstyle="miter"/>
              <v:path gradientshapeok="t" o:connecttype="rect"/>
            </v:shapetype>
            <v:shape id="Text Box 32" o:spid="_x0000_s1026" type="#_x0000_t202" style="position:absolute;left:0;text-align:left;margin-left:351pt;margin-top:27pt;width:15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">
              <v:textbox>
                <w:txbxContent>
                  <w:p w:rsidR="00707E3B" w:rsidRDefault="00707E3B" w:rsidP="00707E3B">
                    <w:pPr>
                      <w:jc w:val="center"/>
                      <w:rPr>
                        <w:rFonts w:ascii="Tahoma" w:hAnsi="Tahoma" w:cs="Tahoma"/>
                        <w:sz w:val="32"/>
                        <w:szCs w:val="32"/>
                      </w:rPr>
                    </w:pPr>
                    <w:r>
                      <w:rPr>
                        <w:rFonts w:ascii="Tahoma" w:hAnsi="Tahoma" w:cs="Tahoma"/>
                        <w:sz w:val="32"/>
                        <w:szCs w:val="32"/>
                      </w:rPr>
                      <w:t>FORM</w:t>
                    </w:r>
                  </w:p>
                </w:txbxContent>
              </v:textbox>
            </v:shape>
          </w:pict>
        </mc:Fallback>
      </mc:AlternateContent>
    </w:r>
    <w:r w:rsidRPr="008B47B8">
      <w:rPr>
        <w:rFonts w:ascii="Tahoma" w:hAnsi="Tahoma" w:cs="Tahoma"/>
        <w:noProof/>
        <w:sz w:val="20"/>
      </w:rPr>
      <mc:AlternateContent>
        <mc:Choice Requires="wps">
          <w:drawing>
            <wp:anchor distT="0" distB="0" distL="114300" distR="114300" simplePos="0" relativeHeight="251686912" behindDoc="0" locked="0" layoutInCell="1" allowOverlap="1" wp14:anchorId="60A75C4A" wp14:editId="0F8C5AB4">
              <wp:simplePos x="0" y="0"/>
              <wp:positionH relativeFrom="column">
                <wp:posOffset>2395855</wp:posOffset>
              </wp:positionH>
              <wp:positionV relativeFrom="paragraph">
                <wp:posOffset>633730</wp:posOffset>
              </wp:positionV>
              <wp:extent cx="4004945" cy="0"/>
              <wp:effectExtent l="5080" t="5080" r="9525" b="1397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4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0B0E7" id="Straight Connector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65pt,49.9pt" to="7in,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B6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"/>
          </w:pict>
        </mc:Fallback>
      </mc:AlternateContent>
    </w:r>
    <w:r w:rsidRPr="008B47B8">
      <w:rPr>
        <w:rFonts w:ascii="Tahoma" w:hAnsi="Tahoma" w:cs="Tahoma"/>
        <w:noProof/>
        <w:sz w:val="20"/>
      </w:rPr>
      <mc:AlternateContent>
        <mc:Choice Requires="wps">
          <w:drawing>
            <wp:anchor distT="0" distB="0" distL="114300" distR="114300" simplePos="0" relativeHeight="251685888" behindDoc="0" locked="0" layoutInCell="1" allowOverlap="1" wp14:anchorId="16805A60" wp14:editId="5517C414">
              <wp:simplePos x="0" y="0"/>
              <wp:positionH relativeFrom="column">
                <wp:posOffset>2400300</wp:posOffset>
              </wp:positionH>
              <wp:positionV relativeFrom="paragraph">
                <wp:posOffset>519430</wp:posOffset>
              </wp:positionV>
              <wp:extent cx="4000500" cy="0"/>
              <wp:effectExtent l="9525" t="5080" r="9525" b="1397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15B31" id="Straight Connector 3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0.9pt" to="7in,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QV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PE3Ta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"/>
          </w:pict>
        </mc:Fallback>
      </mc:AlternateContent>
    </w:r>
    <w:r w:rsidRPr="008B47B8">
      <w:rPr>
        <w:rFonts w:ascii="Tahoma" w:hAnsi="Tahoma" w:cs="Tahoma"/>
        <w:noProof/>
        <w:sz w:val="20"/>
      </w:rPr>
      <mc:AlternateContent>
        <mc:Choice Requires="wps">
          <w:drawing>
            <wp:anchor distT="0" distB="0" distL="114300" distR="114300" simplePos="0" relativeHeight="251684864" behindDoc="0" locked="0" layoutInCell="1" allowOverlap="1" wp14:anchorId="0BCA1DBE" wp14:editId="63E3B9C5">
              <wp:simplePos x="0" y="0"/>
              <wp:positionH relativeFrom="column">
                <wp:posOffset>2400300</wp:posOffset>
              </wp:positionH>
              <wp:positionV relativeFrom="paragraph">
                <wp:posOffset>400050</wp:posOffset>
              </wp:positionV>
              <wp:extent cx="4000500" cy="0"/>
              <wp:effectExtent l="9525" t="9525" r="9525" b="952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5E1F9" id="Straight Connector 3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1.5pt" to="7in,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nh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qRI&#10;Dz3aeUtE23lUaaVAQW0ROEGpwbgCEiq1taFWelI786Lpd4eUrjqiWh4Zv54NoGQhI3mTEjbOwH37&#10;4bNmEEMOXkfZTo3tAyQIgk6xO+d7d/jJIwqHeZqm0x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"/>
          </w:pict>
        </mc:Fallback>
      </mc:AlternateContent>
    </w:r>
    <w:r w:rsidRPr="008B47B8">
      <w:rPr>
        <w:rFonts w:ascii="Tahoma" w:hAnsi="Tahoma" w:cs="Tahoma"/>
        <w:noProof/>
        <w:sz w:val="20"/>
      </w:rPr>
      <mc:AlternateContent>
        <mc:Choice Requires="wps">
          <w:drawing>
            <wp:anchor distT="0" distB="0" distL="114300" distR="114300" simplePos="0" relativeHeight="251683840" behindDoc="0" locked="0" layoutInCell="1" allowOverlap="1" wp14:anchorId="325A99CD" wp14:editId="58CB2224">
              <wp:simplePos x="0" y="0"/>
              <wp:positionH relativeFrom="column">
                <wp:posOffset>2400935</wp:posOffset>
              </wp:positionH>
              <wp:positionV relativeFrom="paragraph">
                <wp:posOffset>281305</wp:posOffset>
              </wp:positionV>
              <wp:extent cx="3999865" cy="0"/>
              <wp:effectExtent l="10160" t="5080" r="9525" b="1397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9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A3865" id="Straight Connector 3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05pt,22.15pt" to="7in,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"/>
          </w:pict>
        </mc:Fallback>
      </mc:AlternateContent>
    </w:r>
    <w:r w:rsidRPr="008B47B8">
      <w:rPr>
        <w:rFonts w:ascii="Tahoma" w:hAnsi="Tahoma" w:cs="Tahoma"/>
        <w:noProof/>
        <w:sz w:val="20"/>
      </w:rPr>
      <mc:AlternateContent>
        <mc:Choice Requires="wps">
          <w:drawing>
            <wp:anchor distT="0" distB="0" distL="114300" distR="114300" simplePos="0" relativeHeight="251681792" behindDoc="0" locked="0" layoutInCell="1" allowOverlap="1" wp14:anchorId="03E9A2A9" wp14:editId="3511F03B">
              <wp:simplePos x="0" y="0"/>
              <wp:positionH relativeFrom="column">
                <wp:posOffset>2400935</wp:posOffset>
              </wp:positionH>
              <wp:positionV relativeFrom="paragraph">
                <wp:posOffset>176530</wp:posOffset>
              </wp:positionV>
              <wp:extent cx="3999865" cy="0"/>
              <wp:effectExtent l="10160" t="5080" r="9525" b="1397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9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2537C" id="Straight Connector 3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05pt,13.9pt" to="7in,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"/>
          </w:pict>
        </mc:Fallback>
      </mc:AlternateContent>
    </w:r>
    <w:r w:rsidRPr="008B47B8">
      <w:rPr>
        <w:rFonts w:ascii="Tahoma" w:hAnsi="Tahoma" w:cs="Tahoma"/>
        <w:noProof/>
        <w:sz w:val="20"/>
      </w:rPr>
      <mc:AlternateContent>
        <mc:Choice Requires="wps">
          <w:drawing>
            <wp:anchor distT="0" distB="0" distL="114300" distR="114300" simplePos="0" relativeHeight="251682816" behindDoc="0" locked="0" layoutInCell="1" allowOverlap="1" wp14:anchorId="0C39E22D" wp14:editId="23A68A8D">
              <wp:simplePos x="0" y="0"/>
              <wp:positionH relativeFrom="column">
                <wp:posOffset>2400935</wp:posOffset>
              </wp:positionH>
              <wp:positionV relativeFrom="paragraph">
                <wp:posOffset>57785</wp:posOffset>
              </wp:positionV>
              <wp:extent cx="3999865" cy="0"/>
              <wp:effectExtent l="10160" t="10160" r="9525" b="889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9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D32F8" id="Straight Connector 3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05pt,4.55pt" to="7in,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"/>
          </w:pict>
        </mc:Fallback>
      </mc:AlternateContent>
    </w:r>
    <w:r w:rsidRPr="008B47B8">
      <w:rPr>
        <w:rFonts w:ascii="Tahoma" w:hAnsi="Tahoma" w:cs="Tahoma"/>
        <w:noProof/>
        <w:sz w:val="20"/>
      </w:rPr>
      <mc:AlternateContent>
        <mc:Choice Requires="wps">
          <w:drawing>
            <wp:anchor distT="0" distB="0" distL="114300" distR="114300" simplePos="0" relativeHeight="251679744" behindDoc="0" locked="0" layoutInCell="1" allowOverlap="1" wp14:anchorId="471E1186" wp14:editId="67931466">
              <wp:simplePos x="0" y="0"/>
              <wp:positionH relativeFrom="column">
                <wp:posOffset>2400300</wp:posOffset>
              </wp:positionH>
              <wp:positionV relativeFrom="paragraph">
                <wp:posOffset>685800</wp:posOffset>
              </wp:positionV>
              <wp:extent cx="4000500" cy="0"/>
              <wp:effectExtent l="9525" t="9525" r="9525" b="952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6B2D0" id="Straight Connector 3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4pt" to="7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NJ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5aYKRI&#10;Dz3aeUtE23lUaaVAQW0ROEGpwbgCEiq1taFWelI786Lpd4eUrjqiWh4Zv54NoGQhI3mTEjbOwH37&#10;4bNmEEMOXkfZTo3tAyQIgk6xO+d7d/jJIwqHeZqm0x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"/>
          </w:pict>
        </mc:Fallback>
      </mc:AlternateContent>
    </w:r>
    <w:r w:rsidRPr="008B47B8">
      <w:rPr>
        <w:rFonts w:ascii="Tahoma" w:hAnsi="Tahoma" w:cs="Tahoma"/>
        <w:noProof/>
        <w:sz w:val="20"/>
      </w:rPr>
      <mc:AlternateContent>
        <mc:Choice Requires="wps">
          <w:drawing>
            <wp:anchor distT="0" distB="0" distL="114300" distR="114300" simplePos="0" relativeHeight="251678720" behindDoc="0" locked="0" layoutInCell="1" allowOverlap="1" wp14:anchorId="10827B47" wp14:editId="78C00DAF">
              <wp:simplePos x="0" y="0"/>
              <wp:positionH relativeFrom="column">
                <wp:posOffset>2400300</wp:posOffset>
              </wp:positionH>
              <wp:positionV relativeFrom="paragraph">
                <wp:posOffset>571500</wp:posOffset>
              </wp:positionV>
              <wp:extent cx="4000500" cy="0"/>
              <wp:effectExtent l="9525" t="9525" r="9525" b="95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B9E18" id="Straight Connector 4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5pt" to="7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ZWHA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"/>
          </w:pict>
        </mc:Fallback>
      </mc:AlternateContent>
    </w:r>
    <w:r w:rsidRPr="008B47B8">
      <w:rPr>
        <w:rFonts w:ascii="Tahoma" w:hAnsi="Tahoma" w:cs="Tahoma"/>
        <w:noProof/>
        <w:sz w:val="20"/>
      </w:rPr>
      <mc:AlternateContent>
        <mc:Choice Requires="wps">
          <w:drawing>
            <wp:anchor distT="0" distB="0" distL="114300" distR="114300" simplePos="0" relativeHeight="251677696" behindDoc="0" locked="0" layoutInCell="1" allowOverlap="1" wp14:anchorId="7AD9E9EF" wp14:editId="14F05D4E">
              <wp:simplePos x="0" y="0"/>
              <wp:positionH relativeFrom="column">
                <wp:posOffset>2400300</wp:posOffset>
              </wp:positionH>
              <wp:positionV relativeFrom="paragraph">
                <wp:posOffset>457200</wp:posOffset>
              </wp:positionV>
              <wp:extent cx="4000500" cy="0"/>
              <wp:effectExtent l="9525" t="9525" r="9525" b="952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3B8D1" id="Straight Connector 4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6pt" to="7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uiHg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"/>
          </w:pict>
        </mc:Fallback>
      </mc:AlternateContent>
    </w:r>
    <w:r w:rsidRPr="008B47B8">
      <w:rPr>
        <w:rFonts w:ascii="Tahoma" w:hAnsi="Tahoma" w:cs="Tahoma"/>
        <w:noProof/>
        <w:sz w:val="20"/>
      </w:rPr>
      <mc:AlternateContent>
        <mc:Choice Requires="wps">
          <w:drawing>
            <wp:anchor distT="0" distB="0" distL="114300" distR="114300" simplePos="0" relativeHeight="251676672" behindDoc="0" locked="0" layoutInCell="1" allowOverlap="1" wp14:anchorId="643826F7" wp14:editId="593BC352">
              <wp:simplePos x="0" y="0"/>
              <wp:positionH relativeFrom="column">
                <wp:posOffset>2400300</wp:posOffset>
              </wp:positionH>
              <wp:positionV relativeFrom="paragraph">
                <wp:posOffset>342900</wp:posOffset>
              </wp:positionV>
              <wp:extent cx="4000500" cy="0"/>
              <wp:effectExtent l="9525" t="9525" r="9525" b="952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0CA14" id="Straight Connector 4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7pt" to="7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K1l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JRop0&#10;0KOdt0QcWo8qrRQoqC0CJyjVG1dAQqW2NtRKz2pnnjX97pDSVUvUgUfGrxcDKFnISN6khI0zcN++&#10;/6IZxJCj11G2c2O7AAmCoHPszuXeHX72iMJhnqbpNI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"/>
          </w:pict>
        </mc:Fallback>
      </mc:AlternateContent>
    </w:r>
    <w:r>
      <w:rPr>
        <w:rFonts w:ascii="Tahoma" w:hAnsi="Tahoma" w:cs="Tahoma"/>
        <w:noProof/>
      </w:rPr>
      <mc:AlternateContent>
        <mc:Choice Requires="wps">
          <w:drawing>
            <wp:anchor distT="0" distB="0" distL="114300" distR="114300" simplePos="0" relativeHeight="251675648" behindDoc="0" locked="0" layoutInCell="1" allowOverlap="1" wp14:anchorId="64C108B6" wp14:editId="5C782BD8">
              <wp:simplePos x="0" y="0"/>
              <wp:positionH relativeFrom="column">
                <wp:posOffset>2400300</wp:posOffset>
              </wp:positionH>
              <wp:positionV relativeFrom="paragraph">
                <wp:posOffset>228600</wp:posOffset>
              </wp:positionV>
              <wp:extent cx="4000500" cy="0"/>
              <wp:effectExtent l="9525" t="9525" r="9525" b="952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901F7" id="Straight Connector 4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pt" to="7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CR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PE3Ta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"/>
          </w:pict>
        </mc:Fallback>
      </mc:AlternateContent>
    </w:r>
    <w:r>
      <w:rPr>
        <w:rFonts w:ascii="Tahoma" w:hAnsi="Tahoma" w:cs="Tahoma"/>
        <w:noProof/>
      </w:rPr>
      <mc:AlternateContent>
        <mc:Choice Requires="wps">
          <w:drawing>
            <wp:anchor distT="0" distB="0" distL="114300" distR="114300" simplePos="0" relativeHeight="251674624" behindDoc="0" locked="0" layoutInCell="1" allowOverlap="1" wp14:anchorId="0936F5BB" wp14:editId="1C7DCEDE">
              <wp:simplePos x="0" y="0"/>
              <wp:positionH relativeFrom="column">
                <wp:posOffset>2400300</wp:posOffset>
              </wp:positionH>
              <wp:positionV relativeFrom="paragraph">
                <wp:posOffset>114300</wp:posOffset>
              </wp:positionV>
              <wp:extent cx="4000500" cy="0"/>
              <wp:effectExtent l="9525" t="9525" r="9525" b="952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34B8C" id="Straight Connector 4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pAx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"/>
          </w:pict>
        </mc:Fallback>
      </mc:AlternateContent>
    </w:r>
    <w:r w:rsidRPr="008B47B8">
      <w:rPr>
        <w:rFonts w:ascii="Tahoma" w:hAnsi="Tahoma" w:cs="Tahoma"/>
        <w:noProof/>
        <w:sz w:val="20"/>
      </w:rPr>
      <mc:AlternateContent>
        <mc:Choice Requires="wps">
          <w:drawing>
            <wp:anchor distT="0" distB="0" distL="114300" distR="114300" simplePos="0" relativeHeight="251680768" behindDoc="0" locked="0" layoutInCell="1" allowOverlap="1" wp14:anchorId="2175DC83" wp14:editId="41995A77">
              <wp:simplePos x="0" y="0"/>
              <wp:positionH relativeFrom="column">
                <wp:posOffset>2400300</wp:posOffset>
              </wp:positionH>
              <wp:positionV relativeFrom="paragraph">
                <wp:posOffset>0</wp:posOffset>
              </wp:positionV>
              <wp:extent cx="4000500" cy="0"/>
              <wp:effectExtent l="9525" t="9525" r="9525" b="952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2A75" id="Straight Connector 4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93F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pRop0&#10;0KOdt0QcWo8qrRQoqC0CJyjVG1dAQqW2NtRKz2pnnjX97pDSVUvUgUfGrxcDKFnISN6khI0zcN++&#10;/6IZxJCj11G2c2O7AAmCoHPszuXeHX72iMJhnqbpNI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"/>
          </w:pict>
        </mc:Fallback>
      </mc:AlternateContent>
    </w:r>
    <w:r w:rsidRPr="005A707A">
      <w:rPr>
        <w:rFonts w:ascii="Tahoma" w:hAnsi="Tahoma" w:cs="Tahoma"/>
        <w:noProof/>
      </w:rPr>
      <w:drawing>
        <wp:inline distT="0" distB="0" distL="0" distR="0" wp14:anchorId="33306F02" wp14:editId="641F6928">
          <wp:extent cx="2857500" cy="7239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23900"/>
                  </a:xfrm>
                  <a:prstGeom prst="rect">
                    <a:avLst/>
                  </a:prstGeom>
                  <a:noFill/>
                  <a:ln>
                    <a:noFill/>
                  </a:ln>
                </pic:spPr>
              </pic:pic>
            </a:graphicData>
          </a:graphic>
        </wp:inline>
      </w:drawing>
    </w:r>
  </w:p>
  <w:p w:rsidR="00707E3B" w:rsidRDefault="00707E3B" w:rsidP="00707E3B">
    <w:pPr>
      <w:ind w:left="-720"/>
      <w:rPr>
        <w:rFonts w:ascii="Tahoma" w:hAnsi="Tahoma" w:cs="Tahoma"/>
        <w:sz w:val="20"/>
        <w:szCs w:val="20"/>
      </w:rPr>
    </w:pPr>
    <w:r>
      <w:rPr>
        <w:rFonts w:ascii="Tahoma" w:hAnsi="Tahoma" w:cs="Tahoma"/>
        <w:sz w:val="20"/>
        <w:szCs w:val="20"/>
      </w:rPr>
      <w:t xml:space="preserve">  Drinking Water &amp; Groundwater Protection Division </w:t>
    </w:r>
    <w:r>
      <w:rPr>
        <w:rFonts w:ascii="Tahoma" w:hAnsi="Tahoma" w:cs="Tahoma"/>
        <w:sz w:val="20"/>
        <w:szCs w:val="20"/>
      </w:rPr>
      <w:tab/>
      <w:t xml:space="preserve">      </w:t>
    </w:r>
  </w:p>
  <w:p w:rsidR="00707E3B" w:rsidRDefault="00707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134EC"/>
    <w:multiLevelType w:val="hybridMultilevel"/>
    <w:tmpl w:val="F706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B0191"/>
    <w:multiLevelType w:val="hybridMultilevel"/>
    <w:tmpl w:val="A01C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83D46"/>
    <w:multiLevelType w:val="hybridMultilevel"/>
    <w:tmpl w:val="B0FA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317BC"/>
    <w:multiLevelType w:val="hybridMultilevel"/>
    <w:tmpl w:val="9102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45581"/>
    <w:multiLevelType w:val="hybridMultilevel"/>
    <w:tmpl w:val="DAF226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C57EAB"/>
    <w:multiLevelType w:val="hybridMultilevel"/>
    <w:tmpl w:val="6A665BC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9B5ED1D2">
      <w:start w:val="6"/>
      <w:numFmt w:val="bullet"/>
      <w:lvlText w:val=""/>
      <w:lvlJc w:val="left"/>
      <w:pPr>
        <w:tabs>
          <w:tab w:val="num" w:pos="3870"/>
        </w:tabs>
        <w:ind w:left="3870" w:hanging="810"/>
      </w:pPr>
      <w:rPr>
        <w:rFonts w:ascii="Wingdings 2" w:eastAsia="Times New Roman" w:hAnsi="Wingdings 2" w:cs="Times New Roman"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ED"/>
    <w:rsid w:val="00076B9D"/>
    <w:rsid w:val="000F2D3F"/>
    <w:rsid w:val="00134AF7"/>
    <w:rsid w:val="0014184C"/>
    <w:rsid w:val="001C1FA6"/>
    <w:rsid w:val="001D51BB"/>
    <w:rsid w:val="002B0CF0"/>
    <w:rsid w:val="003F2EF4"/>
    <w:rsid w:val="00422085"/>
    <w:rsid w:val="00530261"/>
    <w:rsid w:val="00675AC2"/>
    <w:rsid w:val="00707E3B"/>
    <w:rsid w:val="007A2306"/>
    <w:rsid w:val="007D4783"/>
    <w:rsid w:val="007E082A"/>
    <w:rsid w:val="008403ED"/>
    <w:rsid w:val="008A0456"/>
    <w:rsid w:val="009175C6"/>
    <w:rsid w:val="00952831"/>
    <w:rsid w:val="009D35AA"/>
    <w:rsid w:val="00A833DF"/>
    <w:rsid w:val="00BD293A"/>
    <w:rsid w:val="00C02219"/>
    <w:rsid w:val="00CA4A41"/>
    <w:rsid w:val="00D01670"/>
    <w:rsid w:val="00FE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0225E7"/>
  <w15:chartTrackingRefBased/>
  <w15:docId w15:val="{DEF64A8D-1BE8-4089-B583-897A3E64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403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8403ED"/>
    <w:pPr>
      <w:autoSpaceDE w:val="0"/>
      <w:autoSpaceDN w:val="0"/>
      <w:adjustRightInd w:val="0"/>
      <w:spacing w:line="361" w:lineRule="atLeast"/>
    </w:pPr>
    <w:rPr>
      <w:rFonts w:ascii="Humnst777 Blk BT" w:hAnsi="Humnst777 Blk BT"/>
    </w:rPr>
  </w:style>
  <w:style w:type="paragraph" w:customStyle="1" w:styleId="Pa5">
    <w:name w:val="Pa5"/>
    <w:basedOn w:val="Normal"/>
    <w:next w:val="Normal"/>
    <w:rsid w:val="008403ED"/>
    <w:pPr>
      <w:autoSpaceDE w:val="0"/>
      <w:autoSpaceDN w:val="0"/>
      <w:adjustRightInd w:val="0"/>
      <w:spacing w:line="241" w:lineRule="atLeast"/>
    </w:pPr>
    <w:rPr>
      <w:rFonts w:ascii="Humnst777 Blk BT" w:hAnsi="Humnst777 Blk BT"/>
    </w:rPr>
  </w:style>
  <w:style w:type="paragraph" w:customStyle="1" w:styleId="Pa8">
    <w:name w:val="Pa8"/>
    <w:basedOn w:val="Normal"/>
    <w:next w:val="Normal"/>
    <w:uiPriority w:val="99"/>
    <w:rsid w:val="008403ED"/>
    <w:pPr>
      <w:autoSpaceDE w:val="0"/>
      <w:autoSpaceDN w:val="0"/>
      <w:adjustRightInd w:val="0"/>
      <w:spacing w:line="241" w:lineRule="atLeast"/>
    </w:pPr>
    <w:rPr>
      <w:rFonts w:ascii="Humnst777 Blk BT" w:hAnsi="Humnst777 Blk BT"/>
    </w:rPr>
  </w:style>
  <w:style w:type="character" w:customStyle="1" w:styleId="A16">
    <w:name w:val="A16"/>
    <w:uiPriority w:val="99"/>
    <w:rsid w:val="008403ED"/>
    <w:rPr>
      <w:rFonts w:ascii="Adobe Garamond" w:hAnsi="Adobe Garamond" w:cs="Adobe Garamond"/>
      <w:b/>
      <w:bCs/>
      <w:color w:val="000000"/>
      <w:sz w:val="28"/>
      <w:szCs w:val="28"/>
    </w:rPr>
  </w:style>
  <w:style w:type="paragraph" w:styleId="ListParagraph">
    <w:name w:val="List Paragraph"/>
    <w:basedOn w:val="Normal"/>
    <w:uiPriority w:val="34"/>
    <w:qFormat/>
    <w:rsid w:val="008403ED"/>
    <w:pPr>
      <w:ind w:left="720"/>
      <w:contextualSpacing/>
    </w:pPr>
  </w:style>
  <w:style w:type="character" w:styleId="Hyperlink">
    <w:name w:val="Hyperlink"/>
    <w:rsid w:val="00952831"/>
    <w:rPr>
      <w:color w:val="0000FF"/>
      <w:u w:val="single"/>
    </w:rPr>
  </w:style>
  <w:style w:type="paragraph" w:styleId="BalloonText">
    <w:name w:val="Balloon Text"/>
    <w:basedOn w:val="Normal"/>
    <w:link w:val="BalloonTextChar"/>
    <w:uiPriority w:val="99"/>
    <w:semiHidden/>
    <w:unhideWhenUsed/>
    <w:rsid w:val="00707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E3B"/>
    <w:rPr>
      <w:rFonts w:ascii="Segoe UI" w:eastAsia="Times New Roman" w:hAnsi="Segoe UI" w:cs="Segoe UI"/>
      <w:sz w:val="18"/>
      <w:szCs w:val="18"/>
    </w:rPr>
  </w:style>
  <w:style w:type="paragraph" w:styleId="Header">
    <w:name w:val="header"/>
    <w:basedOn w:val="Normal"/>
    <w:link w:val="HeaderChar"/>
    <w:uiPriority w:val="99"/>
    <w:unhideWhenUsed/>
    <w:rsid w:val="00707E3B"/>
    <w:pPr>
      <w:tabs>
        <w:tab w:val="center" w:pos="4680"/>
        <w:tab w:val="right" w:pos="9360"/>
      </w:tabs>
    </w:pPr>
  </w:style>
  <w:style w:type="character" w:customStyle="1" w:styleId="HeaderChar">
    <w:name w:val="Header Char"/>
    <w:basedOn w:val="DefaultParagraphFont"/>
    <w:link w:val="Header"/>
    <w:uiPriority w:val="99"/>
    <w:rsid w:val="00707E3B"/>
    <w:rPr>
      <w:rFonts w:ascii="Times New Roman" w:eastAsia="Times New Roman" w:hAnsi="Times New Roman" w:cs="Times New Roman"/>
      <w:sz w:val="24"/>
      <w:szCs w:val="24"/>
    </w:rPr>
  </w:style>
  <w:style w:type="paragraph" w:styleId="Footer">
    <w:name w:val="footer"/>
    <w:basedOn w:val="Normal"/>
    <w:link w:val="FooterChar"/>
    <w:unhideWhenUsed/>
    <w:rsid w:val="00707E3B"/>
    <w:pPr>
      <w:tabs>
        <w:tab w:val="center" w:pos="4680"/>
        <w:tab w:val="right" w:pos="9360"/>
      </w:tabs>
    </w:pPr>
  </w:style>
  <w:style w:type="character" w:customStyle="1" w:styleId="FooterChar">
    <w:name w:val="Footer Char"/>
    <w:basedOn w:val="DefaultParagraphFont"/>
    <w:link w:val="Footer"/>
    <w:uiPriority w:val="99"/>
    <w:rsid w:val="00707E3B"/>
    <w:rPr>
      <w:rFonts w:ascii="Times New Roman" w:eastAsia="Times New Roman" w:hAnsi="Times New Roman" w:cs="Times New Roman"/>
      <w:sz w:val="24"/>
      <w:szCs w:val="24"/>
    </w:rPr>
  </w:style>
  <w:style w:type="table" w:styleId="TableGrid">
    <w:name w:val="Table Grid"/>
    <w:basedOn w:val="TableNormal"/>
    <w:uiPriority w:val="39"/>
    <w:rsid w:val="00BD2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076B9D"/>
    <w:pPr>
      <w:autoSpaceDE w:val="0"/>
      <w:autoSpaceDN w:val="0"/>
      <w:adjustRightInd w:val="0"/>
      <w:spacing w:after="0" w:line="288" w:lineRule="auto"/>
      <w:textAlignment w:val="center"/>
    </w:pPr>
    <w:rPr>
      <w:rFonts w:ascii="Times" w:eastAsia="Times New Roman"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ec.vermont.gov/water"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10</Pages>
  <Words>4073</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Montross, Ben</dc:creator>
  <cp:keywords/>
  <dc:description/>
  <cp:lastModifiedBy>Montross, Ben</cp:lastModifiedBy>
  <cp:revision>12</cp:revision>
  <cp:lastPrinted>2016-05-09T13:54:00Z</cp:lastPrinted>
  <dcterms:created xsi:type="dcterms:W3CDTF">2016-05-09T13:52:00Z</dcterms:created>
  <dcterms:modified xsi:type="dcterms:W3CDTF">2016-05-10T17:03:00Z</dcterms:modified>
</cp:coreProperties>
</file>