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DB1D" w14:textId="77777777" w:rsidR="006420F6" w:rsidRDefault="006420F6" w:rsidP="006420F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B961FE">
        <w:rPr>
          <w:rFonts w:ascii="Arial" w:hAnsi="Arial" w:cs="Arial"/>
          <w:b/>
          <w:bCs/>
          <w:sz w:val="32"/>
          <w:szCs w:val="32"/>
        </w:rPr>
        <w:t>DRINKING WATER WARNING</w:t>
      </w:r>
    </w:p>
    <w:p w14:paraId="79B42FE7" w14:textId="02120B74" w:rsidR="00E35DE7" w:rsidRPr="00B961FE" w:rsidRDefault="00E35DE7" w:rsidP="006420F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Pr>
          <w:rFonts w:ascii="Arial" w:hAnsi="Arial" w:cs="Arial"/>
          <w:b/>
          <w:bCs/>
          <w:sz w:val="32"/>
          <w:szCs w:val="32"/>
        </w:rPr>
        <w:t>Water Conservation Notice</w:t>
      </w:r>
    </w:p>
    <w:p w14:paraId="153EE5F1" w14:textId="77777777" w:rsidR="006420F6" w:rsidRDefault="006420F6" w:rsidP="006420F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14:paraId="29081283" w14:textId="77777777" w:rsidR="006420F6" w:rsidRDefault="006420F6" w:rsidP="006420F6">
      <w:pPr>
        <w:widowControl/>
        <w:spacing w:line="230" w:lineRule="auto"/>
        <w:ind w:left="-720" w:right="-360"/>
        <w:jc w:val="center"/>
        <w:rPr>
          <w:rFonts w:ascii="Arial Black" w:hAnsi="Arial Black" w:cs="Arial Black"/>
          <w:sz w:val="34"/>
          <w:szCs w:val="34"/>
          <w:u w:val="single"/>
        </w:rPr>
      </w:pPr>
      <w:r w:rsidRPr="00244DFA">
        <w:rPr>
          <w:rFonts w:ascii="Arial" w:hAnsi="Arial" w:cs="Arial"/>
          <w:sz w:val="32"/>
          <w:szCs w:val="32"/>
          <w:highlight w:val="lightGray"/>
        </w:rPr>
        <w:t>[Enter Water System Name]</w:t>
      </w:r>
      <w:r w:rsidRPr="00941D90">
        <w:rPr>
          <w:rFonts w:ascii="Arial" w:hAnsi="Arial" w:cs="Arial"/>
          <w:sz w:val="32"/>
          <w:szCs w:val="32"/>
          <w:highlight w:val="lightGray"/>
        </w:rPr>
        <w:t xml:space="preserve"> [(E</w:t>
      </w:r>
      <w:r>
        <w:rPr>
          <w:rFonts w:ascii="Arial" w:hAnsi="Arial" w:cs="Arial"/>
          <w:sz w:val="32"/>
          <w:szCs w:val="32"/>
          <w:highlight w:val="lightGray"/>
        </w:rPr>
        <w:t>nter</w:t>
      </w:r>
      <w:r w:rsidRPr="00941D90">
        <w:rPr>
          <w:rFonts w:ascii="Arial" w:hAnsi="Arial" w:cs="Arial"/>
          <w:sz w:val="32"/>
          <w:szCs w:val="32"/>
          <w:highlight w:val="lightGray"/>
        </w:rPr>
        <w:t xml:space="preserve"> WSID N</w:t>
      </w:r>
      <w:r>
        <w:rPr>
          <w:rFonts w:ascii="Arial" w:hAnsi="Arial" w:cs="Arial"/>
          <w:sz w:val="32"/>
          <w:szCs w:val="32"/>
          <w:highlight w:val="lightGray"/>
        </w:rPr>
        <w:t>umber Here</w:t>
      </w:r>
      <w:r w:rsidRPr="00941D90">
        <w:rPr>
          <w:rFonts w:ascii="Arial" w:hAnsi="Arial" w:cs="Arial"/>
          <w:sz w:val="32"/>
          <w:szCs w:val="32"/>
          <w:highlight w:val="lightGray"/>
        </w:rPr>
        <w:t>)]</w:t>
      </w:r>
      <w:r>
        <w:rPr>
          <w:rFonts w:ascii="Arial Black" w:hAnsi="Arial Black" w:cs="Arial Black"/>
          <w:sz w:val="34"/>
          <w:szCs w:val="34"/>
          <w:u w:val="single"/>
        </w:rPr>
        <w:t xml:space="preserve"> </w:t>
      </w:r>
    </w:p>
    <w:p w14:paraId="35BAFBC4" w14:textId="77777777" w:rsidR="006420F6" w:rsidRDefault="006420F6" w:rsidP="006420F6">
      <w:pPr>
        <w:widowControl/>
        <w:spacing w:line="230" w:lineRule="auto"/>
        <w:ind w:left="-720" w:right="-360"/>
        <w:jc w:val="center"/>
        <w:rPr>
          <w:rFonts w:ascii="Arial" w:hAnsi="Arial" w:cs="Arial"/>
          <w:sz w:val="30"/>
          <w:szCs w:val="30"/>
        </w:rPr>
      </w:pPr>
    </w:p>
    <w:p w14:paraId="61594F50" w14:textId="4C999EA4" w:rsidR="006420F6" w:rsidRDefault="006420F6" w:rsidP="006420F6">
      <w:pPr>
        <w:widowControl/>
        <w:spacing w:line="230" w:lineRule="auto"/>
        <w:ind w:left="-720" w:right="-360"/>
        <w:jc w:val="center"/>
        <w:rPr>
          <w:rFonts w:ascii="Arial" w:hAnsi="Arial" w:cs="Arial"/>
          <w:sz w:val="30"/>
          <w:szCs w:val="30"/>
        </w:rPr>
      </w:pPr>
      <w:r>
        <w:rPr>
          <w:rFonts w:ascii="Arial" w:hAnsi="Arial" w:cs="Arial"/>
          <w:sz w:val="28"/>
          <w:szCs w:val="28"/>
        </w:rPr>
        <w:t>Please Conserve</w:t>
      </w:r>
      <w:r w:rsidR="00E35DE7">
        <w:rPr>
          <w:rFonts w:ascii="Arial" w:hAnsi="Arial" w:cs="Arial"/>
          <w:sz w:val="28"/>
          <w:szCs w:val="28"/>
        </w:rPr>
        <w:t xml:space="preserve"> </w:t>
      </w:r>
      <w:r>
        <w:rPr>
          <w:rFonts w:ascii="Arial" w:hAnsi="Arial" w:cs="Arial"/>
          <w:sz w:val="28"/>
          <w:szCs w:val="28"/>
        </w:rPr>
        <w:t>Drinking Water</w:t>
      </w:r>
    </w:p>
    <w:p w14:paraId="3A44AA59" w14:textId="77777777" w:rsidR="006420F6" w:rsidRDefault="006420F6" w:rsidP="006420F6">
      <w:pPr>
        <w:widowControl/>
        <w:spacing w:line="230" w:lineRule="auto"/>
        <w:ind w:left="-720" w:right="-360"/>
        <w:rPr>
          <w:rFonts w:ascii="Arial" w:hAnsi="Arial" w:cs="Arial"/>
          <w:sz w:val="23"/>
          <w:szCs w:val="23"/>
        </w:rPr>
      </w:pPr>
    </w:p>
    <w:p w14:paraId="7747DC97" w14:textId="77777777" w:rsidR="006420F6" w:rsidRPr="002132DD" w:rsidRDefault="006420F6" w:rsidP="006420F6">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Due to the </w:t>
      </w:r>
      <w:r>
        <w:rPr>
          <w:rFonts w:ascii="Arial" w:hAnsi="Arial" w:cs="Arial"/>
          <w:sz w:val="20"/>
          <w:szCs w:val="20"/>
        </w:rPr>
        <w:t>recent flooding t</w:t>
      </w:r>
      <w:r w:rsidRPr="002132DD">
        <w:rPr>
          <w:rFonts w:ascii="Arial" w:hAnsi="Arial" w:cs="Arial"/>
          <w:sz w:val="20"/>
          <w:szCs w:val="20"/>
        </w:rPr>
        <w:t xml:space="preserve">he </w:t>
      </w:r>
      <w:r w:rsidRPr="002132DD">
        <w:rPr>
          <w:rFonts w:ascii="Arial" w:hAnsi="Arial" w:cs="Arial"/>
          <w:sz w:val="20"/>
          <w:szCs w:val="20"/>
          <w:highlight w:val="lightGray"/>
        </w:rPr>
        <w:t>[ENTER WATER SYSTEM NAME]</w:t>
      </w:r>
      <w:r w:rsidRPr="002132DD">
        <w:rPr>
          <w:rFonts w:ascii="Arial" w:hAnsi="Arial" w:cs="Arial"/>
          <w:sz w:val="20"/>
          <w:szCs w:val="20"/>
        </w:rPr>
        <w:t xml:space="preserve"> </w:t>
      </w:r>
      <w:r>
        <w:rPr>
          <w:rFonts w:ascii="Arial" w:hAnsi="Arial" w:cs="Arial"/>
          <w:sz w:val="20"/>
          <w:szCs w:val="20"/>
        </w:rPr>
        <w:t>is requesting all of our users to conserve water.  Please refrain from non-essential uses such as extended showers or leaving the water running for dish washing.</w:t>
      </w:r>
    </w:p>
    <w:p w14:paraId="1AE678E8" w14:textId="77777777" w:rsidR="006420F6" w:rsidRPr="002132DD" w:rsidRDefault="006420F6" w:rsidP="006420F6">
      <w:pPr>
        <w:widowControl/>
        <w:spacing w:line="230" w:lineRule="auto"/>
        <w:ind w:left="-720" w:right="-360"/>
        <w:jc w:val="both"/>
        <w:rPr>
          <w:rFonts w:ascii="Arial" w:hAnsi="Arial" w:cs="Arial"/>
          <w:sz w:val="20"/>
          <w:szCs w:val="20"/>
        </w:rPr>
      </w:pPr>
    </w:p>
    <w:p w14:paraId="16B90D10" w14:textId="77777777" w:rsidR="006420F6" w:rsidRPr="002132DD" w:rsidRDefault="006420F6" w:rsidP="006420F6">
      <w:pPr>
        <w:widowControl/>
        <w:spacing w:line="230" w:lineRule="auto"/>
        <w:ind w:left="-720" w:right="-360"/>
        <w:jc w:val="both"/>
        <w:rPr>
          <w:rFonts w:ascii="Arial" w:hAnsi="Arial" w:cs="Arial"/>
          <w:b/>
          <w:bCs/>
          <w:sz w:val="20"/>
          <w:szCs w:val="20"/>
        </w:rPr>
      </w:pPr>
      <w:r w:rsidRPr="002132DD">
        <w:rPr>
          <w:rFonts w:ascii="Arial" w:hAnsi="Arial" w:cs="Arial"/>
          <w:b/>
          <w:bCs/>
          <w:sz w:val="20"/>
          <w:szCs w:val="20"/>
        </w:rPr>
        <w:t>What should I do?</w:t>
      </w:r>
    </w:p>
    <w:p w14:paraId="5436DBCE" w14:textId="77777777" w:rsidR="006420F6" w:rsidRDefault="006420F6" w:rsidP="006420F6">
      <w:pPr>
        <w:widowControl/>
        <w:spacing w:line="230" w:lineRule="auto"/>
        <w:ind w:left="-720" w:right="-360"/>
        <w:jc w:val="both"/>
        <w:rPr>
          <w:rFonts w:ascii="Arial" w:hAnsi="Arial" w:cs="Arial"/>
          <w:b/>
          <w:bCs/>
          <w:sz w:val="20"/>
          <w:szCs w:val="20"/>
        </w:rPr>
      </w:pPr>
    </w:p>
    <w:p w14:paraId="579B4221" w14:textId="77777777" w:rsidR="006420F6" w:rsidRDefault="006420F6" w:rsidP="006420F6">
      <w:pPr>
        <w:pStyle w:val="NormalWeb"/>
        <w:spacing w:after="180" w:afterAutospacing="0"/>
      </w:pPr>
      <w:r>
        <w:t>Take shorter showers.</w:t>
      </w:r>
    </w:p>
    <w:p w14:paraId="7A44D316" w14:textId="77777777" w:rsidR="006420F6" w:rsidRDefault="006420F6" w:rsidP="006420F6">
      <w:pPr>
        <w:pStyle w:val="NormalWeb"/>
        <w:spacing w:after="180" w:afterAutospacing="0"/>
      </w:pPr>
      <w:r>
        <w:t>Match the water level to the size of the load of laundry.</w:t>
      </w:r>
    </w:p>
    <w:p w14:paraId="3D62F0CC" w14:textId="77777777" w:rsidR="006420F6" w:rsidRDefault="006420F6" w:rsidP="006420F6">
      <w:pPr>
        <w:pStyle w:val="NormalWeb"/>
        <w:spacing w:after="180" w:afterAutospacing="0"/>
      </w:pPr>
      <w:r>
        <w:t>Run the dishwasher with full loads only.</w:t>
      </w:r>
    </w:p>
    <w:p w14:paraId="17BC9B0D" w14:textId="77777777" w:rsidR="006420F6" w:rsidRDefault="006420F6" w:rsidP="006420F6">
      <w:pPr>
        <w:pStyle w:val="NormalWeb"/>
        <w:spacing w:after="180" w:afterAutospacing="0"/>
      </w:pPr>
      <w:r>
        <w:t>Turn the water off when brushing teeth, washing hands, and doing dishes.</w:t>
      </w:r>
    </w:p>
    <w:p w14:paraId="39950C80" w14:textId="77777777" w:rsidR="006420F6" w:rsidRPr="002132DD" w:rsidRDefault="006420F6" w:rsidP="006420F6">
      <w:pPr>
        <w:widowControl/>
        <w:spacing w:line="230" w:lineRule="auto"/>
        <w:ind w:left="-720" w:right="-360"/>
        <w:jc w:val="both"/>
        <w:rPr>
          <w:rFonts w:ascii="Arial" w:hAnsi="Arial" w:cs="Arial"/>
          <w:b/>
          <w:bCs/>
          <w:sz w:val="20"/>
          <w:szCs w:val="20"/>
        </w:rPr>
      </w:pPr>
    </w:p>
    <w:p w14:paraId="260D6EFB" w14:textId="77777777" w:rsidR="006420F6" w:rsidRPr="002132DD" w:rsidRDefault="006420F6" w:rsidP="006420F6">
      <w:pPr>
        <w:widowControl/>
        <w:spacing w:line="230" w:lineRule="auto"/>
        <w:ind w:left="-720" w:right="-360"/>
        <w:jc w:val="both"/>
        <w:rPr>
          <w:rFonts w:ascii="Arial" w:hAnsi="Arial" w:cs="Arial"/>
          <w:sz w:val="20"/>
          <w:szCs w:val="20"/>
        </w:rPr>
      </w:pPr>
    </w:p>
    <w:p w14:paraId="6C675CE9" w14:textId="77777777" w:rsidR="006420F6" w:rsidRPr="002132DD" w:rsidRDefault="006420F6" w:rsidP="006420F6">
      <w:pPr>
        <w:widowControl/>
        <w:spacing w:line="230" w:lineRule="auto"/>
        <w:ind w:left="-720" w:right="-360"/>
        <w:jc w:val="both"/>
        <w:rPr>
          <w:rFonts w:ascii="Arial" w:hAnsi="Arial" w:cs="Arial"/>
          <w:b/>
          <w:bCs/>
          <w:sz w:val="20"/>
          <w:szCs w:val="20"/>
        </w:rPr>
      </w:pPr>
      <w:r w:rsidRPr="002132DD">
        <w:rPr>
          <w:rFonts w:ascii="Arial" w:hAnsi="Arial" w:cs="Arial"/>
          <w:b/>
          <w:bCs/>
          <w:sz w:val="20"/>
          <w:szCs w:val="20"/>
        </w:rPr>
        <w:t>What happened? What is being done?</w:t>
      </w:r>
    </w:p>
    <w:p w14:paraId="54644CA8" w14:textId="77777777" w:rsidR="006420F6" w:rsidRPr="002132DD" w:rsidRDefault="006420F6" w:rsidP="006420F6">
      <w:pPr>
        <w:widowControl/>
        <w:spacing w:line="230" w:lineRule="auto"/>
        <w:ind w:left="-720" w:right="-360"/>
        <w:jc w:val="both"/>
        <w:rPr>
          <w:rFonts w:ascii="Arial" w:hAnsi="Arial" w:cs="Arial"/>
          <w:b/>
          <w:bCs/>
          <w:sz w:val="20"/>
          <w:szCs w:val="20"/>
        </w:rPr>
      </w:pPr>
    </w:p>
    <w:p w14:paraId="26DDA62B" w14:textId="61C9E391" w:rsidR="006420F6" w:rsidRDefault="006420F6" w:rsidP="006420F6">
      <w:pPr>
        <w:widowControl/>
        <w:spacing w:line="230" w:lineRule="auto"/>
        <w:ind w:left="-720" w:right="-360"/>
        <w:jc w:val="both"/>
        <w:rPr>
          <w:rFonts w:ascii="Arial" w:hAnsi="Arial" w:cs="Arial"/>
          <w:sz w:val="20"/>
          <w:szCs w:val="20"/>
        </w:rPr>
      </w:pPr>
      <w:r>
        <w:rPr>
          <w:rFonts w:ascii="Arial" w:hAnsi="Arial" w:cs="Arial"/>
          <w:sz w:val="20"/>
          <w:szCs w:val="20"/>
        </w:rPr>
        <w:t xml:space="preserve">We are struggling to maintain an adequate volume of water to continue serving </w:t>
      </w:r>
      <w:proofErr w:type="gramStart"/>
      <w:r>
        <w:rPr>
          <w:rFonts w:ascii="Arial" w:hAnsi="Arial" w:cs="Arial"/>
          <w:sz w:val="20"/>
          <w:szCs w:val="20"/>
        </w:rPr>
        <w:t>all of</w:t>
      </w:r>
      <w:proofErr w:type="gramEnd"/>
      <w:r>
        <w:rPr>
          <w:rFonts w:ascii="Arial" w:hAnsi="Arial" w:cs="Arial"/>
          <w:sz w:val="20"/>
          <w:szCs w:val="20"/>
        </w:rPr>
        <w:t xml:space="preserve"> our users.</w:t>
      </w:r>
      <w:r w:rsidR="00E35DE7">
        <w:rPr>
          <w:rFonts w:ascii="Arial" w:hAnsi="Arial" w:cs="Arial"/>
          <w:sz w:val="20"/>
          <w:szCs w:val="20"/>
        </w:rPr>
        <w:t xml:space="preserve"> By conserving our drinking water we have a better chance at keeping a sufficient quantity until normal operations have resumed.</w:t>
      </w:r>
      <w:r>
        <w:rPr>
          <w:rFonts w:ascii="Arial" w:hAnsi="Arial" w:cs="Arial"/>
          <w:sz w:val="20"/>
          <w:szCs w:val="20"/>
        </w:rPr>
        <w:t xml:space="preserve"> </w:t>
      </w:r>
    </w:p>
    <w:p w14:paraId="203C90FF" w14:textId="77777777" w:rsidR="006420F6" w:rsidRDefault="006420F6" w:rsidP="006420F6">
      <w:pPr>
        <w:widowControl/>
        <w:spacing w:line="230" w:lineRule="auto"/>
        <w:ind w:left="-720" w:right="-360"/>
        <w:jc w:val="both"/>
        <w:rPr>
          <w:rFonts w:ascii="Arial" w:hAnsi="Arial" w:cs="Arial"/>
          <w:sz w:val="20"/>
          <w:szCs w:val="20"/>
        </w:rPr>
      </w:pPr>
    </w:p>
    <w:p w14:paraId="4E934427" w14:textId="77777777" w:rsidR="006420F6" w:rsidRPr="002132DD" w:rsidRDefault="006420F6" w:rsidP="006420F6">
      <w:pPr>
        <w:widowControl/>
        <w:spacing w:line="230" w:lineRule="auto"/>
        <w:ind w:left="-720" w:right="-360"/>
        <w:jc w:val="both"/>
        <w:rPr>
          <w:rFonts w:ascii="Arial" w:hAnsi="Arial" w:cs="Arial"/>
          <w:sz w:val="20"/>
          <w:szCs w:val="20"/>
        </w:rPr>
      </w:pPr>
      <w:r>
        <w:rPr>
          <w:rFonts w:ascii="Arial" w:hAnsi="Arial" w:cs="Arial"/>
          <w:sz w:val="20"/>
          <w:szCs w:val="20"/>
        </w:rPr>
        <w:t>Thank you for your efforts to conserve our drinking water.</w:t>
      </w:r>
    </w:p>
    <w:p w14:paraId="02AA6AE2" w14:textId="77777777" w:rsidR="006420F6" w:rsidRPr="002132DD" w:rsidRDefault="006420F6" w:rsidP="006420F6">
      <w:pPr>
        <w:widowControl/>
        <w:spacing w:line="230" w:lineRule="auto"/>
        <w:ind w:left="-720" w:right="-360"/>
        <w:jc w:val="both"/>
        <w:rPr>
          <w:rFonts w:ascii="Arial" w:hAnsi="Arial" w:cs="Arial"/>
          <w:sz w:val="20"/>
          <w:szCs w:val="20"/>
        </w:rPr>
      </w:pPr>
    </w:p>
    <w:p w14:paraId="5ED303FE" w14:textId="77777777" w:rsidR="006420F6" w:rsidRDefault="006420F6" w:rsidP="006420F6">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For more information, please contact </w:t>
      </w:r>
      <w:r w:rsidRPr="002132DD">
        <w:rPr>
          <w:rFonts w:ascii="Arial" w:hAnsi="Arial" w:cs="Arial"/>
          <w:sz w:val="20"/>
          <w:szCs w:val="20"/>
          <w:highlight w:val="lightGray"/>
        </w:rPr>
        <w:t>[</w:t>
      </w:r>
      <w:r w:rsidRPr="002132DD">
        <w:rPr>
          <w:rFonts w:ascii="Arial" w:hAnsi="Arial" w:cs="Arial"/>
          <w:sz w:val="20"/>
          <w:szCs w:val="20"/>
          <w:highlight w:val="lightGray"/>
          <w:u w:val="single"/>
        </w:rPr>
        <w:t>ENTER CONTACT PERSON]</w:t>
      </w:r>
      <w:r w:rsidRPr="002132DD">
        <w:rPr>
          <w:rFonts w:ascii="Arial" w:hAnsi="Arial" w:cs="Arial"/>
          <w:sz w:val="20"/>
          <w:szCs w:val="20"/>
        </w:rPr>
        <w:t xml:space="preserve"> at </w:t>
      </w:r>
      <w:r w:rsidRPr="002132DD">
        <w:rPr>
          <w:rFonts w:ascii="Arial" w:hAnsi="Arial" w:cs="Arial"/>
          <w:sz w:val="20"/>
          <w:szCs w:val="20"/>
          <w:highlight w:val="lightGray"/>
        </w:rPr>
        <w:t>[</w:t>
      </w:r>
      <w:r w:rsidRPr="002132DD">
        <w:rPr>
          <w:rFonts w:ascii="Arial" w:hAnsi="Arial" w:cs="Arial"/>
          <w:sz w:val="20"/>
          <w:szCs w:val="20"/>
          <w:highlight w:val="lightGray"/>
          <w:u w:val="single"/>
        </w:rPr>
        <w:t>ENTER CONTACT PHONE]</w:t>
      </w:r>
      <w:r w:rsidRPr="002132DD">
        <w:rPr>
          <w:rFonts w:ascii="Arial" w:hAnsi="Arial" w:cs="Arial"/>
          <w:sz w:val="20"/>
          <w:szCs w:val="20"/>
        </w:rPr>
        <w:t xml:space="preserve">. </w:t>
      </w:r>
    </w:p>
    <w:p w14:paraId="604D0157" w14:textId="77777777" w:rsidR="006420F6" w:rsidRPr="002132DD" w:rsidRDefault="006420F6" w:rsidP="006420F6">
      <w:pPr>
        <w:widowControl/>
        <w:spacing w:line="230" w:lineRule="auto"/>
        <w:ind w:left="-720" w:right="-360"/>
        <w:jc w:val="both"/>
        <w:rPr>
          <w:rFonts w:ascii="Arial" w:hAnsi="Arial" w:cs="Arial"/>
          <w:sz w:val="20"/>
          <w:szCs w:val="20"/>
        </w:rPr>
      </w:pPr>
    </w:p>
    <w:p w14:paraId="7FCD16D5" w14:textId="77777777" w:rsidR="00EA5480" w:rsidRPr="00EA5480" w:rsidRDefault="006420F6" w:rsidP="00EA5480">
      <w:pPr>
        <w:pStyle w:val="BodyText2"/>
        <w:ind w:left="-720" w:right="-360"/>
        <w:rPr>
          <w:sz w:val="24"/>
          <w:szCs w:val="24"/>
        </w:rPr>
      </w:pPr>
      <w:r w:rsidRPr="00EA5480">
        <w:rPr>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1AED44B" w14:textId="77777777" w:rsidR="00EA5480" w:rsidRDefault="00EA5480" w:rsidP="00EA5480">
      <w:pPr>
        <w:pStyle w:val="BodyText2"/>
        <w:ind w:left="-720" w:right="-360"/>
        <w:rPr>
          <w:sz w:val="20"/>
          <w:szCs w:val="20"/>
        </w:rPr>
      </w:pPr>
    </w:p>
    <w:p w14:paraId="50C5E903" w14:textId="77777777" w:rsidR="00EA5480" w:rsidRDefault="00EA5480" w:rsidP="00EA5480">
      <w:pPr>
        <w:pStyle w:val="BodyText2"/>
        <w:ind w:left="-720" w:right="-360"/>
        <w:rPr>
          <w:sz w:val="20"/>
          <w:szCs w:val="20"/>
        </w:rPr>
      </w:pPr>
    </w:p>
    <w:p w14:paraId="0B7798CE" w14:textId="77777777" w:rsidR="00EA5480" w:rsidRDefault="00EA5480" w:rsidP="00EA5480">
      <w:pPr>
        <w:pStyle w:val="BodyText2"/>
        <w:ind w:left="-720" w:right="-360"/>
        <w:rPr>
          <w:sz w:val="20"/>
          <w:szCs w:val="20"/>
        </w:rPr>
      </w:pPr>
    </w:p>
    <w:p w14:paraId="264CAA03" w14:textId="77777777" w:rsidR="00EA5480" w:rsidRDefault="00EA5480" w:rsidP="00EA5480">
      <w:pPr>
        <w:pStyle w:val="BodyText2"/>
        <w:ind w:left="-720" w:right="-360"/>
        <w:rPr>
          <w:sz w:val="20"/>
          <w:szCs w:val="20"/>
        </w:rPr>
      </w:pPr>
    </w:p>
    <w:p w14:paraId="6690F9B4" w14:textId="77777777" w:rsidR="00EA5480" w:rsidRDefault="00EA5480" w:rsidP="00EA5480">
      <w:pPr>
        <w:pStyle w:val="BodyText2"/>
        <w:ind w:left="-720" w:right="-360"/>
        <w:rPr>
          <w:sz w:val="20"/>
          <w:szCs w:val="20"/>
        </w:rPr>
      </w:pPr>
    </w:p>
    <w:p w14:paraId="3D789834" w14:textId="77777777" w:rsidR="00EA5480" w:rsidRDefault="00EA5480" w:rsidP="00EA5480">
      <w:pPr>
        <w:pStyle w:val="BodyText2"/>
        <w:ind w:left="-720" w:right="-360"/>
        <w:rPr>
          <w:sz w:val="20"/>
          <w:szCs w:val="20"/>
        </w:rPr>
      </w:pPr>
    </w:p>
    <w:p w14:paraId="162DC91B" w14:textId="22068511" w:rsidR="00EA5480" w:rsidRPr="00EA5480" w:rsidRDefault="00EA5480" w:rsidP="00EA5480">
      <w:pPr>
        <w:pStyle w:val="BodyText2"/>
        <w:ind w:left="-720" w:right="-360"/>
        <w:rPr>
          <w:b w:val="0"/>
          <w:bCs w:val="0"/>
          <w:sz w:val="18"/>
          <w:szCs w:val="18"/>
        </w:rPr>
      </w:pPr>
      <w:r w:rsidRPr="00EA5480">
        <w:rPr>
          <w:b w:val="0"/>
          <w:bCs w:val="0"/>
          <w:sz w:val="18"/>
          <w:szCs w:val="18"/>
        </w:rPr>
        <w:t xml:space="preserve">The Vermont Agency of Natural Resources (ANR) operates its programs, services, and activities without discriminating </w:t>
      </w:r>
      <w:proofErr w:type="gramStart"/>
      <w:r w:rsidRPr="00EA5480">
        <w:rPr>
          <w:b w:val="0"/>
          <w:bCs w:val="0"/>
          <w:sz w:val="18"/>
          <w:szCs w:val="18"/>
        </w:rPr>
        <w:t>on the basis of</w:t>
      </w:r>
      <w:proofErr w:type="gramEnd"/>
      <w:r w:rsidRPr="00EA5480">
        <w:rPr>
          <w:b w:val="0"/>
          <w:bCs w:val="0"/>
          <w:sz w:val="18"/>
          <w:szCs w:val="18"/>
        </w:rPr>
        <w:t xml:space="preserve"> race, religion, creed, color, national origin (including limited English proficiency), ancestry, place of birth, disability, age, marital status, sex, sexual orientation, gender identity, or breastfeeding (mother and child).</w:t>
      </w:r>
    </w:p>
    <w:p w14:paraId="5F01CE47" w14:textId="5673D217" w:rsidR="00EA5480" w:rsidRPr="00EA5480" w:rsidRDefault="00EA5480" w:rsidP="00EA5480">
      <w:pPr>
        <w:pStyle w:val="NormalWeb"/>
        <w:spacing w:after="240" w:afterAutospacing="0"/>
        <w:ind w:left="-720"/>
        <w:rPr>
          <w:sz w:val="18"/>
          <w:szCs w:val="18"/>
        </w:rPr>
      </w:pPr>
      <w:r w:rsidRPr="00EA5480">
        <w:rPr>
          <w:sz w:val="18"/>
          <w:szCs w:val="18"/>
        </w:rPr>
        <w:t>QUESTIONS OR COMPLAINTS/FREE LANGUAGE SERVICES ǀ SERVICES LINGUISTIQUES GRATUITS | </w:t>
      </w:r>
      <w:proofErr w:type="spellStart"/>
      <w:r w:rsidRPr="00EA5480">
        <w:rPr>
          <w:rFonts w:ascii="Nirmala UI" w:hAnsi="Nirmala UI" w:cs="Nirmala UI"/>
          <w:sz w:val="18"/>
          <w:szCs w:val="18"/>
        </w:rPr>
        <w:t>भाषासम्बन्धी</w:t>
      </w:r>
      <w:proofErr w:type="spellEnd"/>
      <w:r w:rsidRPr="00EA5480">
        <w:rPr>
          <w:sz w:val="18"/>
          <w:szCs w:val="18"/>
        </w:rPr>
        <w:t> </w:t>
      </w:r>
      <w:proofErr w:type="spellStart"/>
      <w:r w:rsidRPr="00EA5480">
        <w:rPr>
          <w:rFonts w:ascii="Nirmala UI" w:hAnsi="Nirmala UI" w:cs="Nirmala UI"/>
          <w:sz w:val="18"/>
          <w:szCs w:val="18"/>
        </w:rPr>
        <w:t>नि</w:t>
      </w:r>
      <w:r w:rsidRPr="00EA5480">
        <w:rPr>
          <w:sz w:val="18"/>
          <w:szCs w:val="18"/>
        </w:rPr>
        <w:t>:</w:t>
      </w:r>
      <w:r w:rsidRPr="00EA5480">
        <w:rPr>
          <w:rFonts w:ascii="Nirmala UI" w:hAnsi="Nirmala UI" w:cs="Nirmala UI"/>
          <w:sz w:val="18"/>
          <w:szCs w:val="18"/>
        </w:rPr>
        <w:t>शुल्क</w:t>
      </w:r>
      <w:proofErr w:type="spellEnd"/>
      <w:r w:rsidRPr="00EA5480">
        <w:rPr>
          <w:sz w:val="18"/>
          <w:szCs w:val="18"/>
        </w:rPr>
        <w:t> </w:t>
      </w:r>
      <w:proofErr w:type="spellStart"/>
      <w:r w:rsidRPr="00EA5480">
        <w:rPr>
          <w:rFonts w:ascii="Nirmala UI" w:hAnsi="Nirmala UI" w:cs="Nirmala UI"/>
          <w:sz w:val="18"/>
          <w:szCs w:val="18"/>
        </w:rPr>
        <w:t>सेवाहरू</w:t>
      </w:r>
      <w:proofErr w:type="spellEnd"/>
      <w:r w:rsidRPr="00EA5480">
        <w:rPr>
          <w:sz w:val="18"/>
          <w:szCs w:val="18"/>
        </w:rPr>
        <w:t xml:space="preserve"> ǀ SERVICIOS GRATUITOS DE IDIOMAS ǀ </w:t>
      </w:r>
      <w:proofErr w:type="spellStart"/>
      <w:r w:rsidRPr="00EA5480">
        <w:rPr>
          <w:rFonts w:ascii="MS Gothic" w:eastAsia="MS Gothic" w:hAnsi="MS Gothic" w:hint="eastAsia"/>
          <w:sz w:val="18"/>
          <w:szCs w:val="18"/>
        </w:rPr>
        <w:t>免費語言服務</w:t>
      </w:r>
      <w:proofErr w:type="spellEnd"/>
      <w:r w:rsidRPr="00EA5480">
        <w:rPr>
          <w:sz w:val="18"/>
          <w:szCs w:val="18"/>
        </w:rPr>
        <w:t xml:space="preserve"> | BESPLATNE JEZIČKE USLUGE ǀ БЕСПЛАТНЫЕ УСЛУГИ ПЕРЕВОДА | DỊCH VỤ NGÔN NGỮ MIỄN PHÍ ǀ </w:t>
      </w:r>
      <w:proofErr w:type="spellStart"/>
      <w:r w:rsidRPr="00EA5480">
        <w:rPr>
          <w:rFonts w:ascii="MS Gothic" w:eastAsia="MS Gothic" w:hAnsi="MS Gothic" w:hint="eastAsia"/>
          <w:sz w:val="18"/>
          <w:szCs w:val="18"/>
        </w:rPr>
        <w:t>無料通訳サービス</w:t>
      </w:r>
      <w:proofErr w:type="spellEnd"/>
      <w:r w:rsidRPr="00EA5480">
        <w:rPr>
          <w:sz w:val="18"/>
          <w:szCs w:val="18"/>
        </w:rPr>
        <w:t xml:space="preserve"> ǀ </w:t>
      </w:r>
      <w:proofErr w:type="spellStart"/>
      <w:r w:rsidRPr="00EA5480">
        <w:rPr>
          <w:rFonts w:ascii="Ebrima" w:hAnsi="Ebrima"/>
          <w:sz w:val="18"/>
          <w:szCs w:val="18"/>
        </w:rPr>
        <w:t>ነጻ</w:t>
      </w:r>
      <w:proofErr w:type="spellEnd"/>
      <w:r w:rsidRPr="00EA5480">
        <w:rPr>
          <w:sz w:val="18"/>
          <w:szCs w:val="18"/>
        </w:rPr>
        <w:t> </w:t>
      </w:r>
      <w:proofErr w:type="spellStart"/>
      <w:r w:rsidRPr="00EA5480">
        <w:rPr>
          <w:rFonts w:ascii="Ebrima" w:hAnsi="Ebrima"/>
          <w:sz w:val="18"/>
          <w:szCs w:val="18"/>
        </w:rPr>
        <w:t>የቋንቋ</w:t>
      </w:r>
      <w:proofErr w:type="spellEnd"/>
      <w:r w:rsidRPr="00EA5480">
        <w:rPr>
          <w:sz w:val="18"/>
          <w:szCs w:val="18"/>
        </w:rPr>
        <w:t> </w:t>
      </w:r>
      <w:proofErr w:type="spellStart"/>
      <w:r w:rsidRPr="00EA5480">
        <w:rPr>
          <w:rFonts w:ascii="Ebrima" w:hAnsi="Ebrima"/>
          <w:sz w:val="18"/>
          <w:szCs w:val="18"/>
        </w:rPr>
        <w:t>አገልግሎቶች</w:t>
      </w:r>
      <w:proofErr w:type="spellEnd"/>
      <w:r w:rsidRPr="00EA5480">
        <w:rPr>
          <w:sz w:val="18"/>
          <w:szCs w:val="18"/>
        </w:rPr>
        <w:t xml:space="preserve"> | HUDUMA ZA MSAADA WA LUGHA BILA MALIPO | BESPLATNE JEZIČKE USLUGE | </w:t>
      </w:r>
      <w:proofErr w:type="spellStart"/>
      <w:r w:rsidRPr="00EA5480">
        <w:rPr>
          <w:rFonts w:ascii="Myanmar Text" w:hAnsi="Myanmar Text" w:cs="Myanmar Text"/>
          <w:sz w:val="18"/>
          <w:szCs w:val="18"/>
        </w:rPr>
        <w:t>အခမဲ</w:t>
      </w:r>
      <w:proofErr w:type="spellEnd"/>
      <w:r w:rsidRPr="00EA5480">
        <w:rPr>
          <w:rFonts w:ascii="Myanmar Text" w:hAnsi="Myanmar Text" w:cs="Myanmar Text"/>
          <w:sz w:val="18"/>
          <w:szCs w:val="18"/>
        </w:rPr>
        <w:t>့</w:t>
      </w:r>
      <w:r w:rsidRPr="00EA5480">
        <w:rPr>
          <w:sz w:val="18"/>
          <w:szCs w:val="18"/>
        </w:rPr>
        <w:t> </w:t>
      </w:r>
      <w:proofErr w:type="spellStart"/>
      <w:r w:rsidRPr="00EA5480">
        <w:rPr>
          <w:rFonts w:ascii="Myanmar Text" w:hAnsi="Myanmar Text" w:cs="Myanmar Text"/>
          <w:sz w:val="18"/>
          <w:szCs w:val="18"/>
        </w:rPr>
        <w:t>ဘာသာစကား</w:t>
      </w:r>
      <w:proofErr w:type="spellEnd"/>
      <w:r w:rsidRPr="00EA5480">
        <w:rPr>
          <w:sz w:val="18"/>
          <w:szCs w:val="18"/>
        </w:rPr>
        <w:t> </w:t>
      </w:r>
      <w:proofErr w:type="spellStart"/>
      <w:r w:rsidRPr="00EA5480">
        <w:rPr>
          <w:rFonts w:ascii="Myanmar Text" w:hAnsi="Myanmar Text" w:cs="Myanmar Text"/>
          <w:sz w:val="18"/>
          <w:szCs w:val="18"/>
        </w:rPr>
        <w:t>ဝန်ဆောင်မှုများ</w:t>
      </w:r>
      <w:proofErr w:type="spellEnd"/>
      <w:r w:rsidRPr="00EA5480">
        <w:rPr>
          <w:sz w:val="18"/>
          <w:szCs w:val="18"/>
        </w:rPr>
        <w:t xml:space="preserve"> | ADEEGYO LUUQADA AH OO BILAASH AH  ǀ </w:t>
      </w:r>
      <w:proofErr w:type="spellStart"/>
      <w:r w:rsidRPr="00EA5480">
        <w:rPr>
          <w:sz w:val="18"/>
          <w:szCs w:val="18"/>
        </w:rPr>
        <w:t>خدمات</w:t>
      </w:r>
      <w:proofErr w:type="spellEnd"/>
      <w:r w:rsidRPr="00EA5480">
        <w:rPr>
          <w:sz w:val="18"/>
          <w:szCs w:val="18"/>
        </w:rPr>
        <w:t xml:space="preserve"> </w:t>
      </w:r>
      <w:proofErr w:type="spellStart"/>
      <w:r w:rsidRPr="00EA5480">
        <w:rPr>
          <w:sz w:val="18"/>
          <w:szCs w:val="18"/>
        </w:rPr>
        <w:t>لغة</w:t>
      </w:r>
      <w:proofErr w:type="spellEnd"/>
      <w:r w:rsidRPr="00EA5480">
        <w:rPr>
          <w:sz w:val="18"/>
          <w:szCs w:val="18"/>
        </w:rPr>
        <w:t xml:space="preserve"> </w:t>
      </w:r>
      <w:proofErr w:type="spellStart"/>
      <w:r w:rsidRPr="00EA5480">
        <w:rPr>
          <w:sz w:val="18"/>
          <w:szCs w:val="18"/>
        </w:rPr>
        <w:t>مجانية</w:t>
      </w:r>
      <w:proofErr w:type="spellEnd"/>
      <w:r w:rsidRPr="00EA5480">
        <w:rPr>
          <w:sz w:val="18"/>
          <w:szCs w:val="18"/>
        </w:rPr>
        <w:t>: </w:t>
      </w:r>
      <w:hyperlink r:id="rId4" w:tgtFrame="_blank" w:tooltip="mailto:anr.civilrights@vermont.gov" w:history="1">
        <w:r w:rsidRPr="00EA5480">
          <w:rPr>
            <w:rStyle w:val="Hyperlink"/>
            <w:i/>
            <w:iCs/>
            <w:sz w:val="18"/>
            <w:szCs w:val="18"/>
          </w:rPr>
          <w:t>anr.civilrights@vermont.gov</w:t>
        </w:r>
      </w:hyperlink>
      <w:r w:rsidRPr="00EA5480">
        <w:rPr>
          <w:i/>
          <w:iCs/>
          <w:sz w:val="18"/>
          <w:szCs w:val="18"/>
        </w:rPr>
        <w:t> or 802-636-7827.</w:t>
      </w:r>
    </w:p>
    <w:sectPr w:rsidR="00EA5480" w:rsidRPr="00EA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F6"/>
    <w:rsid w:val="006420F6"/>
    <w:rsid w:val="00E35DE7"/>
    <w:rsid w:val="00EA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4D61"/>
  <w15:chartTrackingRefBased/>
  <w15:docId w15:val="{5B2BB850-ADF9-462C-AA56-83BCE1F3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F6"/>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420F6"/>
    <w:pPr>
      <w:widowControl/>
      <w:spacing w:line="230" w:lineRule="auto"/>
      <w:jc w:val="both"/>
    </w:pPr>
    <w:rPr>
      <w:rFonts w:ascii="Arial" w:hAnsi="Arial" w:cs="Arial"/>
      <w:b/>
      <w:bCs/>
      <w:i/>
      <w:iCs/>
      <w:sz w:val="22"/>
      <w:szCs w:val="19"/>
    </w:rPr>
  </w:style>
  <w:style w:type="character" w:customStyle="1" w:styleId="BodyText2Char">
    <w:name w:val="Body Text 2 Char"/>
    <w:basedOn w:val="DefaultParagraphFont"/>
    <w:link w:val="BodyText2"/>
    <w:rsid w:val="006420F6"/>
    <w:rPr>
      <w:rFonts w:ascii="Arial" w:eastAsia="Times New Roman" w:hAnsi="Arial" w:cs="Arial"/>
      <w:b/>
      <w:bCs/>
      <w:i/>
      <w:iCs/>
      <w:kern w:val="0"/>
      <w:szCs w:val="19"/>
      <w14:ligatures w14:val="none"/>
    </w:rPr>
  </w:style>
  <w:style w:type="paragraph" w:styleId="NormalWeb">
    <w:name w:val="Normal (Web)"/>
    <w:basedOn w:val="Normal"/>
    <w:uiPriority w:val="99"/>
    <w:unhideWhenUsed/>
    <w:rsid w:val="006420F6"/>
    <w:pPr>
      <w:widowControl/>
      <w:autoSpaceDE/>
      <w:autoSpaceDN/>
      <w:adjustRightInd/>
      <w:spacing w:before="100" w:beforeAutospacing="1" w:after="100" w:afterAutospacing="1"/>
    </w:pPr>
  </w:style>
  <w:style w:type="character" w:styleId="Hyperlink">
    <w:name w:val="Hyperlink"/>
    <w:basedOn w:val="DefaultParagraphFont"/>
    <w:uiPriority w:val="99"/>
    <w:semiHidden/>
    <w:unhideWhenUsed/>
    <w:rsid w:val="00EA54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r.civilrights@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1869</Characters>
  <Application>Microsoft Office Word</Application>
  <DocSecurity>4</DocSecurity>
  <Lines>53</Lines>
  <Paragraphs>31</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Jeff</dc:creator>
  <cp:keywords/>
  <dc:description/>
  <cp:lastModifiedBy>Phillips, Bridget</cp:lastModifiedBy>
  <cp:revision>2</cp:revision>
  <dcterms:created xsi:type="dcterms:W3CDTF">2023-07-13T17:18:00Z</dcterms:created>
  <dcterms:modified xsi:type="dcterms:W3CDTF">2023-07-13T17:18:00Z</dcterms:modified>
</cp:coreProperties>
</file>