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B0A5E" w14:textId="77777777" w:rsidR="00121ED3" w:rsidRDefault="00121ED3" w:rsidP="00CE18EF">
      <w:pPr>
        <w:jc w:val="both"/>
        <w:rPr>
          <w:rFonts w:asciiTheme="minorHAnsi" w:hAnsiTheme="minorHAnsi" w:cstheme="minorHAnsi"/>
          <w:szCs w:val="24"/>
        </w:rPr>
      </w:pPr>
    </w:p>
    <w:p w14:paraId="654D4DFC" w14:textId="669D7BF0" w:rsidR="00121ED3" w:rsidRPr="00A12F11" w:rsidRDefault="00121ED3" w:rsidP="00CE18EF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12F11">
        <w:rPr>
          <w:rFonts w:asciiTheme="minorHAnsi" w:hAnsiTheme="minorHAnsi" w:cstheme="minorHAnsi"/>
          <w:sz w:val="22"/>
          <w:szCs w:val="22"/>
          <w:highlight w:val="yellow"/>
        </w:rPr>
        <w:t>DATE</w:t>
      </w:r>
    </w:p>
    <w:p w14:paraId="122599CC" w14:textId="77777777" w:rsidR="00121ED3" w:rsidRPr="00A12F11" w:rsidRDefault="00121ED3" w:rsidP="00CE18EF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59974E" w14:textId="61B5AFC9" w:rsidR="00121ED3" w:rsidRPr="00A12F11" w:rsidRDefault="00121ED3" w:rsidP="00CE18EF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12F11">
        <w:rPr>
          <w:rFonts w:asciiTheme="minorHAnsi" w:hAnsiTheme="minorHAnsi" w:cstheme="minorHAnsi"/>
          <w:sz w:val="22"/>
          <w:szCs w:val="22"/>
          <w:highlight w:val="yellow"/>
        </w:rPr>
        <w:t>Customer Name</w:t>
      </w:r>
    </w:p>
    <w:p w14:paraId="54A1B50E" w14:textId="76D164D1" w:rsidR="00121ED3" w:rsidRPr="00A12F11" w:rsidRDefault="00121ED3" w:rsidP="00CE18EF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12F11">
        <w:rPr>
          <w:rFonts w:asciiTheme="minorHAnsi" w:hAnsiTheme="minorHAnsi" w:cstheme="minorHAnsi"/>
          <w:sz w:val="22"/>
          <w:szCs w:val="22"/>
          <w:highlight w:val="yellow"/>
        </w:rPr>
        <w:t>Address</w:t>
      </w:r>
    </w:p>
    <w:p w14:paraId="65986DD3" w14:textId="4E2FCB7D" w:rsidR="00121ED3" w:rsidRPr="00A12F11" w:rsidRDefault="00121ED3" w:rsidP="00CE18EF">
      <w:pPr>
        <w:jc w:val="both"/>
        <w:rPr>
          <w:rFonts w:asciiTheme="minorHAnsi" w:hAnsiTheme="minorHAnsi" w:cstheme="minorHAnsi"/>
          <w:sz w:val="22"/>
          <w:szCs w:val="22"/>
        </w:rPr>
      </w:pPr>
      <w:r w:rsidRPr="00A12F11">
        <w:rPr>
          <w:rFonts w:asciiTheme="minorHAnsi" w:hAnsiTheme="minorHAnsi" w:cstheme="minorHAnsi"/>
          <w:sz w:val="22"/>
          <w:szCs w:val="22"/>
          <w:highlight w:val="yellow"/>
        </w:rPr>
        <w:t>Address line 2</w:t>
      </w:r>
    </w:p>
    <w:p w14:paraId="55024F5D" w14:textId="77777777" w:rsidR="00121ED3" w:rsidRPr="00A12F11" w:rsidRDefault="00121ED3" w:rsidP="00CE18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D388C4" w14:textId="7AC79093" w:rsidR="009530FD" w:rsidRPr="00A12F11" w:rsidRDefault="009530FD" w:rsidP="00CE18EF">
      <w:pPr>
        <w:jc w:val="both"/>
        <w:rPr>
          <w:rFonts w:asciiTheme="minorHAnsi" w:hAnsiTheme="minorHAnsi" w:cstheme="minorHAnsi"/>
          <w:sz w:val="22"/>
          <w:szCs w:val="22"/>
        </w:rPr>
      </w:pPr>
      <w:r w:rsidRPr="00A12F11">
        <w:rPr>
          <w:rFonts w:asciiTheme="minorHAnsi" w:hAnsiTheme="minorHAnsi" w:cstheme="minorHAnsi"/>
          <w:sz w:val="22"/>
          <w:szCs w:val="22"/>
        </w:rPr>
        <w:t>RE: Per- and Polyfluoroalkyl Substances (PFAS)</w:t>
      </w:r>
      <w:r w:rsidR="002A0B10" w:rsidRPr="00A12F11">
        <w:rPr>
          <w:rFonts w:asciiTheme="minorHAnsi" w:hAnsiTheme="minorHAnsi" w:cstheme="minorHAnsi"/>
          <w:sz w:val="22"/>
          <w:szCs w:val="22"/>
        </w:rPr>
        <w:t xml:space="preserve"> detected</w:t>
      </w:r>
      <w:r w:rsidRPr="00A12F11">
        <w:rPr>
          <w:rFonts w:asciiTheme="minorHAnsi" w:hAnsiTheme="minorHAnsi" w:cstheme="minorHAnsi"/>
          <w:sz w:val="22"/>
          <w:szCs w:val="22"/>
        </w:rPr>
        <w:t xml:space="preserve"> </w:t>
      </w:r>
      <w:r w:rsidR="009347BA" w:rsidRPr="00A12F11">
        <w:rPr>
          <w:rFonts w:asciiTheme="minorHAnsi" w:hAnsiTheme="minorHAnsi" w:cstheme="minorHAnsi"/>
          <w:sz w:val="22"/>
          <w:szCs w:val="22"/>
        </w:rPr>
        <w:t>i</w:t>
      </w:r>
      <w:r w:rsidR="000C1FEB" w:rsidRPr="00A12F11">
        <w:rPr>
          <w:rFonts w:asciiTheme="minorHAnsi" w:hAnsiTheme="minorHAnsi" w:cstheme="minorHAnsi"/>
          <w:sz w:val="22"/>
          <w:szCs w:val="22"/>
        </w:rPr>
        <w:t xml:space="preserve">n </w:t>
      </w:r>
      <w:r w:rsidR="000C1FEB" w:rsidRPr="00A12F11">
        <w:rPr>
          <w:rFonts w:asciiTheme="minorHAnsi" w:hAnsiTheme="minorHAnsi" w:cstheme="minorHAnsi"/>
          <w:sz w:val="22"/>
          <w:szCs w:val="22"/>
          <w:highlight w:val="yellow"/>
        </w:rPr>
        <w:t>Water System Name</w:t>
      </w:r>
    </w:p>
    <w:p w14:paraId="5DFDA790" w14:textId="77777777" w:rsidR="00810D2D" w:rsidRPr="00A12F11" w:rsidRDefault="00810D2D" w:rsidP="00CE18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BF29E" w14:textId="42A89C47" w:rsidR="00CE18EF" w:rsidRPr="00A12F11" w:rsidRDefault="00CE18EF" w:rsidP="00CE18EF">
      <w:pPr>
        <w:jc w:val="both"/>
        <w:rPr>
          <w:rFonts w:asciiTheme="minorHAnsi" w:hAnsiTheme="minorHAnsi" w:cstheme="minorHAnsi"/>
          <w:color w:val="BFBFBF" w:themeColor="background1" w:themeShade="BF"/>
          <w:sz w:val="22"/>
          <w:szCs w:val="22"/>
        </w:rPr>
      </w:pPr>
      <w:r w:rsidRPr="00A12F11">
        <w:rPr>
          <w:rFonts w:asciiTheme="minorHAnsi" w:hAnsiTheme="minorHAnsi" w:cstheme="minorHAnsi"/>
          <w:sz w:val="22"/>
          <w:szCs w:val="22"/>
        </w:rPr>
        <w:t>Dear</w:t>
      </w:r>
      <w:r w:rsidR="00121ED3" w:rsidRPr="00A12F11">
        <w:rPr>
          <w:rFonts w:asciiTheme="minorHAnsi" w:hAnsiTheme="minorHAnsi" w:cstheme="minorHAnsi"/>
          <w:sz w:val="22"/>
          <w:szCs w:val="22"/>
        </w:rPr>
        <w:t xml:space="preserve"> </w:t>
      </w:r>
      <w:r w:rsidR="00121ED3" w:rsidRPr="00A12F11">
        <w:rPr>
          <w:rFonts w:asciiTheme="minorHAnsi" w:hAnsiTheme="minorHAnsi" w:cstheme="minorHAnsi"/>
          <w:sz w:val="22"/>
          <w:szCs w:val="22"/>
          <w:highlight w:val="yellow"/>
        </w:rPr>
        <w:t>Customer Name</w:t>
      </w:r>
      <w:r w:rsidR="00121ED3" w:rsidRPr="00A12F11">
        <w:rPr>
          <w:rFonts w:asciiTheme="minorHAnsi" w:hAnsiTheme="minorHAnsi" w:cstheme="minorHAnsi"/>
          <w:sz w:val="22"/>
          <w:szCs w:val="22"/>
        </w:rPr>
        <w:t>:</w:t>
      </w:r>
    </w:p>
    <w:p w14:paraId="0183AA7C" w14:textId="77777777" w:rsidR="00F37EBB" w:rsidRPr="00A12F11" w:rsidRDefault="00F37EBB" w:rsidP="00F37E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FB8BE1" w14:textId="5F343D9D" w:rsidR="00DD34CA" w:rsidRPr="00A12F11" w:rsidRDefault="002C1E50" w:rsidP="00F505DF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March 17, 2020, a revised Vermont Water Supply Rule was adopted to establish a Maximum Contaminant Level (MCL) and routine public drinking water monitoring frequencies for PFAS. The MCL is</w:t>
      </w:r>
      <w:r w:rsidR="00D24A9B">
        <w:rPr>
          <w:rFonts w:asciiTheme="minorHAnsi" w:hAnsiTheme="minorHAnsi" w:cstheme="minorHAnsi"/>
          <w:sz w:val="22"/>
          <w:szCs w:val="22"/>
        </w:rPr>
        <w:t xml:space="preserve"> 20 nanograms per liter (ng/L) </w:t>
      </w:r>
      <w:r>
        <w:rPr>
          <w:rFonts w:asciiTheme="minorHAnsi" w:hAnsiTheme="minorHAnsi" w:cstheme="minorHAnsi"/>
          <w:sz w:val="22"/>
          <w:szCs w:val="22"/>
        </w:rPr>
        <w:t>for</w:t>
      </w:r>
      <w:r w:rsidR="000C1FEB" w:rsidRPr="00A12F11">
        <w:rPr>
          <w:rFonts w:asciiTheme="minorHAnsi" w:hAnsiTheme="minorHAnsi" w:cstheme="minorHAnsi"/>
          <w:sz w:val="22"/>
          <w:szCs w:val="22"/>
        </w:rPr>
        <w:t xml:space="preserve"> five PFAS in drinking water: </w:t>
      </w:r>
      <w:r w:rsidR="000C1FEB" w:rsidRPr="00A12F11">
        <w:rPr>
          <w:rFonts w:asciiTheme="minorHAnsi" w:hAnsiTheme="minorHAnsi" w:cstheme="minorHAnsi"/>
          <w:b/>
          <w:bCs/>
          <w:sz w:val="22"/>
          <w:szCs w:val="22"/>
        </w:rPr>
        <w:t>PFOA</w:t>
      </w:r>
      <w:r w:rsidR="000C1FEB" w:rsidRPr="00A12F11">
        <w:rPr>
          <w:rFonts w:asciiTheme="minorHAnsi" w:hAnsiTheme="minorHAnsi" w:cstheme="minorHAnsi"/>
          <w:sz w:val="22"/>
          <w:szCs w:val="22"/>
        </w:rPr>
        <w:t xml:space="preserve"> (perfluorooctanoic acid), </w:t>
      </w:r>
      <w:r w:rsidR="000C1FEB" w:rsidRPr="00A12F11">
        <w:rPr>
          <w:rFonts w:asciiTheme="minorHAnsi" w:hAnsiTheme="minorHAnsi" w:cstheme="minorHAnsi"/>
          <w:b/>
          <w:bCs/>
          <w:sz w:val="22"/>
          <w:szCs w:val="22"/>
        </w:rPr>
        <w:t>PFOS</w:t>
      </w:r>
      <w:r w:rsidR="000C1FEB" w:rsidRPr="00A12F11">
        <w:rPr>
          <w:rFonts w:asciiTheme="minorHAnsi" w:hAnsiTheme="minorHAnsi" w:cstheme="minorHAnsi"/>
          <w:sz w:val="22"/>
          <w:szCs w:val="22"/>
        </w:rPr>
        <w:t xml:space="preserve"> (perfluorooctane sulfonic acid), </w:t>
      </w:r>
      <w:r w:rsidR="000C1FEB" w:rsidRPr="00A12F11">
        <w:rPr>
          <w:rFonts w:asciiTheme="minorHAnsi" w:hAnsiTheme="minorHAnsi" w:cstheme="minorHAnsi"/>
          <w:b/>
          <w:bCs/>
          <w:sz w:val="22"/>
          <w:szCs w:val="22"/>
        </w:rPr>
        <w:t>PFHxS</w:t>
      </w:r>
      <w:r w:rsidR="000C1FEB" w:rsidRPr="00A12F11">
        <w:rPr>
          <w:rFonts w:asciiTheme="minorHAnsi" w:hAnsiTheme="minorHAnsi" w:cstheme="minorHAnsi"/>
          <w:sz w:val="22"/>
          <w:szCs w:val="22"/>
        </w:rPr>
        <w:t xml:space="preserve"> (perfluorohexane sulfonic acid), </w:t>
      </w:r>
      <w:r w:rsidR="000C1FEB" w:rsidRPr="00A12F11">
        <w:rPr>
          <w:rFonts w:asciiTheme="minorHAnsi" w:hAnsiTheme="minorHAnsi" w:cstheme="minorHAnsi"/>
          <w:b/>
          <w:bCs/>
          <w:sz w:val="22"/>
          <w:szCs w:val="22"/>
        </w:rPr>
        <w:t>PFHpA</w:t>
      </w:r>
      <w:r w:rsidR="000C1FEB" w:rsidRPr="00A12F11">
        <w:rPr>
          <w:rFonts w:asciiTheme="minorHAnsi" w:hAnsiTheme="minorHAnsi" w:cstheme="minorHAnsi"/>
          <w:sz w:val="22"/>
          <w:szCs w:val="22"/>
        </w:rPr>
        <w:t xml:space="preserve"> (perfluoroheptanoic acid), </w:t>
      </w:r>
      <w:r w:rsidR="000C1FEB" w:rsidRPr="00A12F11">
        <w:rPr>
          <w:rFonts w:asciiTheme="minorHAnsi" w:hAnsiTheme="minorHAnsi" w:cstheme="minorHAnsi"/>
          <w:b/>
          <w:bCs/>
          <w:sz w:val="22"/>
          <w:szCs w:val="22"/>
        </w:rPr>
        <w:t>PFNA</w:t>
      </w:r>
      <w:r w:rsidR="000C1FEB" w:rsidRPr="00A12F11">
        <w:rPr>
          <w:rFonts w:asciiTheme="minorHAnsi" w:hAnsiTheme="minorHAnsi" w:cstheme="minorHAnsi"/>
          <w:sz w:val="22"/>
          <w:szCs w:val="22"/>
        </w:rPr>
        <w:t xml:space="preserve"> (perfluorononanoic acid).</w:t>
      </w:r>
      <w:r w:rsidR="00F505DF" w:rsidRPr="00A12F11">
        <w:rPr>
          <w:rFonts w:asciiTheme="minorHAnsi" w:hAnsiTheme="minorHAnsi" w:cstheme="minorHAnsi"/>
          <w:sz w:val="22"/>
          <w:szCs w:val="22"/>
        </w:rPr>
        <w:t xml:space="preserve">  The sum of these five PFAS cannot exceed </w:t>
      </w:r>
      <w:r>
        <w:rPr>
          <w:rFonts w:asciiTheme="minorHAnsi" w:hAnsiTheme="minorHAnsi" w:cstheme="minorHAnsi"/>
          <w:sz w:val="22"/>
          <w:szCs w:val="22"/>
        </w:rPr>
        <w:t>20 ng/L.</w:t>
      </w:r>
      <w:r w:rsidR="00F505DF" w:rsidRPr="00A12F11">
        <w:rPr>
          <w:rFonts w:asciiTheme="minorHAnsi" w:hAnsiTheme="minorHAnsi" w:cstheme="minorHAnsi"/>
          <w:sz w:val="22"/>
          <w:szCs w:val="22"/>
        </w:rPr>
        <w:t xml:space="preserve">  </w:t>
      </w:r>
      <w:r w:rsidR="001374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E63400" w14:textId="66F4DB21" w:rsidR="002A0B10" w:rsidRPr="009031FE" w:rsidRDefault="002C1E50" w:rsidP="00F505DF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routine PFAS drinking water monitoring sample for</w:t>
      </w:r>
      <w:r w:rsidR="002A0B10" w:rsidRPr="00A12F11">
        <w:rPr>
          <w:rFonts w:asciiTheme="minorHAnsi" w:hAnsiTheme="minorHAnsi" w:cstheme="minorHAnsi"/>
          <w:sz w:val="22"/>
          <w:szCs w:val="22"/>
        </w:rPr>
        <w:t xml:space="preserve"> </w:t>
      </w:r>
      <w:r w:rsidR="002A0B10" w:rsidRPr="00A12F11">
        <w:rPr>
          <w:rFonts w:asciiTheme="minorHAnsi" w:hAnsiTheme="minorHAnsi" w:cstheme="minorHAnsi"/>
          <w:sz w:val="22"/>
          <w:szCs w:val="22"/>
          <w:highlight w:val="yellow"/>
        </w:rPr>
        <w:t>Water System Name</w:t>
      </w:r>
      <w:r w:rsidR="002A0B10" w:rsidRPr="00A12F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was </w:t>
      </w:r>
      <w:r w:rsidR="002A0B10" w:rsidRPr="00A12F11">
        <w:rPr>
          <w:rFonts w:asciiTheme="minorHAnsi" w:hAnsiTheme="minorHAnsi" w:cstheme="minorHAnsi"/>
          <w:sz w:val="22"/>
          <w:szCs w:val="22"/>
        </w:rPr>
        <w:t xml:space="preserve">collected on </w:t>
      </w:r>
      <w:r w:rsidR="002A0B10" w:rsidRPr="00A12F11">
        <w:rPr>
          <w:rFonts w:asciiTheme="minorHAnsi" w:hAnsiTheme="minorHAnsi" w:cstheme="minorHAnsi"/>
          <w:sz w:val="22"/>
          <w:szCs w:val="22"/>
          <w:highlight w:val="yellow"/>
        </w:rPr>
        <w:t>date</w:t>
      </w:r>
      <w:r w:rsidR="001374B5">
        <w:rPr>
          <w:rFonts w:asciiTheme="minorHAnsi" w:hAnsiTheme="minorHAnsi" w:cstheme="minorHAnsi"/>
          <w:sz w:val="22"/>
          <w:szCs w:val="22"/>
        </w:rPr>
        <w:t>,</w:t>
      </w:r>
      <w:r w:rsidR="002A0B10" w:rsidRPr="00A12F11">
        <w:rPr>
          <w:rFonts w:asciiTheme="minorHAnsi" w:hAnsiTheme="minorHAnsi" w:cstheme="minorHAnsi"/>
          <w:sz w:val="22"/>
          <w:szCs w:val="22"/>
        </w:rPr>
        <w:t xml:space="preserve"> and the sum of the five PFAS compounds was </w:t>
      </w:r>
      <w:r w:rsidRPr="00D24A9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XX</w:t>
      </w:r>
      <w:r w:rsidR="002A0B10" w:rsidRPr="00A12F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ng/L</w:t>
      </w:r>
      <w:r w:rsidR="000D134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D134E" w:rsidRPr="003C6BB6">
        <w:rPr>
          <w:rFonts w:asciiTheme="minorHAnsi" w:hAnsiTheme="minorHAnsi" w:cstheme="minorHAnsi"/>
          <w:sz w:val="22"/>
          <w:szCs w:val="22"/>
        </w:rPr>
        <w:t>This value</w:t>
      </w:r>
      <w:r w:rsidR="002A0B10" w:rsidRPr="00A12F11">
        <w:rPr>
          <w:rFonts w:asciiTheme="minorHAnsi" w:hAnsiTheme="minorHAnsi" w:cstheme="minorHAnsi"/>
          <w:sz w:val="22"/>
          <w:szCs w:val="22"/>
        </w:rPr>
        <w:t xml:space="preserve"> exceeds the </w:t>
      </w:r>
      <w:r>
        <w:rPr>
          <w:rFonts w:asciiTheme="minorHAnsi" w:hAnsiTheme="minorHAnsi" w:cstheme="minorHAnsi"/>
          <w:sz w:val="22"/>
          <w:szCs w:val="22"/>
        </w:rPr>
        <w:t>20 ng/L MCL</w:t>
      </w:r>
      <w:r w:rsidR="002A0B10" w:rsidRPr="00A12F11">
        <w:rPr>
          <w:rFonts w:asciiTheme="minorHAnsi" w:hAnsiTheme="minorHAnsi" w:cstheme="minorHAnsi"/>
          <w:sz w:val="22"/>
          <w:szCs w:val="22"/>
        </w:rPr>
        <w:t xml:space="preserve">.  We will be collecting a confirmation sample </w:t>
      </w:r>
      <w:r w:rsidR="00EC7468">
        <w:rPr>
          <w:rFonts w:asciiTheme="minorHAnsi" w:hAnsiTheme="minorHAnsi" w:cstheme="minorHAnsi"/>
          <w:sz w:val="22"/>
          <w:szCs w:val="22"/>
        </w:rPr>
        <w:t>as soon as possible</w:t>
      </w:r>
      <w:r w:rsidR="00EC7468" w:rsidRPr="00A12F11">
        <w:rPr>
          <w:rFonts w:asciiTheme="minorHAnsi" w:hAnsiTheme="minorHAnsi" w:cstheme="minorHAnsi"/>
          <w:sz w:val="22"/>
          <w:szCs w:val="22"/>
        </w:rPr>
        <w:t xml:space="preserve"> </w:t>
      </w:r>
      <w:r w:rsidR="002A0B10" w:rsidRPr="00A12F11">
        <w:rPr>
          <w:rFonts w:asciiTheme="minorHAnsi" w:hAnsiTheme="minorHAnsi" w:cstheme="minorHAnsi"/>
          <w:sz w:val="22"/>
          <w:szCs w:val="22"/>
        </w:rPr>
        <w:t xml:space="preserve">and will notify all </w:t>
      </w:r>
      <w:r w:rsidR="00FB6396">
        <w:rPr>
          <w:rFonts w:asciiTheme="minorHAnsi" w:hAnsiTheme="minorHAnsi" w:cstheme="minorHAnsi"/>
          <w:sz w:val="22"/>
          <w:szCs w:val="22"/>
        </w:rPr>
        <w:t>customers</w:t>
      </w:r>
      <w:r w:rsidR="002A0B10" w:rsidRPr="00A12F11">
        <w:rPr>
          <w:rFonts w:asciiTheme="minorHAnsi" w:hAnsiTheme="minorHAnsi" w:cstheme="minorHAnsi"/>
          <w:sz w:val="22"/>
          <w:szCs w:val="22"/>
        </w:rPr>
        <w:t xml:space="preserve"> of the results of that sample.  It could take up to one month </w:t>
      </w:r>
      <w:r w:rsidR="000C0094" w:rsidRPr="00A12F11">
        <w:rPr>
          <w:rFonts w:asciiTheme="minorHAnsi" w:hAnsiTheme="minorHAnsi" w:cstheme="minorHAnsi"/>
          <w:sz w:val="22"/>
          <w:szCs w:val="22"/>
        </w:rPr>
        <w:t>to receive the results from the lab</w:t>
      </w:r>
      <w:r w:rsidR="002A0B10" w:rsidRPr="00A12F11">
        <w:rPr>
          <w:rFonts w:asciiTheme="minorHAnsi" w:hAnsiTheme="minorHAnsi" w:cstheme="minorHAnsi"/>
          <w:sz w:val="22"/>
          <w:szCs w:val="22"/>
        </w:rPr>
        <w:t>.</w:t>
      </w:r>
      <w:r w:rsidR="000C0094" w:rsidRPr="00A12F11">
        <w:rPr>
          <w:rFonts w:asciiTheme="minorHAnsi" w:hAnsiTheme="minorHAnsi" w:cstheme="minorHAnsi"/>
          <w:sz w:val="22"/>
          <w:szCs w:val="22"/>
        </w:rPr>
        <w:t xml:space="preserve">  </w:t>
      </w:r>
      <w:r w:rsidR="002A0B10" w:rsidRPr="00A12F11">
        <w:rPr>
          <w:rFonts w:asciiTheme="minorHAnsi" w:hAnsiTheme="minorHAnsi" w:cstheme="minorHAnsi"/>
          <w:sz w:val="22"/>
          <w:szCs w:val="22"/>
        </w:rPr>
        <w:t xml:space="preserve">If the average of the first and confirmation sample </w:t>
      </w:r>
      <w:r>
        <w:rPr>
          <w:rFonts w:asciiTheme="minorHAnsi" w:hAnsiTheme="minorHAnsi" w:cstheme="minorHAnsi"/>
          <w:sz w:val="22"/>
          <w:szCs w:val="22"/>
        </w:rPr>
        <w:t>is</w:t>
      </w:r>
      <w:r w:rsidR="002A0B10" w:rsidRPr="00A12F11">
        <w:rPr>
          <w:rFonts w:asciiTheme="minorHAnsi" w:hAnsiTheme="minorHAnsi" w:cstheme="minorHAnsi"/>
          <w:sz w:val="22"/>
          <w:szCs w:val="22"/>
        </w:rPr>
        <w:t xml:space="preserve"> greater than 20</w:t>
      </w:r>
      <w:r>
        <w:rPr>
          <w:rFonts w:asciiTheme="minorHAnsi" w:hAnsiTheme="minorHAnsi" w:cstheme="minorHAnsi"/>
          <w:sz w:val="22"/>
          <w:szCs w:val="22"/>
        </w:rPr>
        <w:t xml:space="preserve"> ng/L</w:t>
      </w:r>
      <w:r w:rsidR="002A0B10" w:rsidRPr="00A12F11">
        <w:rPr>
          <w:rFonts w:asciiTheme="minorHAnsi" w:hAnsiTheme="minorHAnsi" w:cstheme="minorHAnsi"/>
          <w:sz w:val="22"/>
          <w:szCs w:val="22"/>
        </w:rPr>
        <w:t>, we will issue a</w:t>
      </w:r>
      <w:r w:rsidR="000D134E">
        <w:rPr>
          <w:rFonts w:asciiTheme="minorHAnsi" w:hAnsiTheme="minorHAnsi" w:cstheme="minorHAnsi"/>
          <w:sz w:val="22"/>
          <w:szCs w:val="22"/>
        </w:rPr>
        <w:t>n immediate</w:t>
      </w:r>
      <w:r w:rsidR="002A0B10" w:rsidRPr="00A12F11">
        <w:rPr>
          <w:rFonts w:asciiTheme="minorHAnsi" w:hAnsiTheme="minorHAnsi" w:cstheme="minorHAnsi"/>
          <w:sz w:val="22"/>
          <w:szCs w:val="22"/>
        </w:rPr>
        <w:t xml:space="preserve"> Do Not Drink notice for all users </w:t>
      </w:r>
      <w:r w:rsidR="00FB6396">
        <w:rPr>
          <w:rFonts w:asciiTheme="minorHAnsi" w:hAnsiTheme="minorHAnsi" w:cstheme="minorHAnsi"/>
          <w:sz w:val="22"/>
          <w:szCs w:val="22"/>
        </w:rPr>
        <w:t xml:space="preserve">of the </w:t>
      </w:r>
      <w:r w:rsidR="00FB6396" w:rsidRPr="00A12F11">
        <w:rPr>
          <w:rFonts w:asciiTheme="minorHAnsi" w:hAnsiTheme="minorHAnsi" w:cstheme="minorHAnsi"/>
          <w:sz w:val="22"/>
          <w:szCs w:val="22"/>
          <w:highlight w:val="yellow"/>
        </w:rPr>
        <w:t>Water System Name</w:t>
      </w:r>
      <w:r w:rsidR="00FB6396">
        <w:rPr>
          <w:rFonts w:asciiTheme="minorHAnsi" w:hAnsiTheme="minorHAnsi" w:cstheme="minorHAnsi"/>
          <w:sz w:val="22"/>
          <w:szCs w:val="22"/>
        </w:rPr>
        <w:t xml:space="preserve"> </w:t>
      </w:r>
      <w:r w:rsidR="002A0B10" w:rsidRPr="00A12F11">
        <w:rPr>
          <w:rFonts w:asciiTheme="minorHAnsi" w:hAnsiTheme="minorHAnsi" w:cstheme="minorHAnsi"/>
          <w:sz w:val="22"/>
          <w:szCs w:val="22"/>
        </w:rPr>
        <w:t>until we can impl</w:t>
      </w:r>
      <w:r w:rsidR="00A115C8">
        <w:rPr>
          <w:rFonts w:asciiTheme="minorHAnsi" w:hAnsiTheme="minorHAnsi" w:cstheme="minorHAnsi"/>
          <w:sz w:val="22"/>
          <w:szCs w:val="22"/>
        </w:rPr>
        <w:t>e</w:t>
      </w:r>
      <w:r w:rsidR="002A0B10" w:rsidRPr="00A12F11">
        <w:rPr>
          <w:rFonts w:asciiTheme="minorHAnsi" w:hAnsiTheme="minorHAnsi" w:cstheme="minorHAnsi"/>
          <w:sz w:val="22"/>
          <w:szCs w:val="22"/>
        </w:rPr>
        <w:t xml:space="preserve">ment corrective action and future testing demonstrates that PFAS in our drinking water is reliably and consistently below the standard. </w:t>
      </w:r>
      <w:r w:rsidR="001374B5">
        <w:rPr>
          <w:rFonts w:asciiTheme="minorHAnsi" w:hAnsiTheme="minorHAnsi" w:cstheme="minorHAnsi"/>
          <w:sz w:val="22"/>
          <w:szCs w:val="22"/>
        </w:rPr>
        <w:t xml:space="preserve"> </w:t>
      </w:r>
      <w:r w:rsidR="00D24A9B" w:rsidRPr="00A12F11">
        <w:rPr>
          <w:rFonts w:asciiTheme="minorHAnsi" w:hAnsiTheme="minorHAnsi" w:cstheme="minorHAnsi"/>
          <w:sz w:val="22"/>
          <w:szCs w:val="22"/>
        </w:rPr>
        <w:t xml:space="preserve">The confirmation sample is </w:t>
      </w:r>
      <w:r w:rsidR="00D24A9B">
        <w:rPr>
          <w:rFonts w:asciiTheme="minorHAnsi" w:hAnsiTheme="minorHAnsi" w:cstheme="minorHAnsi"/>
          <w:sz w:val="22"/>
          <w:szCs w:val="22"/>
        </w:rPr>
        <w:t>used to validate results</w:t>
      </w:r>
      <w:r w:rsidR="00D24A9B" w:rsidRPr="00A12F11">
        <w:rPr>
          <w:rFonts w:asciiTheme="minorHAnsi" w:hAnsiTheme="minorHAnsi" w:cstheme="minorHAnsi"/>
          <w:sz w:val="22"/>
          <w:szCs w:val="22"/>
        </w:rPr>
        <w:t xml:space="preserve">.  </w:t>
      </w:r>
      <w:r w:rsidR="00262F97" w:rsidRPr="009031FE">
        <w:rPr>
          <w:rFonts w:asciiTheme="minorHAnsi" w:hAnsiTheme="minorHAnsi" w:cstheme="minorHAnsi"/>
          <w:b/>
          <w:bCs/>
          <w:sz w:val="22"/>
          <w:szCs w:val="22"/>
        </w:rPr>
        <w:t>There is nothing you need to do at this time</w:t>
      </w:r>
      <w:r w:rsidR="001374B5">
        <w:rPr>
          <w:rFonts w:asciiTheme="minorHAnsi" w:hAnsiTheme="minorHAnsi" w:cstheme="minorHAnsi"/>
          <w:b/>
          <w:bCs/>
          <w:sz w:val="22"/>
          <w:szCs w:val="22"/>
        </w:rPr>
        <w:t>;</w:t>
      </w:r>
      <w:r w:rsidR="00262F97" w:rsidRPr="009031FE">
        <w:rPr>
          <w:rFonts w:asciiTheme="minorHAnsi" w:hAnsiTheme="minorHAnsi" w:cstheme="minorHAnsi"/>
          <w:b/>
          <w:bCs/>
          <w:sz w:val="22"/>
          <w:szCs w:val="22"/>
        </w:rPr>
        <w:t xml:space="preserve"> however, choosing to continue to drink the water</w:t>
      </w:r>
      <w:r w:rsidR="00121ED3" w:rsidRPr="009031F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62F97" w:rsidRPr="009031FE">
        <w:rPr>
          <w:rFonts w:asciiTheme="minorHAnsi" w:hAnsiTheme="minorHAnsi" w:cstheme="minorHAnsi"/>
          <w:b/>
          <w:bCs/>
          <w:sz w:val="22"/>
          <w:szCs w:val="22"/>
        </w:rPr>
        <w:t xml:space="preserve"> prior to receiving the results of the confirmation sample</w:t>
      </w:r>
      <w:r w:rsidR="00121ED3" w:rsidRPr="009031F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62F97" w:rsidRPr="009031FE">
        <w:rPr>
          <w:rFonts w:asciiTheme="minorHAnsi" w:hAnsiTheme="minorHAnsi" w:cstheme="minorHAnsi"/>
          <w:b/>
          <w:bCs/>
          <w:sz w:val="22"/>
          <w:szCs w:val="22"/>
        </w:rPr>
        <w:t xml:space="preserve"> is a person</w:t>
      </w:r>
      <w:r w:rsidR="00872638">
        <w:rPr>
          <w:rFonts w:asciiTheme="minorHAnsi" w:hAnsiTheme="minorHAnsi" w:cstheme="minorHAnsi"/>
          <w:b/>
          <w:bCs/>
          <w:sz w:val="22"/>
          <w:szCs w:val="22"/>
        </w:rPr>
        <w:t>al</w:t>
      </w:r>
      <w:r w:rsidR="00262F97" w:rsidRPr="009031FE">
        <w:rPr>
          <w:rFonts w:asciiTheme="minorHAnsi" w:hAnsiTheme="minorHAnsi" w:cstheme="minorHAnsi"/>
          <w:b/>
          <w:bCs/>
          <w:sz w:val="22"/>
          <w:szCs w:val="22"/>
        </w:rPr>
        <w:t xml:space="preserve"> decision for you to make yourself</w:t>
      </w:r>
      <w:r w:rsidR="00872638">
        <w:rPr>
          <w:rFonts w:asciiTheme="minorHAnsi" w:hAnsiTheme="minorHAnsi" w:cstheme="minorHAnsi"/>
          <w:b/>
          <w:bCs/>
          <w:sz w:val="22"/>
          <w:szCs w:val="22"/>
        </w:rPr>
        <w:t xml:space="preserve"> or upon consulting with your healthcare provider</w:t>
      </w:r>
      <w:r w:rsidR="00262F97" w:rsidRPr="009031F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8F0492" w14:textId="0F83986B" w:rsidR="009347BA" w:rsidRDefault="00DD34CA" w:rsidP="000465F4">
      <w:pPr>
        <w:jc w:val="both"/>
        <w:rPr>
          <w:rFonts w:asciiTheme="minorHAnsi" w:hAnsiTheme="minorHAnsi" w:cstheme="minorHAnsi"/>
          <w:sz w:val="22"/>
          <w:szCs w:val="22"/>
        </w:rPr>
      </w:pPr>
      <w:r w:rsidRPr="00A12F11">
        <w:rPr>
          <w:rFonts w:asciiTheme="minorHAnsi" w:hAnsiTheme="minorHAnsi" w:cstheme="minorHAnsi"/>
          <w:sz w:val="22"/>
          <w:szCs w:val="22"/>
        </w:rPr>
        <w:t>PFAS are a group of over 4,000 human-made chemicals</w:t>
      </w:r>
      <w:r w:rsidR="009347BA" w:rsidRPr="00A12F11">
        <w:rPr>
          <w:rFonts w:asciiTheme="minorHAnsi" w:hAnsiTheme="minorHAnsi" w:cstheme="minorHAnsi"/>
          <w:sz w:val="22"/>
          <w:szCs w:val="22"/>
        </w:rPr>
        <w:t xml:space="preserve"> (they do not occur naturally)</w:t>
      </w:r>
      <w:r w:rsidRPr="00A12F11">
        <w:rPr>
          <w:rFonts w:asciiTheme="minorHAnsi" w:hAnsiTheme="minorHAnsi" w:cstheme="minorHAnsi"/>
          <w:sz w:val="22"/>
          <w:szCs w:val="22"/>
        </w:rPr>
        <w:t xml:space="preserve"> that have been used in industry and consumer products worldwide since </w:t>
      </w:r>
      <w:r w:rsidR="002C1E50">
        <w:rPr>
          <w:rFonts w:asciiTheme="minorHAnsi" w:hAnsiTheme="minorHAnsi" w:cstheme="minorHAnsi"/>
          <w:sz w:val="22"/>
          <w:szCs w:val="22"/>
        </w:rPr>
        <w:t>as early as the 1940</w:t>
      </w:r>
      <w:r w:rsidR="00D24A9B">
        <w:rPr>
          <w:rFonts w:asciiTheme="minorHAnsi" w:hAnsiTheme="minorHAnsi" w:cstheme="minorHAnsi"/>
          <w:sz w:val="22"/>
          <w:szCs w:val="22"/>
        </w:rPr>
        <w:t>s</w:t>
      </w:r>
      <w:r w:rsidRPr="00A12F11">
        <w:rPr>
          <w:rFonts w:asciiTheme="minorHAnsi" w:hAnsiTheme="minorHAnsi" w:cstheme="minorHAnsi"/>
          <w:sz w:val="22"/>
          <w:szCs w:val="22"/>
        </w:rPr>
        <w:t>.</w:t>
      </w:r>
      <w:r w:rsidR="009347BA" w:rsidRPr="00A12F11">
        <w:rPr>
          <w:rFonts w:asciiTheme="minorHAnsi" w:hAnsiTheme="minorHAnsi" w:cstheme="minorHAnsi"/>
          <w:sz w:val="22"/>
          <w:szCs w:val="22"/>
        </w:rPr>
        <w:t xml:space="preserve">  They do not break down easily and are widespread in the environment.</w:t>
      </w:r>
      <w:r w:rsidRPr="00A12F11">
        <w:rPr>
          <w:rFonts w:asciiTheme="minorHAnsi" w:hAnsiTheme="minorHAnsi" w:cstheme="minorHAnsi"/>
          <w:sz w:val="22"/>
          <w:szCs w:val="22"/>
        </w:rPr>
        <w:t xml:space="preserve">  These chemicals are used to make household and commercial products that resist heat and chemical reactions and repel oil, stains, grease</w:t>
      </w:r>
      <w:r w:rsidR="001374B5">
        <w:rPr>
          <w:rFonts w:asciiTheme="minorHAnsi" w:hAnsiTheme="minorHAnsi" w:cstheme="minorHAnsi"/>
          <w:sz w:val="22"/>
          <w:szCs w:val="22"/>
        </w:rPr>
        <w:t>,</w:t>
      </w:r>
      <w:r w:rsidRPr="00A12F11">
        <w:rPr>
          <w:rFonts w:asciiTheme="minorHAnsi" w:hAnsiTheme="minorHAnsi" w:cstheme="minorHAnsi"/>
          <w:sz w:val="22"/>
          <w:szCs w:val="22"/>
        </w:rPr>
        <w:t xml:space="preserve"> and water.  Some common products that may contain PFAS include</w:t>
      </w:r>
      <w:r w:rsidR="009347BA" w:rsidRPr="00A12F11">
        <w:rPr>
          <w:rFonts w:asciiTheme="minorHAnsi" w:hAnsiTheme="minorHAnsi" w:cstheme="minorHAnsi"/>
          <w:sz w:val="22"/>
          <w:szCs w:val="22"/>
        </w:rPr>
        <w:t xml:space="preserve"> non-stick cookware, water-resistant clothing</w:t>
      </w:r>
      <w:r w:rsidR="00872638">
        <w:rPr>
          <w:rFonts w:asciiTheme="minorHAnsi" w:hAnsiTheme="minorHAnsi" w:cstheme="minorHAnsi"/>
          <w:sz w:val="22"/>
          <w:szCs w:val="22"/>
        </w:rPr>
        <w:t xml:space="preserve"> and materials</w:t>
      </w:r>
      <w:r w:rsidR="009347BA" w:rsidRPr="00A12F11">
        <w:rPr>
          <w:rFonts w:asciiTheme="minorHAnsi" w:hAnsiTheme="minorHAnsi" w:cstheme="minorHAnsi"/>
          <w:sz w:val="22"/>
          <w:szCs w:val="22"/>
        </w:rPr>
        <w:t>, cleaning products, cosmetics,</w:t>
      </w:r>
      <w:r w:rsidRPr="00A12F11">
        <w:rPr>
          <w:rFonts w:asciiTheme="minorHAnsi" w:hAnsiTheme="minorHAnsi" w:cstheme="minorHAnsi"/>
          <w:sz w:val="22"/>
          <w:szCs w:val="22"/>
        </w:rPr>
        <w:t xml:space="preserve"> </w:t>
      </w:r>
      <w:r w:rsidR="009347BA" w:rsidRPr="00A12F11">
        <w:rPr>
          <w:rFonts w:asciiTheme="minorHAnsi" w:hAnsiTheme="minorHAnsi" w:cstheme="minorHAnsi"/>
          <w:sz w:val="22"/>
          <w:szCs w:val="22"/>
        </w:rPr>
        <w:t>food packaging materials, and some personal care products.</w:t>
      </w:r>
    </w:p>
    <w:p w14:paraId="1E5FD579" w14:textId="5D8D4245" w:rsidR="00066147" w:rsidRDefault="00066147" w:rsidP="000465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2A97C0" w14:textId="77777777" w:rsidR="00066147" w:rsidRPr="00A12F11" w:rsidRDefault="00066147" w:rsidP="00066147">
      <w:pPr>
        <w:jc w:val="both"/>
        <w:rPr>
          <w:rFonts w:asciiTheme="minorHAnsi" w:hAnsiTheme="minorHAnsi" w:cstheme="minorHAnsi"/>
          <w:sz w:val="22"/>
          <w:szCs w:val="22"/>
        </w:rPr>
      </w:pPr>
      <w:r w:rsidRPr="00A12F11">
        <w:rPr>
          <w:rFonts w:asciiTheme="minorHAnsi" w:hAnsiTheme="minorHAnsi" w:cstheme="minorHAnsi"/>
          <w:sz w:val="22"/>
          <w:szCs w:val="22"/>
        </w:rPr>
        <w:t>Although more research is needed, some studies in people have shown that certain PFAS may:</w:t>
      </w:r>
    </w:p>
    <w:p w14:paraId="170C83CF" w14:textId="77777777" w:rsidR="00066147" w:rsidRPr="00A12F11" w:rsidRDefault="00066147" w:rsidP="0006614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2F11">
        <w:rPr>
          <w:rFonts w:asciiTheme="minorHAnsi" w:hAnsiTheme="minorHAnsi" w:cstheme="minorHAnsi"/>
          <w:sz w:val="22"/>
          <w:szCs w:val="22"/>
        </w:rPr>
        <w:t>Affect growth, learning and behavior of babies and older children</w:t>
      </w:r>
    </w:p>
    <w:p w14:paraId="5629549F" w14:textId="77777777" w:rsidR="00066147" w:rsidRPr="00A12F11" w:rsidRDefault="00066147" w:rsidP="0006614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2F11">
        <w:rPr>
          <w:rFonts w:asciiTheme="minorHAnsi" w:hAnsiTheme="minorHAnsi" w:cstheme="minorHAnsi"/>
          <w:sz w:val="22"/>
          <w:szCs w:val="22"/>
        </w:rPr>
        <w:t>Lower a person’s chance of getting pregnant</w:t>
      </w:r>
    </w:p>
    <w:p w14:paraId="0AA028FD" w14:textId="77777777" w:rsidR="00066147" w:rsidRPr="00A12F11" w:rsidRDefault="00066147" w:rsidP="0006614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2F11">
        <w:rPr>
          <w:rFonts w:asciiTheme="minorHAnsi" w:hAnsiTheme="minorHAnsi" w:cstheme="minorHAnsi"/>
          <w:sz w:val="22"/>
          <w:szCs w:val="22"/>
        </w:rPr>
        <w:t>Interfere with the body’s natural hormones</w:t>
      </w:r>
    </w:p>
    <w:p w14:paraId="3D51217D" w14:textId="77777777" w:rsidR="00066147" w:rsidRPr="00A12F11" w:rsidRDefault="00066147" w:rsidP="0006614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2F11">
        <w:rPr>
          <w:rFonts w:asciiTheme="minorHAnsi" w:hAnsiTheme="minorHAnsi" w:cstheme="minorHAnsi"/>
          <w:sz w:val="22"/>
          <w:szCs w:val="22"/>
        </w:rPr>
        <w:t>Increase cholesterol levels</w:t>
      </w:r>
    </w:p>
    <w:p w14:paraId="6C7E9F5C" w14:textId="77777777" w:rsidR="00066147" w:rsidRPr="00A12F11" w:rsidRDefault="00066147" w:rsidP="0006614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2F11">
        <w:rPr>
          <w:rFonts w:asciiTheme="minorHAnsi" w:hAnsiTheme="minorHAnsi" w:cstheme="minorHAnsi"/>
          <w:sz w:val="22"/>
          <w:szCs w:val="22"/>
        </w:rPr>
        <w:t>Affect the immune system</w:t>
      </w:r>
    </w:p>
    <w:p w14:paraId="50B47C4A" w14:textId="77777777" w:rsidR="00066147" w:rsidRPr="00A12F11" w:rsidRDefault="00066147" w:rsidP="0006614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2F11">
        <w:rPr>
          <w:rFonts w:asciiTheme="minorHAnsi" w:hAnsiTheme="minorHAnsi" w:cstheme="minorHAnsi"/>
          <w:sz w:val="22"/>
          <w:szCs w:val="22"/>
        </w:rPr>
        <w:t>Increase the risk of cancer</w:t>
      </w:r>
    </w:p>
    <w:p w14:paraId="0F343D91" w14:textId="77777777" w:rsidR="00066147" w:rsidRPr="00A12F11" w:rsidRDefault="00066147" w:rsidP="000465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54419D" w14:textId="77777777" w:rsidR="00121ED3" w:rsidRPr="00A12F11" w:rsidRDefault="00121ED3" w:rsidP="000465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93CB2E3" w14:textId="0EFCBC7E" w:rsidR="00457E53" w:rsidRDefault="00457E53" w:rsidP="000465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12F11">
        <w:rPr>
          <w:rFonts w:asciiTheme="minorHAnsi" w:hAnsiTheme="minorHAnsi" w:cstheme="minorHAnsi"/>
          <w:sz w:val="22"/>
          <w:szCs w:val="22"/>
        </w:rPr>
        <w:t>For</w:t>
      </w:r>
      <w:r w:rsidR="000465F4" w:rsidRPr="00A12F11">
        <w:rPr>
          <w:rFonts w:asciiTheme="minorHAnsi" w:hAnsiTheme="minorHAnsi" w:cstheme="minorHAnsi"/>
          <w:sz w:val="22"/>
          <w:szCs w:val="22"/>
        </w:rPr>
        <w:t xml:space="preserve"> </w:t>
      </w:r>
      <w:r w:rsidR="001374B5">
        <w:rPr>
          <w:rFonts w:asciiTheme="minorHAnsi" w:hAnsiTheme="minorHAnsi" w:cstheme="minorHAnsi"/>
          <w:sz w:val="22"/>
          <w:szCs w:val="22"/>
        </w:rPr>
        <w:t>information</w:t>
      </w:r>
      <w:r w:rsidR="000465F4" w:rsidRPr="00A12F11">
        <w:rPr>
          <w:rFonts w:asciiTheme="minorHAnsi" w:hAnsiTheme="minorHAnsi" w:cstheme="minorHAnsi"/>
          <w:sz w:val="22"/>
          <w:szCs w:val="22"/>
        </w:rPr>
        <w:t xml:space="preserve"> about the health effects of PFAS,</w:t>
      </w:r>
      <w:r w:rsidR="001374B5">
        <w:rPr>
          <w:rFonts w:asciiTheme="minorHAnsi" w:hAnsiTheme="minorHAnsi" w:cstheme="minorHAnsi"/>
          <w:sz w:val="22"/>
          <w:szCs w:val="22"/>
        </w:rPr>
        <w:t xml:space="preserve"> </w:t>
      </w:r>
      <w:r w:rsidR="001374B5" w:rsidRPr="00A12F11"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11" w:history="1">
        <w:r w:rsidR="001374B5" w:rsidRPr="00A12F11">
          <w:rPr>
            <w:rStyle w:val="Hyperlink"/>
            <w:rFonts w:asciiTheme="minorHAnsi" w:hAnsiTheme="minorHAnsi" w:cstheme="minorHAnsi"/>
            <w:sz w:val="22"/>
            <w:szCs w:val="22"/>
          </w:rPr>
          <w:t>www.healthvermont.gov/water/pfas</w:t>
        </w:r>
      </w:hyperlink>
      <w:r w:rsidR="000465F4" w:rsidRPr="00A12F11">
        <w:rPr>
          <w:rFonts w:asciiTheme="minorHAnsi" w:hAnsiTheme="minorHAnsi" w:cstheme="minorHAnsi"/>
          <w:sz w:val="22"/>
          <w:szCs w:val="22"/>
        </w:rPr>
        <w:t xml:space="preserve"> </w:t>
      </w:r>
      <w:r w:rsidR="001374B5">
        <w:rPr>
          <w:rFonts w:asciiTheme="minorHAnsi" w:hAnsiTheme="minorHAnsi" w:cstheme="minorHAnsi"/>
          <w:sz w:val="22"/>
          <w:szCs w:val="22"/>
        </w:rPr>
        <w:t xml:space="preserve">or </w:t>
      </w:r>
      <w:r w:rsidR="000465F4" w:rsidRPr="00A12F11">
        <w:rPr>
          <w:rFonts w:asciiTheme="minorHAnsi" w:hAnsiTheme="minorHAnsi" w:cstheme="minorHAnsi"/>
          <w:sz w:val="22"/>
          <w:szCs w:val="22"/>
        </w:rPr>
        <w:t xml:space="preserve">call the Vermont </w:t>
      </w:r>
      <w:r w:rsidR="001374B5">
        <w:rPr>
          <w:rFonts w:asciiTheme="minorHAnsi" w:hAnsiTheme="minorHAnsi" w:cstheme="minorHAnsi"/>
          <w:sz w:val="22"/>
          <w:szCs w:val="22"/>
        </w:rPr>
        <w:t xml:space="preserve">Department of </w:t>
      </w:r>
      <w:r w:rsidR="000465F4" w:rsidRPr="00A12F11">
        <w:rPr>
          <w:rFonts w:asciiTheme="minorHAnsi" w:hAnsiTheme="minorHAnsi" w:cstheme="minorHAnsi"/>
          <w:sz w:val="22"/>
          <w:szCs w:val="22"/>
        </w:rPr>
        <w:t>Health at 1-800-439-8550.  If you have specific</w:t>
      </w:r>
      <w:r w:rsidR="00121ED3" w:rsidRPr="00A12F11">
        <w:rPr>
          <w:rFonts w:asciiTheme="minorHAnsi" w:hAnsiTheme="minorHAnsi" w:cstheme="minorHAnsi"/>
          <w:sz w:val="22"/>
          <w:szCs w:val="22"/>
        </w:rPr>
        <w:t xml:space="preserve"> health</w:t>
      </w:r>
      <w:r w:rsidR="000465F4" w:rsidRPr="00A12F11">
        <w:rPr>
          <w:rFonts w:asciiTheme="minorHAnsi" w:hAnsiTheme="minorHAnsi" w:cstheme="minorHAnsi"/>
          <w:sz w:val="22"/>
          <w:szCs w:val="22"/>
        </w:rPr>
        <w:t xml:space="preserve"> concerns, contact your health care provider.  </w:t>
      </w:r>
    </w:p>
    <w:p w14:paraId="7ED7C676" w14:textId="36E58FBC" w:rsidR="00872178" w:rsidRDefault="00872178" w:rsidP="000465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C7E44F" w14:textId="1A9B3E0B" w:rsidR="00872178" w:rsidRPr="00A12F11" w:rsidRDefault="00872178" w:rsidP="000465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general information on PFAS in Vermont public drinking water systems,</w:t>
      </w:r>
      <w:r w:rsidR="00E35D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12" w:history="1">
        <w:r w:rsidRPr="00651096">
          <w:rPr>
            <w:rStyle w:val="Hyperlink"/>
            <w:rFonts w:asciiTheme="minorHAnsi" w:hAnsiTheme="minorHAnsi" w:cstheme="minorHAnsi"/>
            <w:sz w:val="22"/>
            <w:szCs w:val="22"/>
          </w:rPr>
          <w:t>https://dec.vermont.gov/water/drinking-water/water-quality-monitoring/pfas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FEDDA6" w14:textId="77777777" w:rsidR="00457E53" w:rsidRPr="00A12F11" w:rsidRDefault="00457E53" w:rsidP="000465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2831654" w14:textId="6F0694DF" w:rsidR="00836E5F" w:rsidRPr="00A12F11" w:rsidRDefault="000465F4" w:rsidP="000465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12F11">
        <w:rPr>
          <w:rFonts w:asciiTheme="minorHAnsi" w:hAnsiTheme="minorHAnsi" w:cstheme="minorHAnsi"/>
          <w:sz w:val="22"/>
          <w:szCs w:val="22"/>
        </w:rPr>
        <w:t xml:space="preserve">For more information about your drinking water, please contact </w:t>
      </w:r>
      <w:r w:rsidRPr="00A12F11">
        <w:rPr>
          <w:rFonts w:asciiTheme="minorHAnsi" w:hAnsiTheme="minorHAnsi" w:cstheme="minorHAnsi"/>
          <w:sz w:val="22"/>
          <w:szCs w:val="22"/>
          <w:highlight w:val="yellow"/>
        </w:rPr>
        <w:t>Water System Contact</w:t>
      </w:r>
      <w:r w:rsidRPr="00A12F11">
        <w:rPr>
          <w:rFonts w:asciiTheme="minorHAnsi" w:hAnsiTheme="minorHAnsi" w:cstheme="minorHAnsi"/>
          <w:sz w:val="22"/>
          <w:szCs w:val="22"/>
        </w:rPr>
        <w:t xml:space="preserve"> at </w:t>
      </w:r>
      <w:r w:rsidRPr="00A12F11">
        <w:rPr>
          <w:rFonts w:asciiTheme="minorHAnsi" w:hAnsiTheme="minorHAnsi" w:cstheme="minorHAnsi"/>
          <w:sz w:val="22"/>
          <w:szCs w:val="22"/>
          <w:highlight w:val="yellow"/>
        </w:rPr>
        <w:t>Phone number</w:t>
      </w:r>
      <w:r w:rsidRPr="00A12F11">
        <w:rPr>
          <w:rFonts w:asciiTheme="minorHAnsi" w:hAnsiTheme="minorHAnsi" w:cstheme="minorHAnsi"/>
          <w:sz w:val="22"/>
          <w:szCs w:val="22"/>
        </w:rPr>
        <w:t xml:space="preserve"> or </w:t>
      </w:r>
      <w:r w:rsidRPr="00A12F11">
        <w:rPr>
          <w:rFonts w:asciiTheme="minorHAnsi" w:hAnsiTheme="minorHAnsi" w:cstheme="minorHAnsi"/>
          <w:sz w:val="22"/>
          <w:szCs w:val="22"/>
          <w:highlight w:val="yellow"/>
        </w:rPr>
        <w:t>email</w:t>
      </w:r>
      <w:r w:rsidRPr="00A12F11">
        <w:rPr>
          <w:rFonts w:asciiTheme="minorHAnsi" w:hAnsiTheme="minorHAnsi" w:cstheme="minorHAnsi"/>
          <w:sz w:val="22"/>
          <w:szCs w:val="22"/>
        </w:rPr>
        <w:t>.</w:t>
      </w:r>
    </w:p>
    <w:p w14:paraId="11B93D6F" w14:textId="0A7697D4" w:rsidR="000465F4" w:rsidRPr="00A12F11" w:rsidRDefault="000465F4" w:rsidP="000465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2AB64F4" w14:textId="77777777" w:rsidR="000465F4" w:rsidRPr="00A12F11" w:rsidRDefault="000465F4" w:rsidP="000465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349572C" w14:textId="090A8B94" w:rsidR="00553F27" w:rsidRPr="00A12F11" w:rsidRDefault="00AC3C03" w:rsidP="000465F4">
      <w:pPr>
        <w:pStyle w:val="Default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A12F11">
        <w:rPr>
          <w:rFonts w:asciiTheme="minorHAnsi" w:hAnsiTheme="minorHAnsi" w:cstheme="minorHAnsi"/>
          <w:sz w:val="22"/>
          <w:szCs w:val="22"/>
        </w:rPr>
        <w:t>Sincerely,</w:t>
      </w:r>
      <w:r w:rsidR="00553F27" w:rsidRPr="00A12F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EF540B" w14:textId="43413CEB" w:rsidR="00626784" w:rsidRPr="00A12F11" w:rsidRDefault="008C1D2A" w:rsidP="000465F4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sectPr w:rsidR="00626784" w:rsidRPr="00A12F11" w:rsidSect="000465F4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110B1" w14:textId="77777777" w:rsidR="008C1D2A" w:rsidRDefault="008C1D2A" w:rsidP="00590D06">
      <w:r>
        <w:separator/>
      </w:r>
    </w:p>
  </w:endnote>
  <w:endnote w:type="continuationSeparator" w:id="0">
    <w:p w14:paraId="3210F4A6" w14:textId="77777777" w:rsidR="008C1D2A" w:rsidRDefault="008C1D2A" w:rsidP="0059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9B6A0" w14:textId="77777777" w:rsidR="00EC7468" w:rsidRDefault="00EC7468" w:rsidP="003C6BB6">
    <w:pPr>
      <w:pStyle w:val="Footer"/>
      <w:jc w:val="right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5A96E970" w14:textId="77777777" w:rsidR="00446B28" w:rsidRDefault="00446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5CBB" w14:textId="77777777" w:rsidR="00EC7468" w:rsidRDefault="00EC7468" w:rsidP="003C6BB6">
    <w:pPr>
      <w:pStyle w:val="Footer"/>
      <w:jc w:val="right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42489519" w14:textId="77777777" w:rsidR="00EC7468" w:rsidRDefault="00EC7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A998B" w14:textId="77777777" w:rsidR="008C1D2A" w:rsidRDefault="008C1D2A" w:rsidP="00590D06">
      <w:r>
        <w:separator/>
      </w:r>
    </w:p>
  </w:footnote>
  <w:footnote w:type="continuationSeparator" w:id="0">
    <w:p w14:paraId="159AECA7" w14:textId="77777777" w:rsidR="008C1D2A" w:rsidRDefault="008C1D2A" w:rsidP="0059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AFE72" w14:textId="3A2D756B" w:rsidR="000465F4" w:rsidRDefault="000465F4" w:rsidP="000465F4">
    <w:pPr>
      <w:pStyle w:val="Header"/>
      <w:jc w:val="center"/>
    </w:pPr>
    <w:r w:rsidRPr="004E060B">
      <w:rPr>
        <w:highlight w:val="yellow"/>
      </w:rPr>
      <w:t>WATER SYSTEM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0AC6"/>
    <w:multiLevelType w:val="hybridMultilevel"/>
    <w:tmpl w:val="FB2A02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C1200A"/>
    <w:multiLevelType w:val="hybridMultilevel"/>
    <w:tmpl w:val="71E61E10"/>
    <w:lvl w:ilvl="0" w:tplc="B0A4FA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A37"/>
    <w:multiLevelType w:val="hybridMultilevel"/>
    <w:tmpl w:val="9BEC5BDA"/>
    <w:lvl w:ilvl="0" w:tplc="14DC9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943F4"/>
    <w:multiLevelType w:val="hybridMultilevel"/>
    <w:tmpl w:val="FA7E7632"/>
    <w:lvl w:ilvl="0" w:tplc="22568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C38B8"/>
    <w:multiLevelType w:val="hybridMultilevel"/>
    <w:tmpl w:val="2218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6"/>
    <w:rsid w:val="00015C53"/>
    <w:rsid w:val="000465F4"/>
    <w:rsid w:val="00056166"/>
    <w:rsid w:val="00063440"/>
    <w:rsid w:val="00066147"/>
    <w:rsid w:val="00067571"/>
    <w:rsid w:val="00076943"/>
    <w:rsid w:val="000773CF"/>
    <w:rsid w:val="00081698"/>
    <w:rsid w:val="000827F2"/>
    <w:rsid w:val="000845FA"/>
    <w:rsid w:val="00086AFB"/>
    <w:rsid w:val="00086FA4"/>
    <w:rsid w:val="0009394A"/>
    <w:rsid w:val="000A0F06"/>
    <w:rsid w:val="000A2A5D"/>
    <w:rsid w:val="000B0694"/>
    <w:rsid w:val="000B1C3E"/>
    <w:rsid w:val="000C0094"/>
    <w:rsid w:val="000C1FEB"/>
    <w:rsid w:val="000C34E9"/>
    <w:rsid w:val="000C5122"/>
    <w:rsid w:val="000C5D3F"/>
    <w:rsid w:val="000D134E"/>
    <w:rsid w:val="000D1B8D"/>
    <w:rsid w:val="000D38AD"/>
    <w:rsid w:val="000E2578"/>
    <w:rsid w:val="000E503A"/>
    <w:rsid w:val="001023B6"/>
    <w:rsid w:val="001032B4"/>
    <w:rsid w:val="0010416C"/>
    <w:rsid w:val="00114182"/>
    <w:rsid w:val="00114DD9"/>
    <w:rsid w:val="00120602"/>
    <w:rsid w:val="00121ED3"/>
    <w:rsid w:val="00125E2D"/>
    <w:rsid w:val="001271F1"/>
    <w:rsid w:val="00132513"/>
    <w:rsid w:val="001334B8"/>
    <w:rsid w:val="001372C9"/>
    <w:rsid w:val="001374B5"/>
    <w:rsid w:val="001401DA"/>
    <w:rsid w:val="00152BDD"/>
    <w:rsid w:val="00156FBC"/>
    <w:rsid w:val="00171DEE"/>
    <w:rsid w:val="00176E2B"/>
    <w:rsid w:val="0018027A"/>
    <w:rsid w:val="00180DA0"/>
    <w:rsid w:val="00182440"/>
    <w:rsid w:val="00184D0D"/>
    <w:rsid w:val="001B360A"/>
    <w:rsid w:val="001C0E02"/>
    <w:rsid w:val="001D033A"/>
    <w:rsid w:val="001D6841"/>
    <w:rsid w:val="001D71F8"/>
    <w:rsid w:val="001E2E39"/>
    <w:rsid w:val="001F565B"/>
    <w:rsid w:val="001F65B6"/>
    <w:rsid w:val="002065E9"/>
    <w:rsid w:val="00206722"/>
    <w:rsid w:val="00206989"/>
    <w:rsid w:val="00210012"/>
    <w:rsid w:val="00211B93"/>
    <w:rsid w:val="002479E0"/>
    <w:rsid w:val="002510D1"/>
    <w:rsid w:val="00262F97"/>
    <w:rsid w:val="002824B7"/>
    <w:rsid w:val="002835F0"/>
    <w:rsid w:val="00286002"/>
    <w:rsid w:val="00287082"/>
    <w:rsid w:val="00291566"/>
    <w:rsid w:val="00292100"/>
    <w:rsid w:val="002923B0"/>
    <w:rsid w:val="002A0B10"/>
    <w:rsid w:val="002A269A"/>
    <w:rsid w:val="002A34F6"/>
    <w:rsid w:val="002A3EA4"/>
    <w:rsid w:val="002A3FBD"/>
    <w:rsid w:val="002B3B53"/>
    <w:rsid w:val="002B3E91"/>
    <w:rsid w:val="002C1E50"/>
    <w:rsid w:val="002D2B07"/>
    <w:rsid w:val="002F476D"/>
    <w:rsid w:val="003017FD"/>
    <w:rsid w:val="003031AD"/>
    <w:rsid w:val="00304433"/>
    <w:rsid w:val="00305FF2"/>
    <w:rsid w:val="00311FA8"/>
    <w:rsid w:val="0031528C"/>
    <w:rsid w:val="003215CC"/>
    <w:rsid w:val="00322E8D"/>
    <w:rsid w:val="00327F5D"/>
    <w:rsid w:val="00356CE0"/>
    <w:rsid w:val="003702A2"/>
    <w:rsid w:val="003727EB"/>
    <w:rsid w:val="00372E79"/>
    <w:rsid w:val="00380A63"/>
    <w:rsid w:val="00382A2A"/>
    <w:rsid w:val="00387171"/>
    <w:rsid w:val="00387B77"/>
    <w:rsid w:val="00394AB8"/>
    <w:rsid w:val="003970EB"/>
    <w:rsid w:val="003A65C9"/>
    <w:rsid w:val="003A71F3"/>
    <w:rsid w:val="003C580B"/>
    <w:rsid w:val="003C5B28"/>
    <w:rsid w:val="003C6BB6"/>
    <w:rsid w:val="003E0D61"/>
    <w:rsid w:val="003E2614"/>
    <w:rsid w:val="003E6C38"/>
    <w:rsid w:val="003E7CB2"/>
    <w:rsid w:val="003F47F8"/>
    <w:rsid w:val="003F7CA9"/>
    <w:rsid w:val="00402039"/>
    <w:rsid w:val="00403EE1"/>
    <w:rsid w:val="0041723E"/>
    <w:rsid w:val="00422F85"/>
    <w:rsid w:val="004243D5"/>
    <w:rsid w:val="00446B28"/>
    <w:rsid w:val="0045395A"/>
    <w:rsid w:val="00457E53"/>
    <w:rsid w:val="00457F58"/>
    <w:rsid w:val="00462CA6"/>
    <w:rsid w:val="00462F53"/>
    <w:rsid w:val="00470D56"/>
    <w:rsid w:val="004713E8"/>
    <w:rsid w:val="004836CB"/>
    <w:rsid w:val="00486177"/>
    <w:rsid w:val="00492414"/>
    <w:rsid w:val="004977F3"/>
    <w:rsid w:val="004A040C"/>
    <w:rsid w:val="004A4B42"/>
    <w:rsid w:val="004A4CB1"/>
    <w:rsid w:val="004B3319"/>
    <w:rsid w:val="004E060B"/>
    <w:rsid w:val="004E78C7"/>
    <w:rsid w:val="004F2C00"/>
    <w:rsid w:val="00505674"/>
    <w:rsid w:val="00505F5C"/>
    <w:rsid w:val="00512915"/>
    <w:rsid w:val="00517318"/>
    <w:rsid w:val="005250F2"/>
    <w:rsid w:val="00526E4D"/>
    <w:rsid w:val="005275B3"/>
    <w:rsid w:val="00530A82"/>
    <w:rsid w:val="00535E55"/>
    <w:rsid w:val="005370C4"/>
    <w:rsid w:val="0054321E"/>
    <w:rsid w:val="005457A7"/>
    <w:rsid w:val="00545DE2"/>
    <w:rsid w:val="005532E7"/>
    <w:rsid w:val="00553F27"/>
    <w:rsid w:val="00554107"/>
    <w:rsid w:val="005606AF"/>
    <w:rsid w:val="005610AB"/>
    <w:rsid w:val="0056419C"/>
    <w:rsid w:val="00570F3C"/>
    <w:rsid w:val="00572547"/>
    <w:rsid w:val="0057767B"/>
    <w:rsid w:val="005848B0"/>
    <w:rsid w:val="00586E36"/>
    <w:rsid w:val="00590D06"/>
    <w:rsid w:val="00592014"/>
    <w:rsid w:val="00592D82"/>
    <w:rsid w:val="00593FEE"/>
    <w:rsid w:val="005B36E8"/>
    <w:rsid w:val="005C4401"/>
    <w:rsid w:val="005D17A2"/>
    <w:rsid w:val="005F1343"/>
    <w:rsid w:val="005F73F7"/>
    <w:rsid w:val="00600DBD"/>
    <w:rsid w:val="006105FE"/>
    <w:rsid w:val="00610F2B"/>
    <w:rsid w:val="006146A8"/>
    <w:rsid w:val="00622C2C"/>
    <w:rsid w:val="00623E94"/>
    <w:rsid w:val="006250B3"/>
    <w:rsid w:val="00626618"/>
    <w:rsid w:val="00632478"/>
    <w:rsid w:val="00634212"/>
    <w:rsid w:val="006361EC"/>
    <w:rsid w:val="00640639"/>
    <w:rsid w:val="00641476"/>
    <w:rsid w:val="00650D1B"/>
    <w:rsid w:val="00653E2E"/>
    <w:rsid w:val="00654A49"/>
    <w:rsid w:val="0066560F"/>
    <w:rsid w:val="0066637E"/>
    <w:rsid w:val="00666CC8"/>
    <w:rsid w:val="00667451"/>
    <w:rsid w:val="006724CD"/>
    <w:rsid w:val="00683F9D"/>
    <w:rsid w:val="0069350A"/>
    <w:rsid w:val="00693576"/>
    <w:rsid w:val="00693F24"/>
    <w:rsid w:val="00696616"/>
    <w:rsid w:val="006A5462"/>
    <w:rsid w:val="006B35AE"/>
    <w:rsid w:val="006B7627"/>
    <w:rsid w:val="006C3FAC"/>
    <w:rsid w:val="006D08BF"/>
    <w:rsid w:val="006D6644"/>
    <w:rsid w:val="006F0BE3"/>
    <w:rsid w:val="00700568"/>
    <w:rsid w:val="0071310A"/>
    <w:rsid w:val="0072064F"/>
    <w:rsid w:val="00744CC3"/>
    <w:rsid w:val="00755888"/>
    <w:rsid w:val="0076065C"/>
    <w:rsid w:val="0077105B"/>
    <w:rsid w:val="00773689"/>
    <w:rsid w:val="00781E1C"/>
    <w:rsid w:val="007944CA"/>
    <w:rsid w:val="0079779A"/>
    <w:rsid w:val="007B43B9"/>
    <w:rsid w:val="007B48B2"/>
    <w:rsid w:val="007B5AD1"/>
    <w:rsid w:val="007F6673"/>
    <w:rsid w:val="00810D2D"/>
    <w:rsid w:val="008149E6"/>
    <w:rsid w:val="00816263"/>
    <w:rsid w:val="00821BB4"/>
    <w:rsid w:val="0082237E"/>
    <w:rsid w:val="0083481E"/>
    <w:rsid w:val="00836E5F"/>
    <w:rsid w:val="00850B11"/>
    <w:rsid w:val="00851811"/>
    <w:rsid w:val="00860DDB"/>
    <w:rsid w:val="0087016B"/>
    <w:rsid w:val="0087053F"/>
    <w:rsid w:val="00872178"/>
    <w:rsid w:val="00872638"/>
    <w:rsid w:val="00873776"/>
    <w:rsid w:val="00882502"/>
    <w:rsid w:val="008852A2"/>
    <w:rsid w:val="00895D76"/>
    <w:rsid w:val="008A3062"/>
    <w:rsid w:val="008A7770"/>
    <w:rsid w:val="008B7D06"/>
    <w:rsid w:val="008C0336"/>
    <w:rsid w:val="008C1D2A"/>
    <w:rsid w:val="008C5F21"/>
    <w:rsid w:val="008C7974"/>
    <w:rsid w:val="008E30B4"/>
    <w:rsid w:val="008E457F"/>
    <w:rsid w:val="008E49C5"/>
    <w:rsid w:val="008E6F0B"/>
    <w:rsid w:val="00900C8E"/>
    <w:rsid w:val="009031FE"/>
    <w:rsid w:val="009149A6"/>
    <w:rsid w:val="00920475"/>
    <w:rsid w:val="00927C65"/>
    <w:rsid w:val="009347BA"/>
    <w:rsid w:val="0093574B"/>
    <w:rsid w:val="009360C9"/>
    <w:rsid w:val="00941B21"/>
    <w:rsid w:val="00944CE7"/>
    <w:rsid w:val="0094530E"/>
    <w:rsid w:val="00946D13"/>
    <w:rsid w:val="00947453"/>
    <w:rsid w:val="0095257E"/>
    <w:rsid w:val="009530FD"/>
    <w:rsid w:val="00953A60"/>
    <w:rsid w:val="00970F4B"/>
    <w:rsid w:val="009723AE"/>
    <w:rsid w:val="0097378D"/>
    <w:rsid w:val="00977C9E"/>
    <w:rsid w:val="00996BB8"/>
    <w:rsid w:val="009A102D"/>
    <w:rsid w:val="009B0B87"/>
    <w:rsid w:val="009B33E0"/>
    <w:rsid w:val="009C0A5A"/>
    <w:rsid w:val="009D021F"/>
    <w:rsid w:val="009D0DAB"/>
    <w:rsid w:val="009D368C"/>
    <w:rsid w:val="009D6D9F"/>
    <w:rsid w:val="009F5D45"/>
    <w:rsid w:val="00A03500"/>
    <w:rsid w:val="00A115C8"/>
    <w:rsid w:val="00A12F11"/>
    <w:rsid w:val="00A237C9"/>
    <w:rsid w:val="00A277E0"/>
    <w:rsid w:val="00A409E3"/>
    <w:rsid w:val="00A4183E"/>
    <w:rsid w:val="00A42A68"/>
    <w:rsid w:val="00A44798"/>
    <w:rsid w:val="00A5234E"/>
    <w:rsid w:val="00A553CF"/>
    <w:rsid w:val="00A55AB3"/>
    <w:rsid w:val="00A66178"/>
    <w:rsid w:val="00A7511E"/>
    <w:rsid w:val="00A8521D"/>
    <w:rsid w:val="00A865A8"/>
    <w:rsid w:val="00AB35AF"/>
    <w:rsid w:val="00AC253E"/>
    <w:rsid w:val="00AC37D0"/>
    <w:rsid w:val="00AC3C03"/>
    <w:rsid w:val="00AC49D0"/>
    <w:rsid w:val="00AE2398"/>
    <w:rsid w:val="00AE343E"/>
    <w:rsid w:val="00AE6634"/>
    <w:rsid w:val="00AF517A"/>
    <w:rsid w:val="00AF6906"/>
    <w:rsid w:val="00B00B6B"/>
    <w:rsid w:val="00B02D66"/>
    <w:rsid w:val="00B059DA"/>
    <w:rsid w:val="00B12780"/>
    <w:rsid w:val="00B13AF1"/>
    <w:rsid w:val="00B340F2"/>
    <w:rsid w:val="00B440FA"/>
    <w:rsid w:val="00B528FC"/>
    <w:rsid w:val="00B53513"/>
    <w:rsid w:val="00B57B24"/>
    <w:rsid w:val="00B60A74"/>
    <w:rsid w:val="00B70FD0"/>
    <w:rsid w:val="00B8293E"/>
    <w:rsid w:val="00B85BD1"/>
    <w:rsid w:val="00B874DC"/>
    <w:rsid w:val="00BA1655"/>
    <w:rsid w:val="00BA3CC8"/>
    <w:rsid w:val="00BA6F5C"/>
    <w:rsid w:val="00BA7016"/>
    <w:rsid w:val="00BB6EE2"/>
    <w:rsid w:val="00BB7912"/>
    <w:rsid w:val="00BC184A"/>
    <w:rsid w:val="00BC2D2C"/>
    <w:rsid w:val="00BD1A22"/>
    <w:rsid w:val="00BE16F7"/>
    <w:rsid w:val="00BE476A"/>
    <w:rsid w:val="00BF0473"/>
    <w:rsid w:val="00BF0C43"/>
    <w:rsid w:val="00BF2732"/>
    <w:rsid w:val="00C037C1"/>
    <w:rsid w:val="00C26AAE"/>
    <w:rsid w:val="00C27744"/>
    <w:rsid w:val="00C37840"/>
    <w:rsid w:val="00C4584E"/>
    <w:rsid w:val="00C6702E"/>
    <w:rsid w:val="00C821C5"/>
    <w:rsid w:val="00C94A5A"/>
    <w:rsid w:val="00CA73C4"/>
    <w:rsid w:val="00CB127C"/>
    <w:rsid w:val="00CC066B"/>
    <w:rsid w:val="00CC34BF"/>
    <w:rsid w:val="00CC6164"/>
    <w:rsid w:val="00CC6473"/>
    <w:rsid w:val="00CE18EF"/>
    <w:rsid w:val="00CE5949"/>
    <w:rsid w:val="00CF7212"/>
    <w:rsid w:val="00D04167"/>
    <w:rsid w:val="00D065CF"/>
    <w:rsid w:val="00D24A9B"/>
    <w:rsid w:val="00D25444"/>
    <w:rsid w:val="00D26A8D"/>
    <w:rsid w:val="00D34154"/>
    <w:rsid w:val="00D527B1"/>
    <w:rsid w:val="00D52D8C"/>
    <w:rsid w:val="00D57645"/>
    <w:rsid w:val="00D75B14"/>
    <w:rsid w:val="00D818DA"/>
    <w:rsid w:val="00D84A4A"/>
    <w:rsid w:val="00D84AA2"/>
    <w:rsid w:val="00DA3784"/>
    <w:rsid w:val="00DB42D1"/>
    <w:rsid w:val="00DB60ED"/>
    <w:rsid w:val="00DC2192"/>
    <w:rsid w:val="00DC66E3"/>
    <w:rsid w:val="00DD34CA"/>
    <w:rsid w:val="00DE1963"/>
    <w:rsid w:val="00DE334E"/>
    <w:rsid w:val="00E073A2"/>
    <w:rsid w:val="00E108E9"/>
    <w:rsid w:val="00E126AA"/>
    <w:rsid w:val="00E35BBD"/>
    <w:rsid w:val="00E35D8E"/>
    <w:rsid w:val="00E4132C"/>
    <w:rsid w:val="00E42A9E"/>
    <w:rsid w:val="00E51B4C"/>
    <w:rsid w:val="00E52D09"/>
    <w:rsid w:val="00E6113B"/>
    <w:rsid w:val="00E62295"/>
    <w:rsid w:val="00E706D8"/>
    <w:rsid w:val="00EA6980"/>
    <w:rsid w:val="00EB1744"/>
    <w:rsid w:val="00EB4F0C"/>
    <w:rsid w:val="00EC0740"/>
    <w:rsid w:val="00EC0A1B"/>
    <w:rsid w:val="00EC7468"/>
    <w:rsid w:val="00ED3188"/>
    <w:rsid w:val="00EF12CE"/>
    <w:rsid w:val="00EF4F58"/>
    <w:rsid w:val="00EF7434"/>
    <w:rsid w:val="00F02FD0"/>
    <w:rsid w:val="00F10526"/>
    <w:rsid w:val="00F14B96"/>
    <w:rsid w:val="00F235B3"/>
    <w:rsid w:val="00F24FF3"/>
    <w:rsid w:val="00F3013B"/>
    <w:rsid w:val="00F3225F"/>
    <w:rsid w:val="00F34D8D"/>
    <w:rsid w:val="00F37EBB"/>
    <w:rsid w:val="00F4259C"/>
    <w:rsid w:val="00F44260"/>
    <w:rsid w:val="00F505DF"/>
    <w:rsid w:val="00F55E52"/>
    <w:rsid w:val="00F62B2D"/>
    <w:rsid w:val="00F63D37"/>
    <w:rsid w:val="00F6642C"/>
    <w:rsid w:val="00F81EDC"/>
    <w:rsid w:val="00F91F2E"/>
    <w:rsid w:val="00F94E28"/>
    <w:rsid w:val="00F96E96"/>
    <w:rsid w:val="00FA215C"/>
    <w:rsid w:val="00FA6163"/>
    <w:rsid w:val="00FA78EC"/>
    <w:rsid w:val="00FB411B"/>
    <w:rsid w:val="00FB6396"/>
    <w:rsid w:val="00FC3510"/>
    <w:rsid w:val="00FE2C34"/>
    <w:rsid w:val="00FE40EF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1FE9D"/>
  <w15:chartTrackingRefBased/>
  <w15:docId w15:val="{3BAA0678-A5BC-4C58-B247-2DDECE7F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EF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D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0D06"/>
  </w:style>
  <w:style w:type="paragraph" w:styleId="Footer">
    <w:name w:val="footer"/>
    <w:basedOn w:val="Normal"/>
    <w:link w:val="FooterChar"/>
    <w:uiPriority w:val="99"/>
    <w:unhideWhenUsed/>
    <w:rsid w:val="00590D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0D06"/>
  </w:style>
  <w:style w:type="paragraph" w:styleId="ListParagraph">
    <w:name w:val="List Paragraph"/>
    <w:basedOn w:val="Normal"/>
    <w:uiPriority w:val="34"/>
    <w:qFormat/>
    <w:rsid w:val="005370C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141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41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4182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182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8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43D5"/>
    <w:rPr>
      <w:color w:val="808080"/>
    </w:rPr>
  </w:style>
  <w:style w:type="paragraph" w:customStyle="1" w:styleId="Default">
    <w:name w:val="Default"/>
    <w:rsid w:val="00553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6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31AD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83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B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5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c.vermont.gov/water/drinking-water/water-quality-monitoring/pfa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lthvermont.gov/water/pfa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6408A74861747BF5C1AC9A47C002A" ma:contentTypeVersion="14" ma:contentTypeDescription="Create a new document." ma:contentTypeScope="" ma:versionID="c7514453241aeeb977651ed990b1d1ef">
  <xsd:schema xmlns:xsd="http://www.w3.org/2001/XMLSchema" xmlns:xs="http://www.w3.org/2001/XMLSchema" xmlns:p="http://schemas.microsoft.com/office/2006/metadata/properties" xmlns:ns1="http://schemas.microsoft.com/sharepoint/v3" xmlns:ns3="20d47c8b-ce56-47d4-be24-e589baf19ded" xmlns:ns4="894e33ee-377a-47fb-a7e9-070d371a69c4" targetNamespace="http://schemas.microsoft.com/office/2006/metadata/properties" ma:root="true" ma:fieldsID="08407f250fd34545a943270b38c33bc8" ns1:_="" ns3:_="" ns4:_="">
    <xsd:import namespace="http://schemas.microsoft.com/sharepoint/v3"/>
    <xsd:import namespace="20d47c8b-ce56-47d4-be24-e589baf19ded"/>
    <xsd:import namespace="894e33ee-377a-47fb-a7e9-070d371a69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47c8b-ce56-47d4-be24-e589baf19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e33ee-377a-47fb-a7e9-070d371a6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7F111-AB43-4252-8516-6C94EA9E3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d47c8b-ce56-47d4-be24-e589baf19ded"/>
    <ds:schemaRef ds:uri="894e33ee-377a-47fb-a7e9-070d371a6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80C76-C478-45A2-A3E1-0529FE33E3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F8FCD1-DA51-4B39-AD7C-D7948CE5A3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98C185-E28B-45F6-9E12-15BD3E29B1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Kristin (DHHS-Contractor)</dc:creator>
  <cp:keywords/>
  <dc:description/>
  <cp:lastModifiedBy>Bannar, Elizabeth</cp:lastModifiedBy>
  <cp:revision>2</cp:revision>
  <dcterms:created xsi:type="dcterms:W3CDTF">2020-10-23T20:20:00Z</dcterms:created>
  <dcterms:modified xsi:type="dcterms:W3CDTF">2020-10-23T20:20:00Z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0x010100F6E6408A74861747BF5C1AC9A47C002A</vt:lpwstr>
  </property>
</Properties>
</file>