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672571" w14:textId="77777777" w:rsidR="00157E27" w:rsidRPr="00017EB1" w:rsidRDefault="006537FC" w:rsidP="006537FC">
      <w:pPr>
        <w:ind w:left="5040"/>
        <w:rPr>
          <w:b/>
          <w:color w:val="003200"/>
          <w:spacing w:val="20"/>
          <w:sz w:val="48"/>
          <w:szCs w:val="48"/>
        </w:rPr>
      </w:pPr>
      <w:r w:rsidRPr="00017EB1">
        <w:rPr>
          <w:noProof/>
          <w:color w:val="003200"/>
          <w:sz w:val="48"/>
          <w:szCs w:val="48"/>
        </w:rPr>
        <mc:AlternateContent>
          <mc:Choice Requires="wps">
            <w:drawing>
              <wp:anchor distT="0" distB="0" distL="114300" distR="114300" simplePos="0" relativeHeight="251658241" behindDoc="0" locked="0" layoutInCell="1" allowOverlap="1" wp14:anchorId="10ED5899" wp14:editId="7C6C95C2">
                <wp:simplePos x="0" y="0"/>
                <wp:positionH relativeFrom="margin">
                  <wp:posOffset>3022600</wp:posOffset>
                </wp:positionH>
                <wp:positionV relativeFrom="paragraph">
                  <wp:posOffset>15875</wp:posOffset>
                </wp:positionV>
                <wp:extent cx="0" cy="7239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723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4B024"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pt,1.25pt" to="238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" strokecolor="black [3213]" strokeweight="1.5pt">
                <v:stroke joinstyle="miter"/>
                <w10:wrap anchorx="margin"/>
              </v:line>
            </w:pict>
          </mc:Fallback>
        </mc:AlternateContent>
      </w:r>
      <w:r w:rsidRPr="00017EB1">
        <w:rPr>
          <w:noProof/>
          <w:color w:val="003200"/>
          <w:sz w:val="48"/>
          <w:szCs w:val="48"/>
        </w:rPr>
        <w:drawing>
          <wp:anchor distT="0" distB="0" distL="114300" distR="114300" simplePos="0" relativeHeight="251658240" behindDoc="0" locked="0" layoutInCell="1" allowOverlap="1" wp14:anchorId="6CBA2BCF" wp14:editId="3D2F999D">
            <wp:simplePos x="0" y="0"/>
            <wp:positionH relativeFrom="margin">
              <wp:align>left</wp:align>
            </wp:positionH>
            <wp:positionV relativeFrom="margin">
              <wp:posOffset>12700</wp:posOffset>
            </wp:positionV>
            <wp:extent cx="2870200" cy="721360"/>
            <wp:effectExtent l="0" t="0" r="6350" b="2540"/>
            <wp:wrapNone/>
            <wp:docPr id="5" name="Picture 5" descr="https://origin.ih.constantcontact.com/fs169/1101915952444/img/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igin.ih.constantcontact.com/fs169/1101915952444/img/28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20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E27" w:rsidRPr="00017EB1">
        <w:rPr>
          <w:b/>
          <w:color w:val="003200"/>
          <w:sz w:val="48"/>
          <w:szCs w:val="48"/>
        </w:rPr>
        <w:t>R</w:t>
      </w:r>
      <w:r w:rsidR="00157E27" w:rsidRPr="00017EB1">
        <w:rPr>
          <w:b/>
          <w:color w:val="003200"/>
          <w:spacing w:val="20"/>
          <w:sz w:val="48"/>
          <w:szCs w:val="48"/>
        </w:rPr>
        <w:t xml:space="preserve">equest for </w:t>
      </w:r>
      <w:r w:rsidR="00C058C1">
        <w:rPr>
          <w:b/>
          <w:color w:val="003200"/>
          <w:spacing w:val="20"/>
          <w:sz w:val="48"/>
          <w:szCs w:val="48"/>
        </w:rPr>
        <w:br/>
      </w:r>
      <w:r w:rsidR="00157E27" w:rsidRPr="00017EB1">
        <w:rPr>
          <w:b/>
          <w:color w:val="003200"/>
          <w:spacing w:val="20"/>
          <w:sz w:val="48"/>
          <w:szCs w:val="48"/>
        </w:rPr>
        <w:t>Proposals</w:t>
      </w:r>
    </w:p>
    <w:p w14:paraId="45142642" w14:textId="77777777" w:rsidR="00C058C1" w:rsidRDefault="006537FC" w:rsidP="002C7FD7">
      <w:pPr>
        <w:jc w:val="center"/>
        <w:rPr>
          <w:b/>
          <w:sz w:val="32"/>
          <w:szCs w:val="32"/>
        </w:rPr>
      </w:pPr>
      <w:r>
        <w:rPr>
          <w:b/>
          <w:sz w:val="32"/>
          <w:szCs w:val="32"/>
        </w:rPr>
        <w:br/>
      </w:r>
    </w:p>
    <w:p w14:paraId="310C9362" w14:textId="3DB03B20" w:rsidR="001714DC" w:rsidRDefault="00CE7495" w:rsidP="001714DC">
      <w:pPr>
        <w:jc w:val="center"/>
        <w:rPr>
          <w:b/>
          <w:sz w:val="32"/>
          <w:szCs w:val="32"/>
        </w:rPr>
      </w:pPr>
      <w:r>
        <w:rPr>
          <w:b/>
          <w:sz w:val="32"/>
          <w:szCs w:val="32"/>
        </w:rPr>
        <w:t xml:space="preserve">SELECTION </w:t>
      </w:r>
      <w:r w:rsidR="002226E3">
        <w:rPr>
          <w:b/>
          <w:sz w:val="32"/>
          <w:szCs w:val="32"/>
        </w:rPr>
        <w:t>OF CLEAN WATER SERVICE PROVIDERS FOR VERMONT WATERSHED BASINS, PER ACT 76 OF 2019</w:t>
      </w:r>
    </w:p>
    <w:p w14:paraId="4A7EF589" w14:textId="03C77EA9" w:rsidR="001714DC" w:rsidRPr="001E684B" w:rsidRDefault="001714DC" w:rsidP="001714DC">
      <w:pPr>
        <w:jc w:val="center"/>
        <w:rPr>
          <w:b/>
          <w:sz w:val="32"/>
          <w:szCs w:val="32"/>
        </w:rPr>
      </w:pPr>
      <w:r w:rsidRPr="00F64C12">
        <w:rPr>
          <w:b/>
          <w:sz w:val="28"/>
          <w:szCs w:val="28"/>
        </w:rPr>
        <w:t xml:space="preserve">Release Date: </w:t>
      </w:r>
      <w:r w:rsidR="00412B07" w:rsidRPr="00CD0BF7">
        <w:rPr>
          <w:b/>
          <w:sz w:val="28"/>
          <w:szCs w:val="28"/>
        </w:rPr>
        <w:t xml:space="preserve">January </w:t>
      </w:r>
      <w:r w:rsidR="00E45451" w:rsidRPr="00CD0BF7">
        <w:rPr>
          <w:b/>
          <w:sz w:val="28"/>
          <w:szCs w:val="28"/>
        </w:rPr>
        <w:t>xx</w:t>
      </w:r>
      <w:r w:rsidRPr="00CD0BF7">
        <w:rPr>
          <w:b/>
          <w:sz w:val="28"/>
          <w:szCs w:val="28"/>
        </w:rPr>
        <w:t>, 20</w:t>
      </w:r>
      <w:r w:rsidR="00412B07" w:rsidRPr="00CD0BF7">
        <w:rPr>
          <w:b/>
          <w:sz w:val="28"/>
          <w:szCs w:val="28"/>
        </w:rPr>
        <w:t>20</w:t>
      </w:r>
      <w:r w:rsidRPr="00CD0BF7">
        <w:rPr>
          <w:b/>
          <w:sz w:val="32"/>
          <w:szCs w:val="32"/>
        </w:rPr>
        <w:br/>
      </w:r>
      <w:r w:rsidRPr="00CD0BF7">
        <w:rPr>
          <w:b/>
          <w:sz w:val="28"/>
          <w:szCs w:val="28"/>
        </w:rPr>
        <w:t xml:space="preserve">Proposals Due: </w:t>
      </w:r>
      <w:proofErr w:type="gramStart"/>
      <w:r w:rsidR="00571A78" w:rsidRPr="00CD0BF7">
        <w:rPr>
          <w:b/>
          <w:sz w:val="28"/>
          <w:szCs w:val="28"/>
        </w:rPr>
        <w:t xml:space="preserve">April </w:t>
      </w:r>
      <w:r w:rsidR="00E45451" w:rsidRPr="00CD0BF7">
        <w:rPr>
          <w:b/>
          <w:sz w:val="28"/>
          <w:szCs w:val="28"/>
        </w:rPr>
        <w:t>xx</w:t>
      </w:r>
      <w:r w:rsidR="00412B07" w:rsidRPr="00CD0BF7">
        <w:rPr>
          <w:b/>
          <w:sz w:val="28"/>
          <w:szCs w:val="28"/>
        </w:rPr>
        <w:t>,</w:t>
      </w:r>
      <w:proofErr w:type="gramEnd"/>
      <w:r w:rsidRPr="00CD0BF7">
        <w:rPr>
          <w:b/>
          <w:sz w:val="28"/>
          <w:szCs w:val="28"/>
        </w:rPr>
        <w:t xml:space="preserve"> 20</w:t>
      </w:r>
      <w:r w:rsidR="00412B07" w:rsidRPr="00CD0BF7">
        <w:rPr>
          <w:b/>
          <w:sz w:val="28"/>
          <w:szCs w:val="28"/>
        </w:rPr>
        <w:t>20</w:t>
      </w:r>
    </w:p>
    <w:p w14:paraId="039E67EF" w14:textId="77777777" w:rsidR="001714DC" w:rsidRDefault="001714DC" w:rsidP="00831673">
      <w:pPr>
        <w:rPr>
          <w:b/>
          <w:sz w:val="24"/>
          <w:szCs w:val="24"/>
        </w:rPr>
      </w:pPr>
    </w:p>
    <w:p w14:paraId="4FE88398" w14:textId="7459582B" w:rsidR="001714DC" w:rsidRDefault="001714DC" w:rsidP="001714DC">
      <w:pPr>
        <w:rPr>
          <w:sz w:val="24"/>
          <w:szCs w:val="24"/>
        </w:rPr>
      </w:pPr>
      <w:r>
        <w:rPr>
          <w:b/>
          <w:sz w:val="28"/>
          <w:szCs w:val="28"/>
        </w:rPr>
        <w:t xml:space="preserve">Contact for Proposals: </w:t>
      </w:r>
      <w:r w:rsidR="002226E3">
        <w:rPr>
          <w:b/>
          <w:sz w:val="28"/>
          <w:szCs w:val="28"/>
        </w:rPr>
        <w:tab/>
      </w:r>
      <w:r w:rsidR="002226E3">
        <w:rPr>
          <w:sz w:val="24"/>
          <w:szCs w:val="24"/>
        </w:rPr>
        <w:t>Chris Rottler</w:t>
      </w:r>
      <w:r>
        <w:rPr>
          <w:sz w:val="24"/>
          <w:szCs w:val="24"/>
        </w:rPr>
        <w:t xml:space="preserve">, ANR, Department of Environmental Conservation, </w:t>
      </w:r>
      <w:r>
        <w:rPr>
          <w:sz w:val="24"/>
          <w:szCs w:val="24"/>
        </w:rPr>
        <w:tab/>
      </w:r>
      <w:r>
        <w:rPr>
          <w:sz w:val="24"/>
          <w:szCs w:val="24"/>
        </w:rPr>
        <w:tab/>
      </w:r>
      <w:r>
        <w:rPr>
          <w:sz w:val="24"/>
          <w:szCs w:val="24"/>
        </w:rPr>
        <w:tab/>
        <w:t xml:space="preserve">         </w:t>
      </w:r>
      <w:r>
        <w:rPr>
          <w:sz w:val="24"/>
          <w:szCs w:val="24"/>
        </w:rPr>
        <w:tab/>
        <w:t xml:space="preserve">         </w:t>
      </w:r>
      <w:r w:rsidR="002226E3">
        <w:rPr>
          <w:sz w:val="24"/>
          <w:szCs w:val="24"/>
        </w:rPr>
        <w:tab/>
      </w:r>
      <w:r w:rsidR="002226E3">
        <w:rPr>
          <w:sz w:val="24"/>
          <w:szCs w:val="24"/>
        </w:rPr>
        <w:tab/>
      </w:r>
      <w:r w:rsidR="002226E3">
        <w:rPr>
          <w:sz w:val="24"/>
          <w:szCs w:val="24"/>
        </w:rPr>
        <w:tab/>
        <w:t xml:space="preserve">Watershed Investment Division, </w:t>
      </w:r>
      <w:r>
        <w:rPr>
          <w:sz w:val="24"/>
          <w:szCs w:val="24"/>
        </w:rPr>
        <w:t xml:space="preserve">(802) </w:t>
      </w:r>
      <w:r w:rsidR="002226E3">
        <w:rPr>
          <w:sz w:val="24"/>
          <w:szCs w:val="24"/>
        </w:rPr>
        <w:t>461</w:t>
      </w:r>
      <w:r>
        <w:rPr>
          <w:sz w:val="24"/>
          <w:szCs w:val="24"/>
        </w:rPr>
        <w:t>-</w:t>
      </w:r>
      <w:r w:rsidR="002226E3">
        <w:rPr>
          <w:sz w:val="24"/>
          <w:szCs w:val="24"/>
        </w:rPr>
        <w:t>6051, chris.rottler@vermont.gov</w:t>
      </w:r>
      <w:r>
        <w:rPr>
          <w:sz w:val="24"/>
          <w:szCs w:val="24"/>
        </w:rPr>
        <w:t xml:space="preserve"> </w:t>
      </w:r>
    </w:p>
    <w:p w14:paraId="260D470C" w14:textId="77777777" w:rsidR="00C15600" w:rsidRDefault="00237896" w:rsidP="00A60295">
      <w:pPr>
        <w:rPr>
          <w:sz w:val="24"/>
          <w:szCs w:val="24"/>
        </w:rPr>
      </w:pPr>
      <w:r>
        <w:rPr>
          <w:sz w:val="24"/>
          <w:szCs w:val="24"/>
        </w:rPr>
        <w:t xml:space="preserve"> </w:t>
      </w:r>
    </w:p>
    <w:p w14:paraId="666B4F41" w14:textId="77777777" w:rsidR="00C15600" w:rsidRPr="00C15600" w:rsidRDefault="00C15600" w:rsidP="00C15600">
      <w:pPr>
        <w:rPr>
          <w:rFonts w:cs="Arial"/>
          <w:b/>
          <w:sz w:val="24"/>
        </w:rPr>
      </w:pPr>
      <w:r w:rsidRPr="00C15600">
        <w:rPr>
          <w:rFonts w:cs="Arial"/>
          <w:b/>
          <w:bCs/>
          <w:iCs/>
          <w:sz w:val="24"/>
        </w:rPr>
        <w:t xml:space="preserve">THE STATE WILL MAKE NO ATTEMPT TO CONTACT VENDORS WITH UPDATED INFORMATION.   IT IS THE RESPONSIBILITY OF EACH VENDOR TO PERIODICALLY CHECK </w:t>
      </w:r>
      <w:hyperlink r:id="rId12" w:history="1">
        <w:r w:rsidRPr="00C15600">
          <w:rPr>
            <w:rStyle w:val="Hyperlink"/>
            <w:rFonts w:cs="Arial"/>
            <w:b/>
            <w:sz w:val="24"/>
          </w:rPr>
          <w:t>http://www.vermontbidsystem.com</w:t>
        </w:r>
      </w:hyperlink>
      <w:r w:rsidRPr="00C15600">
        <w:rPr>
          <w:rFonts w:cs="Arial"/>
          <w:b/>
          <w:sz w:val="24"/>
        </w:rPr>
        <w:t xml:space="preserve"> </w:t>
      </w:r>
      <w:r w:rsidRPr="00C15600">
        <w:rPr>
          <w:rFonts w:cs="Arial"/>
          <w:b/>
          <w:bCs/>
          <w:iCs/>
          <w:sz w:val="24"/>
        </w:rPr>
        <w:t xml:space="preserve">FOR ANY AND ALL NOTIFICATIONS, RELEASES AND AMENDMENTS ASSOCIATED WITH THE RFP. </w:t>
      </w:r>
    </w:p>
    <w:p w14:paraId="6436B472" w14:textId="77777777" w:rsidR="00EB2143" w:rsidRPr="00A60295" w:rsidRDefault="00EB2143" w:rsidP="00A60295">
      <w:pPr>
        <w:rPr>
          <w:sz w:val="24"/>
          <w:szCs w:val="24"/>
        </w:rPr>
      </w:pPr>
      <w:r w:rsidRPr="002F5085">
        <w:rPr>
          <w:b/>
          <w:sz w:val="28"/>
          <w:szCs w:val="28"/>
          <w:u w:val="single"/>
        </w:rPr>
        <w:t>Introduction and Purpose</w:t>
      </w:r>
      <w:r w:rsidRPr="002F5085">
        <w:rPr>
          <w:sz w:val="24"/>
          <w:szCs w:val="24"/>
          <w:u w:val="single"/>
        </w:rPr>
        <w:t xml:space="preserve"> </w:t>
      </w:r>
    </w:p>
    <w:p w14:paraId="4F62AF9E" w14:textId="1C6DC8B3" w:rsidR="00F8407C" w:rsidRDefault="002226E3" w:rsidP="002226E3">
      <w:pPr>
        <w:rPr>
          <w:rFonts w:ascii="Calibri" w:eastAsia="Calibri" w:hAnsi="Calibri" w:cs="Times New Roman"/>
          <w:sz w:val="24"/>
          <w:szCs w:val="24"/>
        </w:rPr>
      </w:pPr>
      <w:r w:rsidRPr="000F7B41">
        <w:rPr>
          <w:rFonts w:ascii="Calibri" w:eastAsia="Calibri" w:hAnsi="Calibri" w:cs="Times New Roman"/>
          <w:sz w:val="24"/>
          <w:szCs w:val="24"/>
        </w:rPr>
        <w:t xml:space="preserve">The Clean Water Service Delivery Act of 2019 (Act 76) establishes a </w:t>
      </w:r>
      <w:r w:rsidR="00A0064A">
        <w:rPr>
          <w:rFonts w:ascii="Calibri" w:eastAsia="Calibri" w:hAnsi="Calibri" w:cs="Times New Roman"/>
          <w:sz w:val="24"/>
          <w:szCs w:val="24"/>
        </w:rPr>
        <w:t xml:space="preserve">water quality project delivery framework to support Vermont’s clean water goals. Act 76 establishes new regional organizations called </w:t>
      </w:r>
      <w:r w:rsidRPr="000F7B41">
        <w:rPr>
          <w:rFonts w:ascii="Calibri" w:eastAsia="Calibri" w:hAnsi="Calibri" w:cs="Times New Roman"/>
          <w:sz w:val="24"/>
          <w:szCs w:val="24"/>
        </w:rPr>
        <w:t xml:space="preserve">Clean Water Service Providers (CWSPs).  </w:t>
      </w:r>
      <w:r w:rsidR="00801BFE">
        <w:rPr>
          <w:rFonts w:ascii="Calibri" w:eastAsia="Calibri" w:hAnsi="Calibri" w:cs="Times New Roman"/>
          <w:sz w:val="24"/>
          <w:szCs w:val="24"/>
        </w:rPr>
        <w:t>With policy and priority setting from</w:t>
      </w:r>
      <w:r w:rsidRPr="000F7B41">
        <w:rPr>
          <w:rFonts w:ascii="Calibri" w:eastAsia="Calibri" w:hAnsi="Calibri" w:cs="Times New Roman"/>
          <w:sz w:val="24"/>
          <w:szCs w:val="24"/>
        </w:rPr>
        <w:t xml:space="preserve"> their related Basin Water Quality Councils</w:t>
      </w:r>
      <w:r w:rsidR="00EE56A8">
        <w:rPr>
          <w:rFonts w:ascii="Calibri" w:eastAsia="Calibri" w:hAnsi="Calibri" w:cs="Times New Roman"/>
          <w:sz w:val="24"/>
          <w:szCs w:val="24"/>
        </w:rPr>
        <w:t xml:space="preserve"> (BWQCs)</w:t>
      </w:r>
      <w:r w:rsidRPr="000F7B41">
        <w:rPr>
          <w:rFonts w:ascii="Calibri" w:eastAsia="Calibri" w:hAnsi="Calibri" w:cs="Times New Roman"/>
          <w:sz w:val="24"/>
          <w:szCs w:val="24"/>
        </w:rPr>
        <w:t>, CWSPs will administer formula-based State grants for the purpose of identifying, constructing, and maintaining non-regulatory water quality projects necessary to achieve the Lake Champlain and Lake Memphremagog phosphorus TMDLs</w:t>
      </w:r>
      <w:r w:rsidR="00A0064A">
        <w:rPr>
          <w:rFonts w:ascii="Calibri" w:eastAsia="Calibri" w:hAnsi="Calibri" w:cs="Times New Roman"/>
          <w:sz w:val="24"/>
          <w:szCs w:val="24"/>
        </w:rPr>
        <w:t xml:space="preserve"> and other pollutant reduction targets both inside and beyond these specific basins</w:t>
      </w:r>
      <w:r w:rsidRPr="000F7B41">
        <w:rPr>
          <w:rFonts w:ascii="Calibri" w:eastAsia="Calibri" w:hAnsi="Calibri" w:cs="Times New Roman"/>
          <w:sz w:val="24"/>
          <w:szCs w:val="24"/>
        </w:rPr>
        <w:t xml:space="preserve">. </w:t>
      </w:r>
      <w:r w:rsidR="00F8407C">
        <w:rPr>
          <w:rFonts w:ascii="Calibri" w:eastAsia="Calibri" w:hAnsi="Calibri" w:cs="Times New Roman"/>
          <w:sz w:val="24"/>
          <w:szCs w:val="24"/>
        </w:rPr>
        <w:t xml:space="preserve">Formula grants received by CWSPs will be based on a standard allocation reflecting targets for non-regulatory phosphorus </w:t>
      </w:r>
      <w:r w:rsidR="00A0064A">
        <w:rPr>
          <w:rFonts w:ascii="Calibri" w:eastAsia="Calibri" w:hAnsi="Calibri" w:cs="Times New Roman"/>
          <w:sz w:val="24"/>
          <w:szCs w:val="24"/>
        </w:rPr>
        <w:t xml:space="preserve">and other pollutant </w:t>
      </w:r>
      <w:r w:rsidR="00F8407C">
        <w:rPr>
          <w:rFonts w:ascii="Calibri" w:eastAsia="Calibri" w:hAnsi="Calibri" w:cs="Times New Roman"/>
          <w:sz w:val="24"/>
          <w:szCs w:val="24"/>
        </w:rPr>
        <w:t xml:space="preserve">reductions to be established by the </w:t>
      </w:r>
      <w:r w:rsidR="007C594B">
        <w:rPr>
          <w:rFonts w:ascii="Calibri" w:eastAsia="Calibri" w:hAnsi="Calibri" w:cs="Times New Roman"/>
          <w:sz w:val="24"/>
          <w:szCs w:val="24"/>
        </w:rPr>
        <w:t>State of Vermont</w:t>
      </w:r>
      <w:r w:rsidR="00F8407C">
        <w:rPr>
          <w:rFonts w:ascii="Calibri" w:eastAsia="Calibri" w:hAnsi="Calibri" w:cs="Times New Roman"/>
          <w:sz w:val="24"/>
          <w:szCs w:val="24"/>
        </w:rPr>
        <w:t xml:space="preserve"> for </w:t>
      </w:r>
      <w:r w:rsidR="00A0064A">
        <w:rPr>
          <w:rFonts w:ascii="Calibri" w:eastAsia="Calibri" w:hAnsi="Calibri" w:cs="Times New Roman"/>
          <w:sz w:val="24"/>
          <w:szCs w:val="24"/>
        </w:rPr>
        <w:t>all</w:t>
      </w:r>
      <w:r w:rsidR="00F8407C">
        <w:rPr>
          <w:rFonts w:ascii="Calibri" w:eastAsia="Calibri" w:hAnsi="Calibri" w:cs="Times New Roman"/>
          <w:sz w:val="24"/>
          <w:szCs w:val="24"/>
        </w:rPr>
        <w:t xml:space="preserve"> basins.  Operations and Maintenance funds will also be provided to CWSPs</w:t>
      </w:r>
      <w:r w:rsidR="00970B5F">
        <w:rPr>
          <w:rFonts w:ascii="Calibri" w:eastAsia="Calibri" w:hAnsi="Calibri" w:cs="Times New Roman"/>
          <w:sz w:val="24"/>
          <w:szCs w:val="24"/>
        </w:rPr>
        <w:t xml:space="preserve"> as a formula grant</w:t>
      </w:r>
      <w:r w:rsidR="00F8407C">
        <w:rPr>
          <w:rFonts w:ascii="Calibri" w:eastAsia="Calibri" w:hAnsi="Calibri" w:cs="Times New Roman"/>
          <w:sz w:val="24"/>
          <w:szCs w:val="24"/>
        </w:rPr>
        <w:t xml:space="preserve">, based on projects implemented.  </w:t>
      </w:r>
    </w:p>
    <w:p w14:paraId="2C080855" w14:textId="219E794D" w:rsidR="002226E3" w:rsidRPr="000F7B41" w:rsidRDefault="00F8407C" w:rsidP="002226E3">
      <w:pPr>
        <w:rPr>
          <w:rFonts w:ascii="Calibri" w:eastAsia="Calibri" w:hAnsi="Calibri" w:cs="Times New Roman"/>
          <w:sz w:val="24"/>
          <w:szCs w:val="24"/>
        </w:rPr>
      </w:pPr>
      <w:r>
        <w:rPr>
          <w:rFonts w:ascii="Calibri" w:eastAsia="Calibri" w:hAnsi="Calibri" w:cs="Times New Roman"/>
          <w:sz w:val="24"/>
          <w:szCs w:val="24"/>
        </w:rPr>
        <w:t xml:space="preserve">Pursuant to Act 76, </w:t>
      </w:r>
      <w:r w:rsidR="007C594B">
        <w:rPr>
          <w:rFonts w:ascii="Calibri" w:eastAsia="Calibri" w:hAnsi="Calibri" w:cs="Times New Roman"/>
          <w:sz w:val="24"/>
          <w:szCs w:val="24"/>
        </w:rPr>
        <w:t xml:space="preserve">the State </w:t>
      </w:r>
      <w:r>
        <w:rPr>
          <w:rFonts w:ascii="Calibri" w:eastAsia="Calibri" w:hAnsi="Calibri" w:cs="Times New Roman"/>
          <w:sz w:val="24"/>
          <w:szCs w:val="24"/>
        </w:rPr>
        <w:t>will in 202</w:t>
      </w:r>
      <w:r w:rsidR="0048124A">
        <w:rPr>
          <w:rFonts w:ascii="Calibri" w:eastAsia="Calibri" w:hAnsi="Calibri" w:cs="Times New Roman"/>
          <w:sz w:val="24"/>
          <w:szCs w:val="24"/>
        </w:rPr>
        <w:t>3</w:t>
      </w:r>
      <w:r>
        <w:rPr>
          <w:rFonts w:ascii="Calibri" w:eastAsia="Calibri" w:hAnsi="Calibri" w:cs="Times New Roman"/>
          <w:sz w:val="24"/>
          <w:szCs w:val="24"/>
        </w:rPr>
        <w:t xml:space="preserve"> publish a schedule of additional impaired waters for which non-regulatory pollution reduction targets shall be established</w:t>
      </w:r>
      <w:r w:rsidR="0048124A">
        <w:rPr>
          <w:rFonts w:ascii="Calibri" w:eastAsia="Calibri" w:hAnsi="Calibri" w:cs="Times New Roman"/>
          <w:sz w:val="24"/>
          <w:szCs w:val="24"/>
        </w:rPr>
        <w:t xml:space="preserve"> in other basins</w:t>
      </w:r>
      <w:r>
        <w:rPr>
          <w:rFonts w:ascii="Calibri" w:eastAsia="Calibri" w:hAnsi="Calibri" w:cs="Times New Roman"/>
          <w:sz w:val="24"/>
          <w:szCs w:val="24"/>
        </w:rPr>
        <w:t xml:space="preserve">. CWSPs will </w:t>
      </w:r>
      <w:r w:rsidR="0046750F">
        <w:rPr>
          <w:rFonts w:ascii="Calibri" w:eastAsia="Calibri" w:hAnsi="Calibri" w:cs="Times New Roman"/>
          <w:sz w:val="24"/>
          <w:szCs w:val="24"/>
        </w:rPr>
        <w:t xml:space="preserve">also </w:t>
      </w:r>
      <w:r>
        <w:rPr>
          <w:rFonts w:ascii="Calibri" w:eastAsia="Calibri" w:hAnsi="Calibri" w:cs="Times New Roman"/>
          <w:sz w:val="24"/>
          <w:szCs w:val="24"/>
        </w:rPr>
        <w:t>be eligible to receive formula grants</w:t>
      </w:r>
      <w:r w:rsidR="00076058">
        <w:rPr>
          <w:rFonts w:ascii="Calibri" w:eastAsia="Calibri" w:hAnsi="Calibri" w:cs="Times New Roman"/>
          <w:sz w:val="24"/>
          <w:szCs w:val="24"/>
        </w:rPr>
        <w:t xml:space="preserve"> </w:t>
      </w:r>
      <w:r w:rsidR="007637C7">
        <w:rPr>
          <w:rFonts w:ascii="Calibri" w:eastAsia="Calibri" w:hAnsi="Calibri" w:cs="Times New Roman"/>
          <w:sz w:val="24"/>
          <w:szCs w:val="24"/>
        </w:rPr>
        <w:t>for work in their assigned basin</w:t>
      </w:r>
      <w:r w:rsidR="0093643D">
        <w:rPr>
          <w:rFonts w:ascii="Calibri" w:eastAsia="Calibri" w:hAnsi="Calibri" w:cs="Times New Roman"/>
          <w:sz w:val="24"/>
          <w:szCs w:val="24"/>
        </w:rPr>
        <w:t xml:space="preserve"> once these targets are established, and the Cle</w:t>
      </w:r>
      <w:r w:rsidR="00974FAF">
        <w:rPr>
          <w:rFonts w:ascii="Calibri" w:eastAsia="Calibri" w:hAnsi="Calibri" w:cs="Times New Roman"/>
          <w:sz w:val="24"/>
          <w:szCs w:val="24"/>
        </w:rPr>
        <w:t>an</w:t>
      </w:r>
      <w:r w:rsidR="0093643D">
        <w:rPr>
          <w:rFonts w:ascii="Calibri" w:eastAsia="Calibri" w:hAnsi="Calibri" w:cs="Times New Roman"/>
          <w:sz w:val="24"/>
          <w:szCs w:val="24"/>
        </w:rPr>
        <w:t xml:space="preserve"> Water Board recommends funding allocations</w:t>
      </w:r>
      <w:r>
        <w:rPr>
          <w:rFonts w:ascii="Calibri" w:eastAsia="Calibri" w:hAnsi="Calibri" w:cs="Times New Roman"/>
          <w:sz w:val="24"/>
          <w:szCs w:val="24"/>
        </w:rPr>
        <w:t xml:space="preserve">. </w:t>
      </w:r>
      <w:r w:rsidR="00974FAF">
        <w:rPr>
          <w:rFonts w:ascii="Calibri" w:eastAsia="Calibri" w:hAnsi="Calibri" w:cs="Times New Roman"/>
          <w:sz w:val="24"/>
          <w:szCs w:val="24"/>
        </w:rPr>
        <w:t xml:space="preserve">CWSPs </w:t>
      </w:r>
      <w:r w:rsidR="007C594B">
        <w:rPr>
          <w:rFonts w:ascii="Calibri" w:eastAsia="Calibri" w:hAnsi="Calibri" w:cs="Times New Roman"/>
          <w:sz w:val="24"/>
          <w:szCs w:val="24"/>
        </w:rPr>
        <w:t xml:space="preserve">may receive formula grants or other competitive funding </w:t>
      </w:r>
      <w:r w:rsidR="00E45451">
        <w:rPr>
          <w:rFonts w:ascii="Calibri" w:eastAsia="Calibri" w:hAnsi="Calibri" w:cs="Times New Roman"/>
          <w:sz w:val="24"/>
          <w:szCs w:val="24"/>
        </w:rPr>
        <w:t xml:space="preserve">for </w:t>
      </w:r>
      <w:r w:rsidR="00974FAF">
        <w:rPr>
          <w:rFonts w:ascii="Calibri" w:eastAsia="Calibri" w:hAnsi="Calibri" w:cs="Times New Roman"/>
          <w:sz w:val="24"/>
          <w:szCs w:val="24"/>
        </w:rPr>
        <w:t xml:space="preserve">clean water </w:t>
      </w:r>
      <w:r w:rsidR="007C594B">
        <w:rPr>
          <w:rFonts w:ascii="Calibri" w:eastAsia="Calibri" w:hAnsi="Calibri" w:cs="Times New Roman"/>
          <w:sz w:val="24"/>
          <w:szCs w:val="24"/>
        </w:rPr>
        <w:t xml:space="preserve">implementation work, which may </w:t>
      </w:r>
      <w:r w:rsidR="00E45451">
        <w:rPr>
          <w:rFonts w:ascii="Calibri" w:eastAsia="Calibri" w:hAnsi="Calibri" w:cs="Times New Roman"/>
          <w:sz w:val="24"/>
          <w:szCs w:val="24"/>
        </w:rPr>
        <w:t>address phosphorus or</w:t>
      </w:r>
      <w:r w:rsidR="007C594B">
        <w:rPr>
          <w:rFonts w:ascii="Calibri" w:eastAsia="Calibri" w:hAnsi="Calibri" w:cs="Times New Roman"/>
          <w:sz w:val="24"/>
          <w:szCs w:val="24"/>
        </w:rPr>
        <w:t xml:space="preserve"> other pollutants</w:t>
      </w:r>
      <w:r w:rsidR="00974FAF">
        <w:rPr>
          <w:rFonts w:ascii="Calibri" w:eastAsia="Calibri" w:hAnsi="Calibri" w:cs="Times New Roman"/>
          <w:sz w:val="24"/>
          <w:szCs w:val="24"/>
        </w:rPr>
        <w:t xml:space="preserve">. </w:t>
      </w:r>
      <w:r w:rsidR="002226E3" w:rsidRPr="000F7B41">
        <w:rPr>
          <w:rFonts w:ascii="Calibri" w:eastAsia="Calibri" w:hAnsi="Calibri" w:cs="Times New Roman"/>
          <w:sz w:val="24"/>
          <w:szCs w:val="24"/>
        </w:rPr>
        <w:t xml:space="preserve">CWSPs, where active, will also serve to coordinate statutory partner engagement and </w:t>
      </w:r>
      <w:r w:rsidR="00CE7495" w:rsidRPr="000F7B41">
        <w:rPr>
          <w:rFonts w:ascii="Calibri" w:eastAsia="Calibri" w:hAnsi="Calibri" w:cs="Times New Roman"/>
          <w:sz w:val="24"/>
          <w:szCs w:val="24"/>
        </w:rPr>
        <w:t>B</w:t>
      </w:r>
      <w:r w:rsidR="002226E3" w:rsidRPr="000F7B41">
        <w:rPr>
          <w:rFonts w:ascii="Calibri" w:eastAsia="Calibri" w:hAnsi="Calibri" w:cs="Times New Roman"/>
          <w:sz w:val="24"/>
          <w:szCs w:val="24"/>
        </w:rPr>
        <w:t>WQC</w:t>
      </w:r>
      <w:r w:rsidR="00EE3C84">
        <w:rPr>
          <w:rFonts w:ascii="Calibri" w:eastAsia="Calibri" w:hAnsi="Calibri" w:cs="Times New Roman"/>
          <w:sz w:val="24"/>
          <w:szCs w:val="24"/>
        </w:rPr>
        <w:t xml:space="preserve"> </w:t>
      </w:r>
      <w:r w:rsidR="00021063">
        <w:rPr>
          <w:rFonts w:ascii="Calibri" w:eastAsia="Calibri" w:hAnsi="Calibri" w:cs="Times New Roman"/>
          <w:sz w:val="24"/>
          <w:szCs w:val="24"/>
        </w:rPr>
        <w:t>engagement in the tactical basin planning process</w:t>
      </w:r>
      <w:r w:rsidR="00C92D75">
        <w:rPr>
          <w:rFonts w:ascii="Calibri" w:eastAsia="Calibri" w:hAnsi="Calibri" w:cs="Times New Roman"/>
          <w:sz w:val="24"/>
          <w:szCs w:val="24"/>
        </w:rPr>
        <w:t xml:space="preserve">, with support from </w:t>
      </w:r>
      <w:r w:rsidR="007C594B">
        <w:rPr>
          <w:rFonts w:ascii="Calibri" w:eastAsia="Calibri" w:hAnsi="Calibri" w:cs="Times New Roman"/>
          <w:sz w:val="24"/>
          <w:szCs w:val="24"/>
        </w:rPr>
        <w:t>the State’s</w:t>
      </w:r>
      <w:r w:rsidR="00C92D75">
        <w:rPr>
          <w:rFonts w:ascii="Calibri" w:eastAsia="Calibri" w:hAnsi="Calibri" w:cs="Times New Roman"/>
          <w:sz w:val="24"/>
          <w:szCs w:val="24"/>
        </w:rPr>
        <w:t xml:space="preserve"> basin planning staff. </w:t>
      </w:r>
    </w:p>
    <w:p w14:paraId="4B347859" w14:textId="28055A3A" w:rsidR="002226E3" w:rsidRPr="000F7B41" w:rsidRDefault="002226E3" w:rsidP="002226E3">
      <w:pPr>
        <w:rPr>
          <w:rFonts w:ascii="Calibri" w:eastAsia="Calibri" w:hAnsi="Calibri" w:cs="Times New Roman"/>
          <w:sz w:val="24"/>
          <w:szCs w:val="24"/>
        </w:rPr>
      </w:pPr>
      <w:r w:rsidRPr="000F7B41">
        <w:rPr>
          <w:rFonts w:ascii="Calibri" w:eastAsia="Calibri" w:hAnsi="Calibri" w:cs="Times New Roman"/>
          <w:sz w:val="24"/>
          <w:szCs w:val="24"/>
        </w:rPr>
        <w:t xml:space="preserve">Act 76 does not prescribe the type of </w:t>
      </w:r>
      <w:r w:rsidR="00572612">
        <w:rPr>
          <w:rFonts w:ascii="Calibri" w:eastAsia="Calibri" w:hAnsi="Calibri" w:cs="Times New Roman"/>
          <w:sz w:val="24"/>
          <w:szCs w:val="24"/>
        </w:rPr>
        <w:t xml:space="preserve">host </w:t>
      </w:r>
      <w:r w:rsidRPr="000F7B41">
        <w:rPr>
          <w:rFonts w:ascii="Calibri" w:eastAsia="Calibri" w:hAnsi="Calibri" w:cs="Times New Roman"/>
          <w:sz w:val="24"/>
          <w:szCs w:val="24"/>
        </w:rPr>
        <w:t xml:space="preserve">organization that may serve as CWSPs, </w:t>
      </w:r>
      <w:r w:rsidRPr="003E636C">
        <w:rPr>
          <w:rFonts w:ascii="Calibri" w:eastAsia="Calibri" w:hAnsi="Calibri" w:cs="Times New Roman"/>
          <w:sz w:val="24"/>
          <w:szCs w:val="24"/>
        </w:rPr>
        <w:t xml:space="preserve">nor </w:t>
      </w:r>
      <w:r w:rsidR="00412B07" w:rsidRPr="003E636C">
        <w:rPr>
          <w:rFonts w:ascii="Calibri" w:eastAsia="Calibri" w:hAnsi="Calibri" w:cs="Times New Roman"/>
          <w:sz w:val="24"/>
          <w:szCs w:val="24"/>
        </w:rPr>
        <w:t xml:space="preserve">all </w:t>
      </w:r>
      <w:r w:rsidRPr="003E636C">
        <w:rPr>
          <w:rFonts w:ascii="Calibri" w:eastAsia="Calibri" w:hAnsi="Calibri" w:cs="Times New Roman"/>
          <w:sz w:val="24"/>
          <w:szCs w:val="24"/>
        </w:rPr>
        <w:t>their capabilities.</w:t>
      </w:r>
      <w:r w:rsidRPr="000F7B41">
        <w:rPr>
          <w:rFonts w:ascii="Calibri" w:eastAsia="Calibri" w:hAnsi="Calibri" w:cs="Times New Roman"/>
          <w:sz w:val="24"/>
          <w:szCs w:val="24"/>
        </w:rPr>
        <w:t xml:space="preserve">  Considering that significant State resources from the Clean Water Fund will be directed to CWSPs in a </w:t>
      </w:r>
      <w:r w:rsidR="00B36CDF">
        <w:rPr>
          <w:rFonts w:ascii="Calibri" w:eastAsia="Calibri" w:hAnsi="Calibri" w:cs="Times New Roman"/>
          <w:sz w:val="24"/>
          <w:szCs w:val="24"/>
        </w:rPr>
        <w:t xml:space="preserve">formulaic </w:t>
      </w:r>
      <w:r w:rsidRPr="000F7B41">
        <w:rPr>
          <w:rFonts w:ascii="Calibri" w:eastAsia="Calibri" w:hAnsi="Calibri" w:cs="Times New Roman"/>
          <w:sz w:val="24"/>
          <w:szCs w:val="24"/>
        </w:rPr>
        <w:t xml:space="preserve">manner, </w:t>
      </w:r>
      <w:r w:rsidR="007C594B">
        <w:rPr>
          <w:rFonts w:ascii="Calibri" w:eastAsia="Calibri" w:hAnsi="Calibri" w:cs="Times New Roman"/>
          <w:sz w:val="24"/>
          <w:szCs w:val="24"/>
        </w:rPr>
        <w:t>the State</w:t>
      </w:r>
      <w:r w:rsidRPr="000F7B41">
        <w:rPr>
          <w:rFonts w:ascii="Calibri" w:eastAsia="Calibri" w:hAnsi="Calibri" w:cs="Times New Roman"/>
          <w:sz w:val="24"/>
          <w:szCs w:val="24"/>
        </w:rPr>
        <w:t xml:space="preserve"> is establishing base-level capabilities that will be examined by this RFP in order to direct the </w:t>
      </w:r>
      <w:r w:rsidRPr="000F7B41">
        <w:rPr>
          <w:rFonts w:ascii="Calibri" w:eastAsia="Calibri" w:hAnsi="Calibri" w:cs="Times New Roman"/>
          <w:sz w:val="24"/>
          <w:szCs w:val="24"/>
        </w:rPr>
        <w:lastRenderedPageBreak/>
        <w:t xml:space="preserve">selection of CWSPs.  These criteria were developed by considering existing requirements for State granting and contracting pursuant to the Vermont Agency of Administration’s </w:t>
      </w:r>
      <w:r w:rsidR="006A4F1C" w:rsidRPr="000F7B41">
        <w:rPr>
          <w:rFonts w:ascii="Calibri" w:eastAsia="Calibri" w:hAnsi="Calibri" w:cs="Times New Roman"/>
          <w:sz w:val="24"/>
          <w:szCs w:val="24"/>
        </w:rPr>
        <w:t xml:space="preserve">policies. </w:t>
      </w:r>
      <w:r w:rsidRPr="000F7B41">
        <w:rPr>
          <w:rFonts w:ascii="Calibri" w:eastAsia="Calibri" w:hAnsi="Calibri" w:cs="Times New Roman"/>
          <w:sz w:val="24"/>
          <w:szCs w:val="24"/>
        </w:rPr>
        <w:t>The criteria were further informed by a detailed examination of the process by which the Vermont Agency of Human Services appoint</w:t>
      </w:r>
      <w:r w:rsidR="00CE7495" w:rsidRPr="000F7B41">
        <w:rPr>
          <w:rFonts w:ascii="Calibri" w:eastAsia="Calibri" w:hAnsi="Calibri" w:cs="Times New Roman"/>
          <w:sz w:val="24"/>
          <w:szCs w:val="24"/>
        </w:rPr>
        <w:t>s</w:t>
      </w:r>
      <w:r w:rsidRPr="000F7B41">
        <w:rPr>
          <w:rFonts w:ascii="Calibri" w:eastAsia="Calibri" w:hAnsi="Calibri" w:cs="Times New Roman"/>
          <w:sz w:val="24"/>
          <w:szCs w:val="24"/>
        </w:rPr>
        <w:t xml:space="preserve"> “Designated Agencies” </w:t>
      </w:r>
      <w:proofErr w:type="gramStart"/>
      <w:r w:rsidRPr="000F7B41">
        <w:rPr>
          <w:rFonts w:ascii="Calibri" w:eastAsia="Calibri" w:hAnsi="Calibri" w:cs="Times New Roman"/>
          <w:sz w:val="24"/>
          <w:szCs w:val="24"/>
        </w:rPr>
        <w:t>whom</w:t>
      </w:r>
      <w:proofErr w:type="gramEnd"/>
      <w:r w:rsidRPr="000F7B41">
        <w:rPr>
          <w:rFonts w:ascii="Calibri" w:eastAsia="Calibri" w:hAnsi="Calibri" w:cs="Times New Roman"/>
          <w:sz w:val="24"/>
          <w:szCs w:val="24"/>
        </w:rPr>
        <w:t xml:space="preserve"> serve to implement public health services in a decentralized manner, similar to the intent of Act 76.  Lastly, these criteria were developed in consultation with an advisory stakeholder group, and finally, the RFP was subjected to public comment pursuant to Act 150 of 2016.</w:t>
      </w:r>
    </w:p>
    <w:p w14:paraId="36F9D582" w14:textId="0836EFFE" w:rsidR="002226E3" w:rsidRDefault="002226E3" w:rsidP="000F7B41">
      <w:pPr>
        <w:spacing w:after="0"/>
        <w:rPr>
          <w:rFonts w:ascii="Calibri" w:eastAsia="Calibri" w:hAnsi="Calibri" w:cs="Times New Roman"/>
          <w:sz w:val="24"/>
          <w:szCs w:val="24"/>
        </w:rPr>
      </w:pPr>
      <w:r w:rsidRPr="000F7B41">
        <w:rPr>
          <w:rFonts w:ascii="Calibri" w:eastAsia="Calibri" w:hAnsi="Calibri" w:cs="Times New Roman"/>
          <w:sz w:val="24"/>
          <w:szCs w:val="24"/>
        </w:rPr>
        <w:t>The outcome of this RFP will be the</w:t>
      </w:r>
      <w:r w:rsidR="005B0FEA" w:rsidRPr="000F7B41">
        <w:rPr>
          <w:rFonts w:ascii="Calibri" w:eastAsia="Calibri" w:hAnsi="Calibri" w:cs="Times New Roman"/>
          <w:sz w:val="24"/>
          <w:szCs w:val="24"/>
        </w:rPr>
        <w:t xml:space="preserve"> </w:t>
      </w:r>
      <w:r w:rsidR="00653EF2" w:rsidRPr="000F7B41">
        <w:rPr>
          <w:rFonts w:ascii="Calibri" w:eastAsia="Calibri" w:hAnsi="Calibri" w:cs="Times New Roman"/>
          <w:sz w:val="24"/>
          <w:szCs w:val="24"/>
        </w:rPr>
        <w:t xml:space="preserve">selection of </w:t>
      </w:r>
      <w:r w:rsidR="5D17FC71" w:rsidRPr="000F7B41">
        <w:rPr>
          <w:rFonts w:ascii="Calibri" w:eastAsia="Calibri" w:hAnsi="Calibri" w:cs="Times New Roman"/>
          <w:sz w:val="24"/>
          <w:szCs w:val="24"/>
        </w:rPr>
        <w:t>e</w:t>
      </w:r>
      <w:r w:rsidR="26B09A7A" w:rsidRPr="000F7B41">
        <w:rPr>
          <w:rFonts w:ascii="Calibri" w:eastAsia="Calibri" w:hAnsi="Calibri" w:cs="Times New Roman"/>
          <w:sz w:val="24"/>
          <w:szCs w:val="24"/>
        </w:rPr>
        <w:t xml:space="preserve">ntities that will </w:t>
      </w:r>
      <w:r w:rsidR="00CE7495" w:rsidRPr="000F7B41">
        <w:rPr>
          <w:rFonts w:ascii="Calibri" w:eastAsia="Calibri" w:hAnsi="Calibri" w:cs="Times New Roman"/>
          <w:sz w:val="24"/>
          <w:szCs w:val="24"/>
        </w:rPr>
        <w:t xml:space="preserve">serve as a </w:t>
      </w:r>
      <w:r w:rsidRPr="000F7B41">
        <w:rPr>
          <w:rFonts w:ascii="Calibri" w:eastAsia="Calibri" w:hAnsi="Calibri" w:cs="Times New Roman"/>
          <w:sz w:val="24"/>
          <w:szCs w:val="24"/>
        </w:rPr>
        <w:t>CWSP</w:t>
      </w:r>
      <w:r w:rsidR="000F7B41" w:rsidRPr="000F7B41">
        <w:rPr>
          <w:rFonts w:ascii="Calibri" w:eastAsia="Calibri" w:hAnsi="Calibri" w:cs="Times New Roman"/>
          <w:sz w:val="24"/>
          <w:szCs w:val="24"/>
        </w:rPr>
        <w:t xml:space="preserve"> </w:t>
      </w:r>
      <w:r w:rsidR="00877315">
        <w:rPr>
          <w:rFonts w:ascii="Calibri" w:eastAsia="Calibri" w:hAnsi="Calibri" w:cs="Times New Roman"/>
          <w:sz w:val="24"/>
          <w:szCs w:val="24"/>
        </w:rPr>
        <w:t xml:space="preserve">for </w:t>
      </w:r>
      <w:r w:rsidR="00E45451">
        <w:rPr>
          <w:rFonts w:ascii="Calibri" w:eastAsia="Calibri" w:hAnsi="Calibri" w:cs="Times New Roman"/>
          <w:sz w:val="24"/>
          <w:szCs w:val="24"/>
        </w:rPr>
        <w:t>one or more</w:t>
      </w:r>
      <w:r w:rsidR="007C594B">
        <w:rPr>
          <w:rFonts w:ascii="Calibri" w:eastAsia="Calibri" w:hAnsi="Calibri" w:cs="Times New Roman"/>
          <w:sz w:val="24"/>
          <w:szCs w:val="24"/>
        </w:rPr>
        <w:t xml:space="preserve"> </w:t>
      </w:r>
      <w:r w:rsidR="005B0FEA" w:rsidRPr="000F7B41">
        <w:rPr>
          <w:rFonts w:ascii="Calibri" w:eastAsia="Calibri" w:hAnsi="Calibri" w:cs="Times New Roman"/>
          <w:sz w:val="24"/>
          <w:szCs w:val="24"/>
        </w:rPr>
        <w:t>planning basins in the State of Vermont</w:t>
      </w:r>
      <w:r w:rsidR="00CE7495" w:rsidRPr="000F7B41">
        <w:rPr>
          <w:rFonts w:ascii="Calibri" w:eastAsia="Calibri" w:hAnsi="Calibri" w:cs="Times New Roman"/>
          <w:sz w:val="24"/>
          <w:szCs w:val="24"/>
        </w:rPr>
        <w:t xml:space="preserve"> (see Appendix </w:t>
      </w:r>
      <w:r w:rsidR="00DD005C">
        <w:rPr>
          <w:rFonts w:ascii="Calibri" w:eastAsia="Calibri" w:hAnsi="Calibri" w:cs="Times New Roman"/>
          <w:sz w:val="24"/>
          <w:szCs w:val="24"/>
        </w:rPr>
        <w:t>1</w:t>
      </w:r>
      <w:r w:rsidR="00CE7495" w:rsidRPr="000F7B41">
        <w:rPr>
          <w:rFonts w:ascii="Calibri" w:eastAsia="Calibri" w:hAnsi="Calibri" w:cs="Times New Roman"/>
          <w:sz w:val="24"/>
          <w:szCs w:val="24"/>
        </w:rPr>
        <w:t xml:space="preserve"> for a map and list of the 15 basins)</w:t>
      </w:r>
      <w:r w:rsidR="005B0FEA" w:rsidRPr="000F7B41">
        <w:rPr>
          <w:rFonts w:ascii="Calibri" w:eastAsia="Calibri" w:hAnsi="Calibri" w:cs="Times New Roman"/>
          <w:sz w:val="24"/>
          <w:szCs w:val="24"/>
        </w:rPr>
        <w:t xml:space="preserve">. </w:t>
      </w:r>
      <w:r w:rsidR="00CE7495" w:rsidRPr="000F7B41">
        <w:rPr>
          <w:rFonts w:ascii="Calibri" w:eastAsia="Calibri" w:hAnsi="Calibri" w:cs="Times New Roman"/>
          <w:sz w:val="24"/>
          <w:szCs w:val="24"/>
        </w:rPr>
        <w:t xml:space="preserve">Once selected by this RFP, </w:t>
      </w:r>
      <w:r w:rsidR="00653EF2" w:rsidRPr="000F7B41">
        <w:rPr>
          <w:rFonts w:ascii="Calibri" w:eastAsia="Calibri" w:hAnsi="Calibri" w:cs="Times New Roman"/>
          <w:sz w:val="24"/>
          <w:szCs w:val="24"/>
        </w:rPr>
        <w:t>CWSPs</w:t>
      </w:r>
      <w:r w:rsidR="005B0FEA" w:rsidRPr="000F7B41">
        <w:rPr>
          <w:rFonts w:ascii="Calibri" w:eastAsia="Calibri" w:hAnsi="Calibri" w:cs="Times New Roman"/>
          <w:sz w:val="24"/>
          <w:szCs w:val="24"/>
        </w:rPr>
        <w:t xml:space="preserve"> </w:t>
      </w:r>
      <w:r w:rsidRPr="000F7B41">
        <w:rPr>
          <w:rFonts w:ascii="Calibri" w:eastAsia="Calibri" w:hAnsi="Calibri" w:cs="Times New Roman"/>
          <w:sz w:val="24"/>
          <w:szCs w:val="24"/>
        </w:rPr>
        <w:t>will be</w:t>
      </w:r>
      <w:r w:rsidR="00CE7495" w:rsidRPr="000F7B41">
        <w:rPr>
          <w:rFonts w:ascii="Calibri" w:eastAsia="Calibri" w:hAnsi="Calibri" w:cs="Times New Roman"/>
          <w:sz w:val="24"/>
          <w:szCs w:val="24"/>
        </w:rPr>
        <w:t xml:space="preserve"> </w:t>
      </w:r>
      <w:r w:rsidR="00EE1F75">
        <w:rPr>
          <w:rFonts w:ascii="Calibri" w:eastAsia="Calibri" w:hAnsi="Calibri" w:cs="Times New Roman"/>
          <w:sz w:val="24"/>
          <w:szCs w:val="24"/>
        </w:rPr>
        <w:t xml:space="preserve">proposed for </w:t>
      </w:r>
      <w:r w:rsidRPr="000F7B41">
        <w:rPr>
          <w:rFonts w:ascii="Calibri" w:eastAsia="Calibri" w:hAnsi="Calibri" w:cs="Times New Roman"/>
          <w:sz w:val="24"/>
          <w:szCs w:val="24"/>
        </w:rPr>
        <w:t>assign</w:t>
      </w:r>
      <w:r w:rsidR="00EE1F75">
        <w:rPr>
          <w:rFonts w:ascii="Calibri" w:eastAsia="Calibri" w:hAnsi="Calibri" w:cs="Times New Roman"/>
          <w:sz w:val="24"/>
          <w:szCs w:val="24"/>
        </w:rPr>
        <w:t>ment</w:t>
      </w:r>
      <w:r w:rsidRPr="000F7B41">
        <w:rPr>
          <w:rFonts w:ascii="Calibri" w:eastAsia="Calibri" w:hAnsi="Calibri" w:cs="Times New Roman"/>
          <w:sz w:val="24"/>
          <w:szCs w:val="24"/>
        </w:rPr>
        <w:t xml:space="preserve"> in a new chapter of the Vermont Environmental Protection Rules, required to be promulgated by Nov. 1, 2020</w:t>
      </w:r>
      <w:r w:rsidR="00572612">
        <w:rPr>
          <w:rFonts w:ascii="Calibri" w:eastAsia="Calibri" w:hAnsi="Calibri" w:cs="Times New Roman"/>
          <w:sz w:val="24"/>
          <w:szCs w:val="24"/>
        </w:rPr>
        <w:t xml:space="preserve"> under Vermont’s Administrative Procedures Act</w:t>
      </w:r>
      <w:r w:rsidRPr="000F7B41">
        <w:rPr>
          <w:rFonts w:ascii="Calibri" w:eastAsia="Calibri" w:hAnsi="Calibri" w:cs="Times New Roman"/>
          <w:sz w:val="24"/>
          <w:szCs w:val="24"/>
        </w:rPr>
        <w:t xml:space="preserve">. </w:t>
      </w:r>
      <w:r w:rsidR="00CE6BF2">
        <w:rPr>
          <w:rFonts w:ascii="Calibri" w:eastAsia="Calibri" w:hAnsi="Calibri" w:cs="Times New Roman"/>
          <w:sz w:val="24"/>
          <w:szCs w:val="24"/>
        </w:rPr>
        <w:t>A</w:t>
      </w:r>
      <w:r w:rsidRPr="000F7B41">
        <w:rPr>
          <w:rFonts w:ascii="Calibri" w:eastAsia="Calibri" w:hAnsi="Calibri" w:cs="Times New Roman"/>
          <w:sz w:val="24"/>
          <w:szCs w:val="24"/>
        </w:rPr>
        <w:t xml:space="preserve">pplicants may propose to serve as </w:t>
      </w:r>
      <w:r w:rsidR="007F5E22">
        <w:rPr>
          <w:rFonts w:ascii="Calibri" w:eastAsia="Calibri" w:hAnsi="Calibri" w:cs="Times New Roman"/>
          <w:sz w:val="24"/>
          <w:szCs w:val="24"/>
        </w:rPr>
        <w:t xml:space="preserve">a </w:t>
      </w:r>
      <w:r w:rsidRPr="000F7B41">
        <w:rPr>
          <w:rFonts w:ascii="Calibri" w:eastAsia="Calibri" w:hAnsi="Calibri" w:cs="Times New Roman"/>
          <w:sz w:val="24"/>
          <w:szCs w:val="24"/>
        </w:rPr>
        <w:t xml:space="preserve">CWSP for a single planning basin, or a set of planning basins. </w:t>
      </w:r>
      <w:r w:rsidR="00207B43">
        <w:rPr>
          <w:rFonts w:ascii="Calibri" w:eastAsia="Calibri" w:hAnsi="Calibri" w:cs="Times New Roman"/>
          <w:sz w:val="24"/>
          <w:szCs w:val="24"/>
        </w:rPr>
        <w:t>Entities that are selected and assigned as a CWSP</w:t>
      </w:r>
      <w:r w:rsidR="0093643D">
        <w:rPr>
          <w:rFonts w:ascii="Calibri" w:eastAsia="Calibri" w:hAnsi="Calibri" w:cs="Times New Roman"/>
          <w:sz w:val="24"/>
          <w:szCs w:val="24"/>
        </w:rPr>
        <w:t xml:space="preserve"> may, upon mutual agreement of the CWSP and State, </w:t>
      </w:r>
      <w:r w:rsidR="00207B43">
        <w:rPr>
          <w:rFonts w:ascii="Calibri" w:eastAsia="Calibri" w:hAnsi="Calibri" w:cs="Times New Roman"/>
          <w:sz w:val="24"/>
          <w:szCs w:val="24"/>
        </w:rPr>
        <w:t xml:space="preserve">serve as a CWSP </w:t>
      </w:r>
      <w:r w:rsidR="00C00C0C">
        <w:rPr>
          <w:rFonts w:ascii="Calibri" w:eastAsia="Calibri" w:hAnsi="Calibri" w:cs="Times New Roman"/>
          <w:sz w:val="24"/>
          <w:szCs w:val="24"/>
        </w:rPr>
        <w:t xml:space="preserve">on an interim basis </w:t>
      </w:r>
      <w:r w:rsidR="00207B43">
        <w:rPr>
          <w:rFonts w:ascii="Calibri" w:eastAsia="Calibri" w:hAnsi="Calibri" w:cs="Times New Roman"/>
          <w:sz w:val="24"/>
          <w:szCs w:val="24"/>
        </w:rPr>
        <w:t xml:space="preserve">in any other basin </w:t>
      </w:r>
      <w:r w:rsidR="0093643D">
        <w:rPr>
          <w:rFonts w:ascii="Calibri" w:eastAsia="Calibri" w:hAnsi="Calibri" w:cs="Times New Roman"/>
          <w:sz w:val="24"/>
          <w:szCs w:val="24"/>
        </w:rPr>
        <w:t xml:space="preserve">should </w:t>
      </w:r>
      <w:r w:rsidR="00C00C0C">
        <w:rPr>
          <w:rFonts w:ascii="Calibri" w:eastAsia="Calibri" w:hAnsi="Calibri" w:cs="Times New Roman"/>
          <w:sz w:val="24"/>
          <w:szCs w:val="24"/>
        </w:rPr>
        <w:t xml:space="preserve">a vacancy emerge. </w:t>
      </w:r>
      <w:r w:rsidRPr="000F7B41">
        <w:rPr>
          <w:rFonts w:ascii="Calibri" w:eastAsia="Calibri" w:hAnsi="Calibri" w:cs="Times New Roman"/>
          <w:sz w:val="24"/>
          <w:szCs w:val="24"/>
        </w:rPr>
        <w:t>CWSP</w:t>
      </w:r>
      <w:r w:rsidR="007E7D3A">
        <w:rPr>
          <w:rFonts w:ascii="Calibri" w:eastAsia="Calibri" w:hAnsi="Calibri" w:cs="Times New Roman"/>
          <w:sz w:val="24"/>
          <w:szCs w:val="24"/>
        </w:rPr>
        <w:t>s</w:t>
      </w:r>
      <w:r w:rsidRPr="000F7B41">
        <w:rPr>
          <w:rFonts w:ascii="Calibri" w:eastAsia="Calibri" w:hAnsi="Calibri" w:cs="Times New Roman"/>
          <w:sz w:val="24"/>
          <w:szCs w:val="24"/>
        </w:rPr>
        <w:t xml:space="preserve"> shall be required to support distinct BWQC</w:t>
      </w:r>
      <w:r w:rsidR="4E0B23E3" w:rsidRPr="000F7B41">
        <w:rPr>
          <w:rFonts w:ascii="Calibri" w:eastAsia="Calibri" w:hAnsi="Calibri" w:cs="Times New Roman"/>
          <w:sz w:val="24"/>
          <w:szCs w:val="24"/>
        </w:rPr>
        <w:t>s</w:t>
      </w:r>
      <w:r w:rsidRPr="000F7B41">
        <w:rPr>
          <w:rFonts w:ascii="Calibri" w:eastAsia="Calibri" w:hAnsi="Calibri" w:cs="Times New Roman"/>
          <w:sz w:val="24"/>
          <w:szCs w:val="24"/>
        </w:rPr>
        <w:t xml:space="preserve"> for each basin they propose to service.  </w:t>
      </w:r>
    </w:p>
    <w:p w14:paraId="6197E80F" w14:textId="77777777" w:rsidR="00D73F0F" w:rsidRPr="000F7B41" w:rsidRDefault="00D73F0F" w:rsidP="000F7B41">
      <w:pPr>
        <w:spacing w:after="0"/>
        <w:rPr>
          <w:rFonts w:ascii="Calibri" w:eastAsia="Calibri" w:hAnsi="Calibri" w:cs="Times New Roman"/>
          <w:sz w:val="24"/>
          <w:szCs w:val="24"/>
        </w:rPr>
      </w:pPr>
    </w:p>
    <w:p w14:paraId="2980BAA3" w14:textId="4DA33613" w:rsidR="002226E3" w:rsidRPr="000F7B41" w:rsidRDefault="002226E3" w:rsidP="002226E3">
      <w:pPr>
        <w:rPr>
          <w:rFonts w:ascii="Calibri" w:eastAsia="Calibri" w:hAnsi="Calibri" w:cs="Times New Roman"/>
          <w:sz w:val="24"/>
          <w:szCs w:val="24"/>
        </w:rPr>
      </w:pPr>
      <w:r w:rsidRPr="000F7B41">
        <w:rPr>
          <w:rFonts w:ascii="Calibri" w:eastAsia="Calibri" w:hAnsi="Calibri" w:cs="Times New Roman"/>
          <w:sz w:val="24"/>
          <w:szCs w:val="24"/>
        </w:rPr>
        <w:t xml:space="preserve">More information about Act 76, planning basins, </w:t>
      </w:r>
      <w:r w:rsidR="00062310">
        <w:rPr>
          <w:rFonts w:ascii="Calibri" w:eastAsia="Calibri" w:hAnsi="Calibri" w:cs="Times New Roman"/>
          <w:sz w:val="24"/>
          <w:szCs w:val="24"/>
        </w:rPr>
        <w:t xml:space="preserve">non-regulatory projects, </w:t>
      </w:r>
      <w:r w:rsidRPr="000F7B41">
        <w:rPr>
          <w:rFonts w:ascii="Calibri" w:eastAsia="Calibri" w:hAnsi="Calibri" w:cs="Times New Roman"/>
          <w:sz w:val="24"/>
          <w:szCs w:val="24"/>
        </w:rPr>
        <w:t xml:space="preserve">CWSPs and BWQCs, may be found here: </w:t>
      </w:r>
      <w:hyperlink r:id="rId13" w:history="1">
        <w:r w:rsidRPr="000F7B41">
          <w:rPr>
            <w:rFonts w:ascii="Calibri" w:eastAsia="Calibri" w:hAnsi="Calibri" w:cs="Times New Roman"/>
            <w:color w:val="0000FF"/>
            <w:sz w:val="24"/>
            <w:szCs w:val="24"/>
            <w:u w:val="single"/>
          </w:rPr>
          <w:t>https://dec.vermont.gov/water-investment/statues-rules-policies/act-76</w:t>
        </w:r>
      </w:hyperlink>
    </w:p>
    <w:p w14:paraId="20118042" w14:textId="7E8F032D" w:rsidR="00EB2143" w:rsidRPr="002F5085" w:rsidRDefault="002F5085" w:rsidP="00715626">
      <w:pPr>
        <w:spacing w:after="0"/>
        <w:rPr>
          <w:b/>
          <w:sz w:val="28"/>
          <w:szCs w:val="28"/>
          <w:u w:val="single"/>
        </w:rPr>
      </w:pPr>
      <w:r>
        <w:rPr>
          <w:sz w:val="24"/>
          <w:szCs w:val="24"/>
        </w:rPr>
        <w:br/>
      </w:r>
      <w:r w:rsidR="00EB2143" w:rsidRPr="002F5085">
        <w:rPr>
          <w:b/>
          <w:sz w:val="28"/>
          <w:szCs w:val="28"/>
          <w:u w:val="single"/>
        </w:rPr>
        <w:t>Scope of Work</w:t>
      </w:r>
    </w:p>
    <w:p w14:paraId="6A785B14" w14:textId="2D7EE779" w:rsidR="0059547C" w:rsidRDefault="0059547C" w:rsidP="0059547C">
      <w:pPr>
        <w:spacing w:after="0"/>
        <w:rPr>
          <w:sz w:val="24"/>
          <w:szCs w:val="24"/>
        </w:rPr>
      </w:pPr>
      <w:r>
        <w:rPr>
          <w:sz w:val="24"/>
          <w:szCs w:val="24"/>
        </w:rPr>
        <w:t>DEC seeks proposals for the following:</w:t>
      </w:r>
    </w:p>
    <w:p w14:paraId="7882CA52" w14:textId="4C98A2ED" w:rsidR="002226E3" w:rsidRDefault="002226E3" w:rsidP="0059547C">
      <w:pPr>
        <w:spacing w:after="0"/>
        <w:rPr>
          <w:sz w:val="24"/>
          <w:szCs w:val="24"/>
        </w:rPr>
      </w:pPr>
    </w:p>
    <w:p w14:paraId="16AF30BF" w14:textId="4E5332AB" w:rsidR="002226E3" w:rsidRDefault="000F7B41" w:rsidP="0059547C">
      <w:pPr>
        <w:spacing w:after="0"/>
        <w:rPr>
          <w:sz w:val="24"/>
          <w:szCs w:val="24"/>
        </w:rPr>
      </w:pPr>
      <w:r>
        <w:rPr>
          <w:sz w:val="24"/>
          <w:szCs w:val="24"/>
        </w:rPr>
        <w:t>The successful applicants</w:t>
      </w:r>
      <w:r w:rsidR="002226E3">
        <w:rPr>
          <w:sz w:val="24"/>
          <w:szCs w:val="24"/>
        </w:rPr>
        <w:t xml:space="preserve"> will </w:t>
      </w:r>
      <w:r w:rsidR="00BD2B04">
        <w:rPr>
          <w:sz w:val="24"/>
          <w:szCs w:val="24"/>
        </w:rPr>
        <w:t>administer</w:t>
      </w:r>
      <w:r w:rsidR="003063FC">
        <w:rPr>
          <w:sz w:val="24"/>
          <w:szCs w:val="24"/>
        </w:rPr>
        <w:t xml:space="preserve"> formula grant </w:t>
      </w:r>
      <w:r w:rsidR="00155056">
        <w:rPr>
          <w:sz w:val="24"/>
          <w:szCs w:val="24"/>
        </w:rPr>
        <w:t xml:space="preserve">funded </w:t>
      </w:r>
      <w:r w:rsidR="003063FC">
        <w:rPr>
          <w:sz w:val="24"/>
          <w:szCs w:val="24"/>
        </w:rPr>
        <w:t>program</w:t>
      </w:r>
      <w:r w:rsidR="004E3BC0">
        <w:rPr>
          <w:sz w:val="24"/>
          <w:szCs w:val="24"/>
        </w:rPr>
        <w:t>s</w:t>
      </w:r>
      <w:r w:rsidR="003063FC">
        <w:rPr>
          <w:sz w:val="24"/>
          <w:szCs w:val="24"/>
        </w:rPr>
        <w:t xml:space="preserve"> </w:t>
      </w:r>
      <w:r w:rsidR="005E4464">
        <w:rPr>
          <w:sz w:val="24"/>
          <w:szCs w:val="24"/>
        </w:rPr>
        <w:t xml:space="preserve">under </w:t>
      </w:r>
      <w:r w:rsidR="005D52F7">
        <w:rPr>
          <w:sz w:val="24"/>
          <w:szCs w:val="24"/>
        </w:rPr>
        <w:t>10 VSA</w:t>
      </w:r>
      <w:r w:rsidR="005E4464">
        <w:rPr>
          <w:sz w:val="24"/>
          <w:szCs w:val="24"/>
        </w:rPr>
        <w:t xml:space="preserve"> </w:t>
      </w:r>
      <w:r w:rsidR="00CA4498">
        <w:rPr>
          <w:rFonts w:cstheme="minorHAnsi"/>
          <w:sz w:val="24"/>
          <w:szCs w:val="24"/>
        </w:rPr>
        <w:t>§</w:t>
      </w:r>
      <w:r w:rsidR="005E4464">
        <w:rPr>
          <w:sz w:val="24"/>
          <w:szCs w:val="24"/>
        </w:rPr>
        <w:t>92</w:t>
      </w:r>
      <w:r w:rsidR="005139A0">
        <w:rPr>
          <w:sz w:val="24"/>
          <w:szCs w:val="24"/>
        </w:rPr>
        <w:t>5</w:t>
      </w:r>
      <w:r w:rsidR="00CA4498">
        <w:rPr>
          <w:sz w:val="24"/>
          <w:szCs w:val="24"/>
        </w:rPr>
        <w:t>,</w:t>
      </w:r>
      <w:r w:rsidR="00E45825">
        <w:rPr>
          <w:sz w:val="24"/>
          <w:szCs w:val="24"/>
        </w:rPr>
        <w:t xml:space="preserve"> </w:t>
      </w:r>
      <w:r w:rsidR="00520681">
        <w:rPr>
          <w:sz w:val="24"/>
          <w:szCs w:val="24"/>
        </w:rPr>
        <w:t xml:space="preserve">the </w:t>
      </w:r>
      <w:r w:rsidR="00CA7FF2">
        <w:rPr>
          <w:sz w:val="24"/>
          <w:szCs w:val="24"/>
        </w:rPr>
        <w:t xml:space="preserve">operation and maintenance funding under 10 VSA </w:t>
      </w:r>
      <w:r w:rsidR="00CA4498">
        <w:rPr>
          <w:rFonts w:cstheme="minorHAnsi"/>
          <w:sz w:val="24"/>
          <w:szCs w:val="24"/>
        </w:rPr>
        <w:t>§</w:t>
      </w:r>
      <w:r w:rsidR="00CA7FF2">
        <w:rPr>
          <w:sz w:val="24"/>
          <w:szCs w:val="24"/>
        </w:rPr>
        <w:t>1389(e)</w:t>
      </w:r>
      <w:r w:rsidR="00555E77">
        <w:rPr>
          <w:sz w:val="24"/>
          <w:szCs w:val="24"/>
        </w:rPr>
        <w:t>, and other applicable funding within Act 76</w:t>
      </w:r>
      <w:r w:rsidR="00D72304">
        <w:rPr>
          <w:sz w:val="24"/>
          <w:szCs w:val="24"/>
        </w:rPr>
        <w:t xml:space="preserve"> </w:t>
      </w:r>
      <w:r w:rsidR="003063FC">
        <w:rPr>
          <w:sz w:val="24"/>
          <w:szCs w:val="24"/>
        </w:rPr>
        <w:t>in one or more watershed basins</w:t>
      </w:r>
      <w:r w:rsidR="004E3BC0">
        <w:rPr>
          <w:sz w:val="24"/>
          <w:szCs w:val="24"/>
        </w:rPr>
        <w:t xml:space="preserve">. </w:t>
      </w:r>
      <w:r w:rsidR="003063FC">
        <w:rPr>
          <w:sz w:val="24"/>
          <w:szCs w:val="24"/>
        </w:rPr>
        <w:t xml:space="preserve"> </w:t>
      </w:r>
      <w:r w:rsidR="001220C7">
        <w:rPr>
          <w:sz w:val="24"/>
          <w:szCs w:val="24"/>
        </w:rPr>
        <w:t>In collaboration with BWQCs and with technical and financial support from the State, s</w:t>
      </w:r>
      <w:r w:rsidR="00C24CD3">
        <w:rPr>
          <w:sz w:val="24"/>
          <w:szCs w:val="24"/>
        </w:rPr>
        <w:t xml:space="preserve">uccessful applicants will have </w:t>
      </w:r>
      <w:r w:rsidR="003063FC">
        <w:rPr>
          <w:sz w:val="24"/>
          <w:szCs w:val="24"/>
        </w:rPr>
        <w:t xml:space="preserve">responsibility for project identification, </w:t>
      </w:r>
      <w:r>
        <w:rPr>
          <w:sz w:val="24"/>
          <w:szCs w:val="24"/>
        </w:rPr>
        <w:t>prioritization, development/</w:t>
      </w:r>
      <w:r w:rsidR="003063FC">
        <w:rPr>
          <w:sz w:val="24"/>
          <w:szCs w:val="24"/>
        </w:rPr>
        <w:t xml:space="preserve">design, construction, </w:t>
      </w:r>
      <w:r>
        <w:rPr>
          <w:sz w:val="24"/>
          <w:szCs w:val="24"/>
        </w:rPr>
        <w:t xml:space="preserve">verification, inspection, </w:t>
      </w:r>
      <w:r w:rsidR="007C594B">
        <w:rPr>
          <w:sz w:val="24"/>
          <w:szCs w:val="24"/>
        </w:rPr>
        <w:t xml:space="preserve">and </w:t>
      </w:r>
      <w:r w:rsidR="003063FC">
        <w:rPr>
          <w:sz w:val="24"/>
          <w:szCs w:val="24"/>
        </w:rPr>
        <w:t>operation and maintenance</w:t>
      </w:r>
      <w:r w:rsidR="00EE1F75">
        <w:rPr>
          <w:sz w:val="24"/>
          <w:szCs w:val="24"/>
        </w:rPr>
        <w:t xml:space="preserve"> </w:t>
      </w:r>
      <w:r w:rsidR="003063FC">
        <w:rPr>
          <w:sz w:val="24"/>
          <w:szCs w:val="24"/>
        </w:rPr>
        <w:t xml:space="preserve">to be administered in accordance with </w:t>
      </w:r>
      <w:r w:rsidR="00D56429">
        <w:rPr>
          <w:sz w:val="24"/>
          <w:szCs w:val="24"/>
        </w:rPr>
        <w:t xml:space="preserve">statute, </w:t>
      </w:r>
      <w:r w:rsidR="003063FC">
        <w:rPr>
          <w:sz w:val="24"/>
          <w:szCs w:val="24"/>
        </w:rPr>
        <w:t>DEC rules, guidance, and grant documents.</w:t>
      </w:r>
      <w:r w:rsidR="00056E89" w:rsidRPr="00056E89">
        <w:rPr>
          <w:sz w:val="24"/>
          <w:szCs w:val="24"/>
        </w:rPr>
        <w:t xml:space="preserve"> </w:t>
      </w:r>
      <w:r w:rsidR="00A0064A">
        <w:rPr>
          <w:sz w:val="24"/>
          <w:szCs w:val="24"/>
        </w:rPr>
        <w:t>Basin specific pollution reduction values and allowable project costs to determine formula grant amounts will be developed by November, 2021 for Lake Champlain, by November, 202</w:t>
      </w:r>
      <w:r w:rsidR="00095F5A">
        <w:rPr>
          <w:sz w:val="24"/>
          <w:szCs w:val="24"/>
        </w:rPr>
        <w:t>2</w:t>
      </w:r>
      <w:r w:rsidR="00A0064A">
        <w:rPr>
          <w:sz w:val="24"/>
          <w:szCs w:val="24"/>
        </w:rPr>
        <w:t xml:space="preserve"> for Lake Memphremagog, and November, 2023 for all other</w:t>
      </w:r>
      <w:r w:rsidR="00095F5A">
        <w:rPr>
          <w:sz w:val="24"/>
          <w:szCs w:val="24"/>
        </w:rPr>
        <w:t xml:space="preserve"> previously listed</w:t>
      </w:r>
      <w:r w:rsidR="00A0064A">
        <w:rPr>
          <w:sz w:val="24"/>
          <w:szCs w:val="24"/>
        </w:rPr>
        <w:t xml:space="preserve"> impaired waters.</w:t>
      </w:r>
    </w:p>
    <w:p w14:paraId="3B53E43F" w14:textId="1C6827A5" w:rsidR="003063FC" w:rsidRDefault="003063FC" w:rsidP="0059547C">
      <w:pPr>
        <w:spacing w:after="0"/>
        <w:rPr>
          <w:sz w:val="24"/>
          <w:szCs w:val="24"/>
        </w:rPr>
      </w:pPr>
    </w:p>
    <w:p w14:paraId="62C5A7DA" w14:textId="2F2A9B25" w:rsidR="003063FC" w:rsidRDefault="00362147" w:rsidP="0059547C">
      <w:pPr>
        <w:spacing w:after="0"/>
        <w:rPr>
          <w:sz w:val="24"/>
          <w:szCs w:val="24"/>
        </w:rPr>
      </w:pPr>
      <w:r>
        <w:rPr>
          <w:sz w:val="24"/>
          <w:szCs w:val="24"/>
        </w:rPr>
        <w:t>Applicants</w:t>
      </w:r>
      <w:r w:rsidR="00D73F0F">
        <w:rPr>
          <w:sz w:val="24"/>
          <w:szCs w:val="24"/>
        </w:rPr>
        <w:t xml:space="preserve"> interested in serving as </w:t>
      </w:r>
      <w:r>
        <w:rPr>
          <w:sz w:val="24"/>
          <w:szCs w:val="24"/>
        </w:rPr>
        <w:t xml:space="preserve">a </w:t>
      </w:r>
      <w:r w:rsidR="00021B99">
        <w:rPr>
          <w:sz w:val="24"/>
          <w:szCs w:val="24"/>
        </w:rPr>
        <w:t>C</w:t>
      </w:r>
      <w:r>
        <w:rPr>
          <w:sz w:val="24"/>
          <w:szCs w:val="24"/>
        </w:rPr>
        <w:t xml:space="preserve">lean </w:t>
      </w:r>
      <w:r w:rsidR="00021B99">
        <w:rPr>
          <w:sz w:val="24"/>
          <w:szCs w:val="24"/>
        </w:rPr>
        <w:t>W</w:t>
      </w:r>
      <w:r>
        <w:rPr>
          <w:sz w:val="24"/>
          <w:szCs w:val="24"/>
        </w:rPr>
        <w:t xml:space="preserve">ater </w:t>
      </w:r>
      <w:r w:rsidR="00021B99">
        <w:rPr>
          <w:sz w:val="24"/>
          <w:szCs w:val="24"/>
        </w:rPr>
        <w:t>S</w:t>
      </w:r>
      <w:r>
        <w:rPr>
          <w:sz w:val="24"/>
          <w:szCs w:val="24"/>
        </w:rPr>
        <w:t xml:space="preserve">ervice </w:t>
      </w:r>
      <w:r w:rsidR="00021B99">
        <w:rPr>
          <w:sz w:val="24"/>
          <w:szCs w:val="24"/>
        </w:rPr>
        <w:t>P</w:t>
      </w:r>
      <w:r>
        <w:rPr>
          <w:sz w:val="24"/>
          <w:szCs w:val="24"/>
        </w:rPr>
        <w:t xml:space="preserve">rovider shall submit a proposal that addresses </w:t>
      </w:r>
      <w:r w:rsidR="000F7B41">
        <w:rPr>
          <w:sz w:val="24"/>
          <w:szCs w:val="24"/>
        </w:rPr>
        <w:t>their plan for/commitment to the following</w:t>
      </w:r>
      <w:r w:rsidR="003063FC">
        <w:rPr>
          <w:sz w:val="24"/>
          <w:szCs w:val="24"/>
        </w:rPr>
        <w:t>:</w:t>
      </w:r>
    </w:p>
    <w:p w14:paraId="374079BA" w14:textId="3F8A977B" w:rsidR="003063FC" w:rsidRDefault="003063FC" w:rsidP="0059547C">
      <w:pPr>
        <w:spacing w:after="0"/>
        <w:rPr>
          <w:sz w:val="24"/>
          <w:szCs w:val="24"/>
        </w:rPr>
      </w:pPr>
    </w:p>
    <w:p w14:paraId="42E22B64" w14:textId="035F7051" w:rsidR="003063FC" w:rsidRDefault="000F7B41" w:rsidP="00F3621E">
      <w:pPr>
        <w:pStyle w:val="ListParagraph"/>
        <w:numPr>
          <w:ilvl w:val="0"/>
          <w:numId w:val="11"/>
        </w:numPr>
        <w:spacing w:after="0"/>
        <w:rPr>
          <w:sz w:val="24"/>
          <w:szCs w:val="24"/>
        </w:rPr>
      </w:pPr>
      <w:r>
        <w:rPr>
          <w:sz w:val="24"/>
          <w:szCs w:val="24"/>
        </w:rPr>
        <w:t xml:space="preserve">Responsibilities of </w:t>
      </w:r>
      <w:r w:rsidR="00D73F0F">
        <w:rPr>
          <w:sz w:val="24"/>
          <w:szCs w:val="24"/>
        </w:rPr>
        <w:t xml:space="preserve">a </w:t>
      </w:r>
      <w:r>
        <w:rPr>
          <w:sz w:val="24"/>
          <w:szCs w:val="24"/>
        </w:rPr>
        <w:t xml:space="preserve">Provider: </w:t>
      </w:r>
      <w:r w:rsidR="00155056">
        <w:rPr>
          <w:sz w:val="24"/>
          <w:szCs w:val="24"/>
        </w:rPr>
        <w:t>Adherence to Applicable Law, Rulemaking and Guidance</w:t>
      </w:r>
    </w:p>
    <w:p w14:paraId="7485D060" w14:textId="4C97E717" w:rsidR="00155056" w:rsidRDefault="00155056" w:rsidP="00155056">
      <w:pPr>
        <w:pStyle w:val="ListParagraph"/>
        <w:spacing w:after="0"/>
        <w:rPr>
          <w:sz w:val="24"/>
          <w:szCs w:val="24"/>
        </w:rPr>
      </w:pPr>
    </w:p>
    <w:p w14:paraId="7A892CB4" w14:textId="531FA015" w:rsidR="00155056" w:rsidRDefault="00155056" w:rsidP="00155056">
      <w:pPr>
        <w:pStyle w:val="ListParagraph"/>
        <w:spacing w:after="0"/>
        <w:rPr>
          <w:sz w:val="24"/>
          <w:szCs w:val="24"/>
        </w:rPr>
      </w:pPr>
      <w:r>
        <w:rPr>
          <w:sz w:val="24"/>
          <w:szCs w:val="24"/>
        </w:rPr>
        <w:t xml:space="preserve">Per Act 76 of 2019, the </w:t>
      </w:r>
      <w:r w:rsidR="00D86102">
        <w:rPr>
          <w:sz w:val="24"/>
          <w:szCs w:val="24"/>
        </w:rPr>
        <w:t xml:space="preserve">State of Vermont’s </w:t>
      </w:r>
      <w:r>
        <w:rPr>
          <w:sz w:val="24"/>
          <w:szCs w:val="24"/>
        </w:rPr>
        <w:t xml:space="preserve">Department of Environmental Conservation shall adopt rules and </w:t>
      </w:r>
      <w:r w:rsidR="00D72304">
        <w:rPr>
          <w:sz w:val="24"/>
          <w:szCs w:val="24"/>
        </w:rPr>
        <w:t xml:space="preserve">develop </w:t>
      </w:r>
      <w:r>
        <w:rPr>
          <w:sz w:val="24"/>
          <w:szCs w:val="24"/>
        </w:rPr>
        <w:t xml:space="preserve">guidance, instructing and informing </w:t>
      </w:r>
      <w:r w:rsidR="000A2FCD">
        <w:rPr>
          <w:sz w:val="24"/>
          <w:szCs w:val="24"/>
        </w:rPr>
        <w:t>c</w:t>
      </w:r>
      <w:r w:rsidR="00D81996">
        <w:rPr>
          <w:sz w:val="24"/>
          <w:szCs w:val="24"/>
        </w:rPr>
        <w:t xml:space="preserve">lean </w:t>
      </w:r>
      <w:r w:rsidR="000A2FCD">
        <w:rPr>
          <w:sz w:val="24"/>
          <w:szCs w:val="24"/>
        </w:rPr>
        <w:t>w</w:t>
      </w:r>
      <w:r w:rsidR="00D81996">
        <w:rPr>
          <w:sz w:val="24"/>
          <w:szCs w:val="24"/>
        </w:rPr>
        <w:t xml:space="preserve">ater </w:t>
      </w:r>
      <w:r w:rsidR="000A2FCD">
        <w:rPr>
          <w:sz w:val="24"/>
          <w:szCs w:val="24"/>
        </w:rPr>
        <w:t>s</w:t>
      </w:r>
      <w:r w:rsidR="00D81996">
        <w:rPr>
          <w:sz w:val="24"/>
          <w:szCs w:val="24"/>
        </w:rPr>
        <w:t xml:space="preserve">ervice </w:t>
      </w:r>
      <w:r w:rsidR="000A2FCD">
        <w:rPr>
          <w:sz w:val="24"/>
          <w:szCs w:val="24"/>
        </w:rPr>
        <w:t>p</w:t>
      </w:r>
      <w:r w:rsidR="00D81996">
        <w:rPr>
          <w:sz w:val="24"/>
          <w:szCs w:val="24"/>
        </w:rPr>
        <w:t>roviders of their responsibilities and requirements. Act 76 states that</w:t>
      </w:r>
      <w:r w:rsidR="001220C7">
        <w:rPr>
          <w:sz w:val="24"/>
          <w:szCs w:val="24"/>
        </w:rPr>
        <w:t>, in collaboration with the BWQC and with technical and financial support of the State,</w:t>
      </w:r>
      <w:r w:rsidR="00D81996">
        <w:rPr>
          <w:sz w:val="24"/>
          <w:szCs w:val="24"/>
        </w:rPr>
        <w:t xml:space="preserve"> CWSPs shall be required to identify, prioritize, develop, construct, verify, inspect, operate, and maintain clean water projects in accordance with the requirements of the subchapter. </w:t>
      </w:r>
    </w:p>
    <w:p w14:paraId="18A14398" w14:textId="7DAADD74" w:rsidR="00056E89" w:rsidRDefault="00056E89" w:rsidP="00D81996">
      <w:pPr>
        <w:spacing w:after="0"/>
        <w:ind w:left="720"/>
        <w:rPr>
          <w:sz w:val="24"/>
          <w:szCs w:val="24"/>
        </w:rPr>
      </w:pPr>
    </w:p>
    <w:p w14:paraId="1EFEB709" w14:textId="6ADD0119" w:rsidR="00056E89" w:rsidRDefault="001220C7" w:rsidP="00056E89">
      <w:pPr>
        <w:spacing w:after="0"/>
        <w:ind w:left="720"/>
        <w:rPr>
          <w:sz w:val="24"/>
          <w:szCs w:val="24"/>
        </w:rPr>
      </w:pPr>
      <w:r>
        <w:rPr>
          <w:sz w:val="24"/>
          <w:szCs w:val="24"/>
        </w:rPr>
        <w:t xml:space="preserve">The forthcoming </w:t>
      </w:r>
      <w:r w:rsidR="00CD0BF7">
        <w:rPr>
          <w:sz w:val="24"/>
          <w:szCs w:val="24"/>
        </w:rPr>
        <w:t>r</w:t>
      </w:r>
      <w:r w:rsidR="00056E89">
        <w:rPr>
          <w:sz w:val="24"/>
          <w:szCs w:val="24"/>
        </w:rPr>
        <w:t xml:space="preserve">ules and guidance will address all areas covered by Act 76, </w:t>
      </w:r>
      <w:r w:rsidR="00E30A2D">
        <w:rPr>
          <w:sz w:val="24"/>
          <w:szCs w:val="24"/>
        </w:rPr>
        <w:t>including CWSP</w:t>
      </w:r>
      <w:r w:rsidR="00056E89">
        <w:rPr>
          <w:sz w:val="24"/>
          <w:szCs w:val="24"/>
        </w:rPr>
        <w:t xml:space="preserve"> governance principles</w:t>
      </w:r>
      <w:r>
        <w:rPr>
          <w:sz w:val="24"/>
          <w:szCs w:val="24"/>
        </w:rPr>
        <w:t xml:space="preserve"> (</w:t>
      </w:r>
      <w:r w:rsidR="0046750F">
        <w:rPr>
          <w:sz w:val="24"/>
          <w:szCs w:val="24"/>
        </w:rPr>
        <w:t xml:space="preserve">such as site control, dispute resolution, procurement, payment, fiscal management, audits, </w:t>
      </w:r>
      <w:r>
        <w:rPr>
          <w:sz w:val="24"/>
          <w:szCs w:val="24"/>
        </w:rPr>
        <w:lastRenderedPageBreak/>
        <w:t>compliance with Vermont’s Open Meetings laws</w:t>
      </w:r>
      <w:r w:rsidR="0046750F">
        <w:rPr>
          <w:sz w:val="24"/>
          <w:szCs w:val="24"/>
        </w:rPr>
        <w:t>, non-discrimination, and decertification, among other topics</w:t>
      </w:r>
      <w:r>
        <w:rPr>
          <w:sz w:val="24"/>
          <w:szCs w:val="24"/>
        </w:rPr>
        <w:t>), the process for project selection, project life for maintenance and operation purposes, and other requirements to implement the goals of pollution reduction through non-regulatory projects</w:t>
      </w:r>
      <w:r w:rsidR="00056E89">
        <w:rPr>
          <w:sz w:val="24"/>
          <w:szCs w:val="24"/>
        </w:rPr>
        <w:t xml:space="preserve">. Selected entities that agree to be </w:t>
      </w:r>
      <w:r w:rsidR="004873C4">
        <w:rPr>
          <w:sz w:val="24"/>
          <w:szCs w:val="24"/>
        </w:rPr>
        <w:t>CWSPs</w:t>
      </w:r>
      <w:r w:rsidR="00056E89">
        <w:rPr>
          <w:sz w:val="24"/>
          <w:szCs w:val="24"/>
        </w:rPr>
        <w:t xml:space="preserve"> will </w:t>
      </w:r>
      <w:r w:rsidR="005B04D9">
        <w:rPr>
          <w:sz w:val="24"/>
          <w:szCs w:val="24"/>
        </w:rPr>
        <w:t xml:space="preserve">need to </w:t>
      </w:r>
      <w:r w:rsidR="00056E89">
        <w:rPr>
          <w:sz w:val="24"/>
          <w:szCs w:val="24"/>
        </w:rPr>
        <w:t>comply with the final rules and guidance</w:t>
      </w:r>
      <w:r w:rsidR="002676F1">
        <w:rPr>
          <w:sz w:val="24"/>
          <w:szCs w:val="24"/>
        </w:rPr>
        <w:t>,</w:t>
      </w:r>
      <w:r w:rsidR="0048124A">
        <w:rPr>
          <w:sz w:val="24"/>
          <w:szCs w:val="24"/>
        </w:rPr>
        <w:t xml:space="preserve"> as a condition of </w:t>
      </w:r>
      <w:r w:rsidR="002676F1">
        <w:rPr>
          <w:sz w:val="24"/>
          <w:szCs w:val="24"/>
        </w:rPr>
        <w:t>relevant</w:t>
      </w:r>
      <w:r w:rsidR="0048124A">
        <w:rPr>
          <w:sz w:val="24"/>
          <w:szCs w:val="24"/>
        </w:rPr>
        <w:t xml:space="preserve"> grants issued under Act 76</w:t>
      </w:r>
      <w:r w:rsidR="002676F1">
        <w:rPr>
          <w:sz w:val="24"/>
          <w:szCs w:val="24"/>
        </w:rPr>
        <w:t xml:space="preserve">. The expected timeframe for adoption of rules is </w:t>
      </w:r>
      <w:r>
        <w:rPr>
          <w:sz w:val="24"/>
          <w:szCs w:val="24"/>
        </w:rPr>
        <w:t>November 1, 2020.</w:t>
      </w:r>
    </w:p>
    <w:p w14:paraId="31E38FEB" w14:textId="0214E558" w:rsidR="000A2FCD" w:rsidRDefault="000A2FCD" w:rsidP="00D81996">
      <w:pPr>
        <w:spacing w:after="0"/>
        <w:ind w:left="720"/>
        <w:rPr>
          <w:sz w:val="24"/>
          <w:szCs w:val="24"/>
        </w:rPr>
      </w:pPr>
    </w:p>
    <w:p w14:paraId="1B7509F7" w14:textId="1D28150B" w:rsidR="003063FC" w:rsidRDefault="00155056" w:rsidP="00F3621E">
      <w:pPr>
        <w:pStyle w:val="ListParagraph"/>
        <w:numPr>
          <w:ilvl w:val="0"/>
          <w:numId w:val="11"/>
        </w:numPr>
        <w:spacing w:after="0"/>
        <w:rPr>
          <w:sz w:val="24"/>
          <w:szCs w:val="24"/>
        </w:rPr>
      </w:pPr>
      <w:r>
        <w:rPr>
          <w:sz w:val="24"/>
          <w:szCs w:val="24"/>
        </w:rPr>
        <w:t xml:space="preserve">Program </w:t>
      </w:r>
      <w:r w:rsidR="00362147">
        <w:rPr>
          <w:sz w:val="24"/>
          <w:szCs w:val="24"/>
        </w:rPr>
        <w:t>D</w:t>
      </w:r>
      <w:r>
        <w:rPr>
          <w:sz w:val="24"/>
          <w:szCs w:val="24"/>
        </w:rPr>
        <w:t>elivery</w:t>
      </w:r>
    </w:p>
    <w:p w14:paraId="5A17DBB6" w14:textId="6DCDB312" w:rsidR="000A2FCD" w:rsidRDefault="000A2FCD" w:rsidP="000A2FCD">
      <w:pPr>
        <w:pStyle w:val="ListParagraph"/>
        <w:spacing w:after="0"/>
        <w:rPr>
          <w:sz w:val="24"/>
          <w:szCs w:val="24"/>
        </w:rPr>
      </w:pPr>
    </w:p>
    <w:p w14:paraId="35363008" w14:textId="765AB8F7" w:rsidR="00F460AF" w:rsidRDefault="00D73F0F" w:rsidP="000A2FCD">
      <w:pPr>
        <w:pStyle w:val="ListParagraph"/>
        <w:spacing w:after="0"/>
        <w:rPr>
          <w:sz w:val="24"/>
          <w:szCs w:val="24"/>
        </w:rPr>
      </w:pPr>
      <w:r w:rsidRPr="00B22117">
        <w:rPr>
          <w:sz w:val="24"/>
          <w:szCs w:val="24"/>
        </w:rPr>
        <w:t xml:space="preserve">Applicants </w:t>
      </w:r>
      <w:r w:rsidR="007310CE">
        <w:rPr>
          <w:sz w:val="24"/>
          <w:szCs w:val="24"/>
        </w:rPr>
        <w:t>shall</w:t>
      </w:r>
      <w:r w:rsidRPr="00B22117">
        <w:rPr>
          <w:sz w:val="24"/>
          <w:szCs w:val="24"/>
        </w:rPr>
        <w:t xml:space="preserve"> describe their plan</w:t>
      </w:r>
      <w:r w:rsidR="0007619A">
        <w:rPr>
          <w:sz w:val="24"/>
          <w:szCs w:val="24"/>
        </w:rPr>
        <w:t>/vision</w:t>
      </w:r>
      <w:r w:rsidRPr="00B22117">
        <w:rPr>
          <w:sz w:val="24"/>
          <w:szCs w:val="24"/>
        </w:rPr>
        <w:t xml:space="preserve"> for how they </w:t>
      </w:r>
      <w:r w:rsidR="007310CE">
        <w:rPr>
          <w:sz w:val="24"/>
          <w:szCs w:val="24"/>
        </w:rPr>
        <w:t xml:space="preserve">will </w:t>
      </w:r>
      <w:r w:rsidRPr="00B22117">
        <w:rPr>
          <w:sz w:val="24"/>
          <w:szCs w:val="24"/>
        </w:rPr>
        <w:t>implement the requirements and responsibilities of being a CWSP</w:t>
      </w:r>
      <w:r w:rsidR="00B524AA" w:rsidRPr="00B22117">
        <w:rPr>
          <w:sz w:val="24"/>
          <w:szCs w:val="24"/>
        </w:rPr>
        <w:t xml:space="preserve"> in the basin or basins for which they are applying. </w:t>
      </w:r>
      <w:r w:rsidR="007C594B">
        <w:rPr>
          <w:sz w:val="24"/>
          <w:szCs w:val="24"/>
        </w:rPr>
        <w:t>While most of these concepts will be addressed by the rule and guidance that is issued by the State, a</w:t>
      </w:r>
      <w:r w:rsidR="005C0075" w:rsidRPr="00B22117">
        <w:rPr>
          <w:sz w:val="24"/>
          <w:szCs w:val="24"/>
        </w:rPr>
        <w:t xml:space="preserve">t a minimum, the plan should </w:t>
      </w:r>
      <w:r w:rsidR="00CB3642" w:rsidRPr="00B22117">
        <w:rPr>
          <w:sz w:val="24"/>
          <w:szCs w:val="24"/>
        </w:rPr>
        <w:t>address</w:t>
      </w:r>
      <w:r w:rsidR="00B22117" w:rsidRPr="00B22117">
        <w:rPr>
          <w:sz w:val="24"/>
          <w:szCs w:val="24"/>
        </w:rPr>
        <w:t xml:space="preserve"> non</w:t>
      </w:r>
      <w:r w:rsidR="00E67EDB" w:rsidRPr="00B22117">
        <w:rPr>
          <w:sz w:val="24"/>
          <w:szCs w:val="24"/>
        </w:rPr>
        <w:t xml:space="preserve">-regulatory project identification, </w:t>
      </w:r>
      <w:r w:rsidR="00056E89" w:rsidRPr="00B22117">
        <w:rPr>
          <w:sz w:val="24"/>
          <w:szCs w:val="24"/>
        </w:rPr>
        <w:t>prioritization</w:t>
      </w:r>
      <w:r w:rsidR="000A2FCD" w:rsidRPr="00B22117">
        <w:rPr>
          <w:sz w:val="24"/>
          <w:szCs w:val="24"/>
        </w:rPr>
        <w:t>, selection</w:t>
      </w:r>
      <w:r w:rsidR="00412B07" w:rsidRPr="00B22117">
        <w:rPr>
          <w:sz w:val="24"/>
          <w:szCs w:val="24"/>
        </w:rPr>
        <w:t>, m</w:t>
      </w:r>
      <w:r w:rsidR="000A2FCD" w:rsidRPr="00B22117">
        <w:rPr>
          <w:sz w:val="24"/>
          <w:szCs w:val="24"/>
        </w:rPr>
        <w:t>aintenance</w:t>
      </w:r>
      <w:r w:rsidR="00412B07" w:rsidRPr="00B22117">
        <w:rPr>
          <w:sz w:val="24"/>
          <w:szCs w:val="24"/>
        </w:rPr>
        <w:t>, r</w:t>
      </w:r>
      <w:r w:rsidR="000A2FCD" w:rsidRPr="00B22117">
        <w:rPr>
          <w:sz w:val="24"/>
          <w:szCs w:val="24"/>
        </w:rPr>
        <w:t>eporting</w:t>
      </w:r>
      <w:r w:rsidR="00412B07" w:rsidRPr="00B22117">
        <w:rPr>
          <w:sz w:val="24"/>
          <w:szCs w:val="24"/>
        </w:rPr>
        <w:t>, and g</w:t>
      </w:r>
      <w:r w:rsidR="00056E89" w:rsidRPr="00B22117">
        <w:rPr>
          <w:sz w:val="24"/>
          <w:szCs w:val="24"/>
        </w:rPr>
        <w:t>overnance</w:t>
      </w:r>
      <w:r w:rsidRPr="00B22117">
        <w:rPr>
          <w:sz w:val="24"/>
          <w:szCs w:val="24"/>
        </w:rPr>
        <w:t xml:space="preserve">, including </w:t>
      </w:r>
      <w:r w:rsidR="009577D5">
        <w:rPr>
          <w:sz w:val="24"/>
          <w:szCs w:val="24"/>
        </w:rPr>
        <w:t xml:space="preserve">staffing, </w:t>
      </w:r>
      <w:r w:rsidR="00900F38">
        <w:rPr>
          <w:sz w:val="24"/>
          <w:szCs w:val="24"/>
        </w:rPr>
        <w:t xml:space="preserve">project tracking, </w:t>
      </w:r>
      <w:r w:rsidRPr="00B22117">
        <w:rPr>
          <w:sz w:val="24"/>
          <w:szCs w:val="24"/>
        </w:rPr>
        <w:t>subgrantee selection and payment</w:t>
      </w:r>
      <w:r w:rsidR="00CD0BF7">
        <w:rPr>
          <w:sz w:val="24"/>
          <w:szCs w:val="24"/>
        </w:rPr>
        <w:t xml:space="preserve">. </w:t>
      </w:r>
      <w:r w:rsidR="007C594B">
        <w:rPr>
          <w:sz w:val="24"/>
          <w:szCs w:val="24"/>
        </w:rPr>
        <w:t xml:space="preserve">While many of these efforts will be done in cooperation with the BWQC and with technical and financial assistance from the State, </w:t>
      </w:r>
      <w:r w:rsidR="00F460AF">
        <w:rPr>
          <w:sz w:val="24"/>
          <w:szCs w:val="24"/>
        </w:rPr>
        <w:t xml:space="preserve">applicants should focus on </w:t>
      </w:r>
      <w:r w:rsidRPr="00787F6A">
        <w:rPr>
          <w:sz w:val="24"/>
          <w:szCs w:val="24"/>
        </w:rPr>
        <w:t xml:space="preserve">demonstrating knowledge of key concepts, a vision for implementation, and </w:t>
      </w:r>
      <w:r w:rsidR="00797A56">
        <w:rPr>
          <w:sz w:val="24"/>
          <w:szCs w:val="24"/>
        </w:rPr>
        <w:t xml:space="preserve">presenting a </w:t>
      </w:r>
      <w:r w:rsidRPr="00787F6A">
        <w:rPr>
          <w:sz w:val="24"/>
          <w:szCs w:val="24"/>
        </w:rPr>
        <w:t xml:space="preserve">feasible plan that </w:t>
      </w:r>
      <w:r w:rsidR="00F460AF">
        <w:rPr>
          <w:sz w:val="24"/>
          <w:szCs w:val="24"/>
        </w:rPr>
        <w:t xml:space="preserve">is efficient and effective. </w:t>
      </w:r>
      <w:r w:rsidR="00801BFE">
        <w:rPr>
          <w:sz w:val="24"/>
          <w:szCs w:val="24"/>
        </w:rPr>
        <w:t>Program delivery might include sub-granting or sub-contracting CWSP work to eligible entities.</w:t>
      </w:r>
    </w:p>
    <w:p w14:paraId="1D94823C" w14:textId="77777777" w:rsidR="00F460AF" w:rsidRDefault="00F460AF" w:rsidP="000A2FCD">
      <w:pPr>
        <w:pStyle w:val="ListParagraph"/>
        <w:spacing w:after="0"/>
        <w:rPr>
          <w:sz w:val="24"/>
          <w:szCs w:val="24"/>
        </w:rPr>
      </w:pPr>
    </w:p>
    <w:p w14:paraId="05063A23" w14:textId="0B957232" w:rsidR="00D73F0F" w:rsidRDefault="00571A78" w:rsidP="00F3621E">
      <w:pPr>
        <w:pStyle w:val="ListParagraph"/>
        <w:numPr>
          <w:ilvl w:val="0"/>
          <w:numId w:val="11"/>
        </w:numPr>
        <w:spacing w:after="0"/>
        <w:rPr>
          <w:sz w:val="24"/>
          <w:szCs w:val="24"/>
        </w:rPr>
      </w:pPr>
      <w:r>
        <w:rPr>
          <w:sz w:val="24"/>
          <w:szCs w:val="24"/>
        </w:rPr>
        <w:t xml:space="preserve">Basin Water Quality Councils </w:t>
      </w:r>
    </w:p>
    <w:p w14:paraId="1BE8E346" w14:textId="64CA4B55" w:rsidR="00D73F0F" w:rsidRDefault="00D73F0F" w:rsidP="00D73F0F">
      <w:pPr>
        <w:spacing w:after="0"/>
        <w:rPr>
          <w:sz w:val="24"/>
          <w:szCs w:val="24"/>
        </w:rPr>
      </w:pPr>
    </w:p>
    <w:p w14:paraId="3FB8DA5D" w14:textId="66B0596B" w:rsidR="00D73F0F" w:rsidRDefault="00D73F0F" w:rsidP="00D73F0F">
      <w:pPr>
        <w:spacing w:after="0"/>
        <w:ind w:left="720"/>
        <w:rPr>
          <w:sz w:val="24"/>
          <w:szCs w:val="24"/>
        </w:rPr>
      </w:pPr>
      <w:r w:rsidRPr="002B6AEE">
        <w:rPr>
          <w:sz w:val="24"/>
          <w:szCs w:val="24"/>
        </w:rPr>
        <w:t>Act 76 says</w:t>
      </w:r>
      <w:r w:rsidR="00B95CC1" w:rsidRPr="002B6AEE">
        <w:rPr>
          <w:sz w:val="24"/>
          <w:szCs w:val="24"/>
        </w:rPr>
        <w:t xml:space="preserve"> </w:t>
      </w:r>
      <w:r w:rsidR="00F53F25" w:rsidRPr="002B6AEE">
        <w:rPr>
          <w:sz w:val="24"/>
          <w:szCs w:val="24"/>
        </w:rPr>
        <w:t>that a CWSP designated under the Act shall establish a BWQC</w:t>
      </w:r>
      <w:r w:rsidR="00A0064A">
        <w:rPr>
          <w:sz w:val="24"/>
          <w:szCs w:val="24"/>
        </w:rPr>
        <w:t xml:space="preserve"> for each basin in which a CWSP operates</w:t>
      </w:r>
      <w:r w:rsidRPr="002B6AEE">
        <w:rPr>
          <w:sz w:val="24"/>
          <w:szCs w:val="24"/>
        </w:rPr>
        <w:t xml:space="preserve">. </w:t>
      </w:r>
      <w:r w:rsidR="00741EAF" w:rsidRPr="002B6AEE">
        <w:rPr>
          <w:sz w:val="24"/>
          <w:szCs w:val="24"/>
        </w:rPr>
        <w:t xml:space="preserve">Successful applicants will be expected to </w:t>
      </w:r>
      <w:r w:rsidR="00250AAE" w:rsidRPr="002B6AEE">
        <w:rPr>
          <w:sz w:val="24"/>
          <w:szCs w:val="24"/>
        </w:rPr>
        <w:t xml:space="preserve">develop their BWQC </w:t>
      </w:r>
      <w:r w:rsidR="002B6AEE" w:rsidRPr="002B6AEE">
        <w:rPr>
          <w:sz w:val="24"/>
          <w:szCs w:val="24"/>
        </w:rPr>
        <w:t xml:space="preserve">in accordance applicable statute, rules and guidance. </w:t>
      </w:r>
      <w:r w:rsidR="00B91968">
        <w:rPr>
          <w:sz w:val="24"/>
          <w:szCs w:val="24"/>
        </w:rPr>
        <w:t xml:space="preserve">BWQC should have </w:t>
      </w:r>
      <w:proofErr w:type="gramStart"/>
      <w:r w:rsidR="00B91968">
        <w:rPr>
          <w:sz w:val="24"/>
          <w:szCs w:val="24"/>
        </w:rPr>
        <w:t>sufficient</w:t>
      </w:r>
      <w:proofErr w:type="gramEnd"/>
      <w:r w:rsidR="00B91968">
        <w:rPr>
          <w:sz w:val="24"/>
          <w:szCs w:val="24"/>
        </w:rPr>
        <w:t xml:space="preserve"> technical ability and diversity to provide this service as required by law.</w:t>
      </w:r>
    </w:p>
    <w:p w14:paraId="2A2C8A28" w14:textId="77777777" w:rsidR="00062310" w:rsidRDefault="00062310" w:rsidP="00D73F0F">
      <w:pPr>
        <w:spacing w:after="0"/>
        <w:ind w:left="720"/>
        <w:rPr>
          <w:sz w:val="24"/>
          <w:szCs w:val="24"/>
        </w:rPr>
      </w:pPr>
    </w:p>
    <w:p w14:paraId="446613CE" w14:textId="5B14FFF5" w:rsidR="007C594B" w:rsidRDefault="00062310" w:rsidP="00D73F0F">
      <w:pPr>
        <w:spacing w:after="0"/>
        <w:ind w:left="720"/>
        <w:rPr>
          <w:sz w:val="24"/>
          <w:szCs w:val="24"/>
        </w:rPr>
      </w:pPr>
      <w:r w:rsidRPr="00062310">
        <w:rPr>
          <w:sz w:val="24"/>
          <w:szCs w:val="24"/>
        </w:rPr>
        <w:t xml:space="preserve">A CWSP applicant is encouraged to conduct outreach to potential BWQC members and </w:t>
      </w:r>
      <w:r>
        <w:rPr>
          <w:sz w:val="24"/>
          <w:szCs w:val="24"/>
        </w:rPr>
        <w:t xml:space="preserve">may </w:t>
      </w:r>
      <w:r w:rsidRPr="00062310">
        <w:rPr>
          <w:sz w:val="24"/>
          <w:szCs w:val="24"/>
        </w:rPr>
        <w:t>apply as a full entity. By statute, a BWQC includes a minimum of two persons representing of the natural resource conservation districts in that basin; two persons representing regional planning commissions in that basin; two persons representing local watershed organizations; one representative for an applicable statewide land conservation organization; and two persons representing municipalities from that basin.</w:t>
      </w:r>
    </w:p>
    <w:p w14:paraId="6DB02126" w14:textId="77777777" w:rsidR="00D73F0F" w:rsidRDefault="00D73F0F" w:rsidP="00D73F0F">
      <w:pPr>
        <w:pStyle w:val="ListParagraph"/>
        <w:spacing w:after="0"/>
        <w:rPr>
          <w:sz w:val="24"/>
          <w:szCs w:val="24"/>
        </w:rPr>
      </w:pPr>
    </w:p>
    <w:p w14:paraId="03A85D6E" w14:textId="347198F8" w:rsidR="00155056" w:rsidRDefault="00155056" w:rsidP="00F3621E">
      <w:pPr>
        <w:pStyle w:val="ListParagraph"/>
        <w:numPr>
          <w:ilvl w:val="0"/>
          <w:numId w:val="11"/>
        </w:numPr>
        <w:spacing w:after="0"/>
        <w:rPr>
          <w:sz w:val="24"/>
          <w:szCs w:val="24"/>
        </w:rPr>
      </w:pPr>
      <w:r>
        <w:rPr>
          <w:sz w:val="24"/>
          <w:szCs w:val="24"/>
        </w:rPr>
        <w:t>Payment</w:t>
      </w:r>
    </w:p>
    <w:p w14:paraId="26B03844" w14:textId="516B61CB" w:rsidR="00E82E5E" w:rsidRDefault="00E82E5E" w:rsidP="00E82E5E">
      <w:pPr>
        <w:pStyle w:val="ListParagraph"/>
        <w:spacing w:after="0"/>
        <w:rPr>
          <w:sz w:val="24"/>
          <w:szCs w:val="24"/>
        </w:rPr>
      </w:pPr>
    </w:p>
    <w:p w14:paraId="25D05426" w14:textId="6E6A4CEC" w:rsidR="00D86102" w:rsidRPr="00911034" w:rsidRDefault="00F53F25" w:rsidP="00E3008E">
      <w:pPr>
        <w:pStyle w:val="ListParagraph"/>
        <w:spacing w:after="0"/>
      </w:pPr>
      <w:r>
        <w:rPr>
          <w:sz w:val="24"/>
          <w:szCs w:val="24"/>
        </w:rPr>
        <w:t>Program delivery costs</w:t>
      </w:r>
      <w:r w:rsidR="00D86102">
        <w:rPr>
          <w:sz w:val="24"/>
          <w:szCs w:val="24"/>
        </w:rPr>
        <w:t>, including th</w:t>
      </w:r>
      <w:r w:rsidR="00955560">
        <w:rPr>
          <w:sz w:val="24"/>
          <w:szCs w:val="24"/>
        </w:rPr>
        <w:t xml:space="preserve">ose </w:t>
      </w:r>
      <w:r w:rsidR="00D86102">
        <w:rPr>
          <w:sz w:val="24"/>
          <w:szCs w:val="24"/>
        </w:rPr>
        <w:t xml:space="preserve">costs </w:t>
      </w:r>
      <w:r w:rsidR="00955560">
        <w:rPr>
          <w:sz w:val="24"/>
          <w:szCs w:val="24"/>
        </w:rPr>
        <w:t>incurred by</w:t>
      </w:r>
      <w:r w:rsidR="00D86102">
        <w:rPr>
          <w:sz w:val="24"/>
          <w:szCs w:val="24"/>
        </w:rPr>
        <w:t xml:space="preserve"> subcontractors and subgrantees</w:t>
      </w:r>
      <w:r w:rsidR="00CD0BF7">
        <w:rPr>
          <w:sz w:val="24"/>
          <w:szCs w:val="24"/>
        </w:rPr>
        <w:t xml:space="preserve"> </w:t>
      </w:r>
      <w:r>
        <w:rPr>
          <w:sz w:val="24"/>
          <w:szCs w:val="24"/>
        </w:rPr>
        <w:t xml:space="preserve">cannot </w:t>
      </w:r>
      <w:r w:rsidR="00D86102">
        <w:rPr>
          <w:sz w:val="24"/>
          <w:szCs w:val="24"/>
        </w:rPr>
        <w:t xml:space="preserve">collectively </w:t>
      </w:r>
      <w:r>
        <w:rPr>
          <w:sz w:val="24"/>
          <w:szCs w:val="24"/>
        </w:rPr>
        <w:t>exceed</w:t>
      </w:r>
      <w:r w:rsidR="00E82E5E">
        <w:rPr>
          <w:sz w:val="24"/>
          <w:szCs w:val="24"/>
        </w:rPr>
        <w:t xml:space="preserve"> 15%</w:t>
      </w:r>
      <w:r>
        <w:rPr>
          <w:sz w:val="24"/>
          <w:szCs w:val="24"/>
        </w:rPr>
        <w:t xml:space="preserve"> of the formula grant</w:t>
      </w:r>
      <w:r w:rsidR="00B76B58">
        <w:rPr>
          <w:sz w:val="24"/>
          <w:szCs w:val="24"/>
        </w:rPr>
        <w:t xml:space="preserve">, per </w:t>
      </w:r>
      <w:r w:rsidR="00013116">
        <w:rPr>
          <w:sz w:val="24"/>
          <w:szCs w:val="24"/>
        </w:rPr>
        <w:t xml:space="preserve">10 VSA </w:t>
      </w:r>
      <w:r w:rsidR="00013116">
        <w:rPr>
          <w:rFonts w:cstheme="minorHAnsi"/>
          <w:sz w:val="24"/>
          <w:szCs w:val="24"/>
        </w:rPr>
        <w:t>§</w:t>
      </w:r>
      <w:r w:rsidR="00013116">
        <w:rPr>
          <w:sz w:val="24"/>
          <w:szCs w:val="24"/>
        </w:rPr>
        <w:t>925</w:t>
      </w:r>
      <w:r>
        <w:rPr>
          <w:sz w:val="24"/>
          <w:szCs w:val="24"/>
        </w:rPr>
        <w:t>. It is expected</w:t>
      </w:r>
      <w:r w:rsidR="00B91968">
        <w:rPr>
          <w:sz w:val="24"/>
          <w:szCs w:val="24"/>
        </w:rPr>
        <w:t>, but not certain,</w:t>
      </w:r>
      <w:r>
        <w:rPr>
          <w:sz w:val="24"/>
          <w:szCs w:val="24"/>
        </w:rPr>
        <w:t xml:space="preserve"> that there will be a ‘start-up’ grant for assigned CWSPs</w:t>
      </w:r>
      <w:r w:rsidR="00B91968">
        <w:rPr>
          <w:sz w:val="24"/>
          <w:szCs w:val="24"/>
        </w:rPr>
        <w:t xml:space="preserve"> under this RFP. It is unclear at this time whether start-up funds would also be available to new CWSPs selected in the future</w:t>
      </w:r>
      <w:r>
        <w:rPr>
          <w:sz w:val="24"/>
          <w:szCs w:val="24"/>
        </w:rPr>
        <w:t>. Payment for project implementation for phosphorus reduction projects will follow a formula, based on the number of pounds of phosphorus the project is designed to capture.</w:t>
      </w:r>
      <w:r w:rsidR="00E3008E" w:rsidRPr="00E3008E">
        <w:t xml:space="preserve"> </w:t>
      </w:r>
      <w:r w:rsidR="00E3008E" w:rsidRPr="00742CAE">
        <w:rPr>
          <w:sz w:val="24"/>
          <w:szCs w:val="24"/>
        </w:rPr>
        <w:t xml:space="preserve">Payment for operations and maintenance will follow a separate schedule that will be established in the forthcoming rule/guidance. </w:t>
      </w:r>
    </w:p>
    <w:p w14:paraId="64E7D90E" w14:textId="77777777" w:rsidR="002226E3" w:rsidRDefault="002226E3" w:rsidP="0059547C">
      <w:pPr>
        <w:pStyle w:val="ListParagraph"/>
        <w:spacing w:after="0"/>
        <w:ind w:left="0"/>
        <w:rPr>
          <w:sz w:val="24"/>
          <w:szCs w:val="24"/>
        </w:rPr>
      </w:pPr>
    </w:p>
    <w:p w14:paraId="6996FFDD" w14:textId="2E80A1A0" w:rsidR="0059547C" w:rsidRDefault="0059547C" w:rsidP="00E82E5E">
      <w:pPr>
        <w:pStyle w:val="ListParagraph"/>
        <w:spacing w:after="0"/>
        <w:ind w:left="0"/>
        <w:rPr>
          <w:b/>
          <w:sz w:val="28"/>
          <w:szCs w:val="28"/>
        </w:rPr>
      </w:pPr>
      <w:r>
        <w:rPr>
          <w:sz w:val="24"/>
          <w:szCs w:val="24"/>
        </w:rPr>
        <w:t xml:space="preserve">See Deliverables Table in </w:t>
      </w:r>
      <w:r w:rsidRPr="00416920">
        <w:rPr>
          <w:b/>
          <w:sz w:val="24"/>
          <w:szCs w:val="24"/>
        </w:rPr>
        <w:t>Deadlines and Content of Proposals</w:t>
      </w:r>
      <w:r>
        <w:rPr>
          <w:sz w:val="24"/>
          <w:szCs w:val="24"/>
        </w:rPr>
        <w:t xml:space="preserve"> section for all deliverables that must be included in the proposal.</w:t>
      </w:r>
    </w:p>
    <w:p w14:paraId="60E2C0BD" w14:textId="77777777" w:rsidR="002F5085" w:rsidRDefault="002F5085" w:rsidP="00EB2143">
      <w:pPr>
        <w:spacing w:after="0"/>
        <w:rPr>
          <w:b/>
          <w:sz w:val="28"/>
          <w:szCs w:val="28"/>
          <w:u w:val="single"/>
        </w:rPr>
      </w:pPr>
    </w:p>
    <w:p w14:paraId="7608EB5F" w14:textId="77777777" w:rsidR="00EB2143" w:rsidRDefault="00EB2143" w:rsidP="00EB2143">
      <w:pPr>
        <w:spacing w:after="0"/>
        <w:rPr>
          <w:b/>
          <w:sz w:val="28"/>
          <w:szCs w:val="28"/>
        </w:rPr>
      </w:pPr>
      <w:r w:rsidRPr="002F5085">
        <w:rPr>
          <w:b/>
          <w:sz w:val="28"/>
          <w:szCs w:val="28"/>
          <w:u w:val="single"/>
        </w:rPr>
        <w:lastRenderedPageBreak/>
        <w:t>Funding and Method of Payment</w:t>
      </w:r>
    </w:p>
    <w:p w14:paraId="4F3A9E1C" w14:textId="3FB916A9" w:rsidR="00EB2143" w:rsidRDefault="002F5085" w:rsidP="00EB2143">
      <w:pPr>
        <w:spacing w:after="0"/>
        <w:rPr>
          <w:sz w:val="24"/>
          <w:szCs w:val="24"/>
        </w:rPr>
      </w:pPr>
      <w:r>
        <w:rPr>
          <w:sz w:val="24"/>
          <w:szCs w:val="24"/>
        </w:rPr>
        <w:br/>
      </w:r>
      <w:r w:rsidR="007A7D16">
        <w:rPr>
          <w:sz w:val="24"/>
          <w:szCs w:val="24"/>
        </w:rPr>
        <w:t xml:space="preserve">No funding is to be </w:t>
      </w:r>
      <w:r w:rsidR="005B04D9">
        <w:rPr>
          <w:sz w:val="24"/>
          <w:szCs w:val="24"/>
        </w:rPr>
        <w:t>directly available under this</w:t>
      </w:r>
      <w:r w:rsidR="007A7D16">
        <w:rPr>
          <w:sz w:val="24"/>
          <w:szCs w:val="24"/>
        </w:rPr>
        <w:t xml:space="preserve"> RFP. </w:t>
      </w:r>
      <w:r w:rsidR="005B04D9">
        <w:rPr>
          <w:sz w:val="24"/>
          <w:szCs w:val="24"/>
        </w:rPr>
        <w:t>However, e</w:t>
      </w:r>
      <w:r w:rsidR="007A7D16">
        <w:rPr>
          <w:sz w:val="24"/>
          <w:szCs w:val="24"/>
        </w:rPr>
        <w:t xml:space="preserve">ntities identified and assigned by rule as </w:t>
      </w:r>
      <w:r w:rsidR="00CE6BF2">
        <w:rPr>
          <w:sz w:val="24"/>
          <w:szCs w:val="24"/>
        </w:rPr>
        <w:t xml:space="preserve">a </w:t>
      </w:r>
      <w:r w:rsidR="007A7D16">
        <w:rPr>
          <w:sz w:val="24"/>
          <w:szCs w:val="24"/>
        </w:rPr>
        <w:t xml:space="preserve">CWSP will </w:t>
      </w:r>
      <w:r w:rsidR="00C47D87">
        <w:rPr>
          <w:sz w:val="24"/>
          <w:szCs w:val="24"/>
        </w:rPr>
        <w:t>have access to funding from the Clean Water Fund to initiate operations and work with the Agency in the development of relevant aspects Act 76. Funding availability is of course subject to recommendations from the Clean Water Board and Governor, as appropriated by the General Assembly.</w:t>
      </w:r>
    </w:p>
    <w:p w14:paraId="3BB41454" w14:textId="77777777" w:rsidR="00EB2143" w:rsidRPr="001446CB" w:rsidRDefault="00762BF9" w:rsidP="00EB2143">
      <w:pPr>
        <w:spacing w:after="0"/>
        <w:rPr>
          <w:b/>
          <w:sz w:val="28"/>
          <w:szCs w:val="28"/>
          <w:u w:val="single"/>
        </w:rPr>
      </w:pPr>
      <w:r>
        <w:rPr>
          <w:b/>
          <w:sz w:val="28"/>
          <w:szCs w:val="28"/>
          <w:u w:val="single"/>
        </w:rPr>
        <w:br/>
      </w:r>
      <w:r w:rsidR="001446CB" w:rsidRPr="001446CB">
        <w:rPr>
          <w:b/>
          <w:sz w:val="28"/>
          <w:szCs w:val="28"/>
          <w:u w:val="single"/>
        </w:rPr>
        <w:t>Project Timeline</w:t>
      </w:r>
      <w:r w:rsidR="001446CB">
        <w:rPr>
          <w:b/>
          <w:sz w:val="28"/>
          <w:szCs w:val="28"/>
          <w:u w:val="single"/>
        </w:rPr>
        <w:br/>
      </w:r>
      <w:r w:rsidR="00EB2143" w:rsidRPr="001446CB">
        <w:rPr>
          <w:b/>
          <w:sz w:val="28"/>
          <w:szCs w:val="28"/>
          <w:u w:val="single"/>
        </w:rPr>
        <w:t xml:space="preserve"> </w:t>
      </w:r>
    </w:p>
    <w:p w14:paraId="067CB70E" w14:textId="734E10AE" w:rsidR="00C74EA1" w:rsidRDefault="00715626" w:rsidP="00EB2143">
      <w:pPr>
        <w:spacing w:after="0"/>
        <w:rPr>
          <w:sz w:val="24"/>
          <w:szCs w:val="24"/>
        </w:rPr>
      </w:pPr>
      <w:r w:rsidRPr="00E22E9A">
        <w:rPr>
          <w:sz w:val="24"/>
          <w:szCs w:val="24"/>
        </w:rPr>
        <w:t xml:space="preserve">CWSPs </w:t>
      </w:r>
      <w:r w:rsidR="00463F3A">
        <w:rPr>
          <w:sz w:val="24"/>
          <w:szCs w:val="24"/>
        </w:rPr>
        <w:t xml:space="preserve">service </w:t>
      </w:r>
      <w:r w:rsidRPr="00E22E9A">
        <w:rPr>
          <w:sz w:val="24"/>
          <w:szCs w:val="24"/>
        </w:rPr>
        <w:t>will</w:t>
      </w:r>
      <w:r w:rsidR="00463F3A">
        <w:rPr>
          <w:sz w:val="24"/>
          <w:szCs w:val="24"/>
        </w:rPr>
        <w:t xml:space="preserve"> be governed by the forthcoming CWSP rulemaking and guidance document.</w:t>
      </w:r>
      <w:r w:rsidRPr="00E22E9A">
        <w:rPr>
          <w:sz w:val="24"/>
          <w:szCs w:val="24"/>
        </w:rPr>
        <w:t xml:space="preserve"> </w:t>
      </w:r>
      <w:r w:rsidR="00B91968">
        <w:rPr>
          <w:sz w:val="24"/>
          <w:szCs w:val="24"/>
        </w:rPr>
        <w:t xml:space="preserve">The ongoing service of a CWSP will be subject to periodic reviews, to be established in the forthcoming rulemaking. </w:t>
      </w:r>
      <w:r w:rsidR="00945A76">
        <w:rPr>
          <w:sz w:val="24"/>
          <w:szCs w:val="24"/>
        </w:rPr>
        <w:t>Consistent with the Agency of H</w:t>
      </w:r>
      <w:r w:rsidR="000415F8">
        <w:rPr>
          <w:sz w:val="24"/>
          <w:szCs w:val="24"/>
        </w:rPr>
        <w:t xml:space="preserve">uman </w:t>
      </w:r>
      <w:r w:rsidR="00945A76">
        <w:rPr>
          <w:sz w:val="24"/>
          <w:szCs w:val="24"/>
        </w:rPr>
        <w:t>S</w:t>
      </w:r>
      <w:r w:rsidR="000415F8">
        <w:rPr>
          <w:sz w:val="24"/>
          <w:szCs w:val="24"/>
        </w:rPr>
        <w:t>ervices</w:t>
      </w:r>
      <w:r w:rsidR="00945A76">
        <w:rPr>
          <w:sz w:val="24"/>
          <w:szCs w:val="24"/>
        </w:rPr>
        <w:t xml:space="preserve"> D</w:t>
      </w:r>
      <w:r w:rsidR="000415F8">
        <w:rPr>
          <w:sz w:val="24"/>
          <w:szCs w:val="24"/>
        </w:rPr>
        <w:t xml:space="preserve">esignated </w:t>
      </w:r>
      <w:r w:rsidR="00945A76">
        <w:rPr>
          <w:sz w:val="24"/>
          <w:szCs w:val="24"/>
        </w:rPr>
        <w:t>A</w:t>
      </w:r>
      <w:r w:rsidR="000415F8">
        <w:rPr>
          <w:sz w:val="24"/>
          <w:szCs w:val="24"/>
        </w:rPr>
        <w:t>gency</w:t>
      </w:r>
      <w:r w:rsidR="00945A76">
        <w:rPr>
          <w:sz w:val="24"/>
          <w:szCs w:val="24"/>
        </w:rPr>
        <w:t xml:space="preserve"> model, </w:t>
      </w:r>
      <w:r w:rsidR="000415F8">
        <w:rPr>
          <w:sz w:val="24"/>
          <w:szCs w:val="24"/>
        </w:rPr>
        <w:t xml:space="preserve">it is anticipated that </w:t>
      </w:r>
      <w:r w:rsidR="00945A76">
        <w:rPr>
          <w:sz w:val="24"/>
          <w:szCs w:val="24"/>
        </w:rPr>
        <w:t xml:space="preserve">CWSPs selected under this RFP may be eligible to serve until such time as they elect to stop serving, or circumstances require selection of a different CWSP. </w:t>
      </w:r>
      <w:r w:rsidR="005C28CC" w:rsidRPr="00416920">
        <w:rPr>
          <w:sz w:val="24"/>
          <w:szCs w:val="24"/>
        </w:rPr>
        <w:t xml:space="preserve">Specific deliverable deadlines </w:t>
      </w:r>
      <w:r>
        <w:rPr>
          <w:sz w:val="24"/>
          <w:szCs w:val="24"/>
        </w:rPr>
        <w:t>and payment</w:t>
      </w:r>
      <w:r w:rsidR="00BE72A3">
        <w:rPr>
          <w:sz w:val="24"/>
          <w:szCs w:val="24"/>
        </w:rPr>
        <w:t>s</w:t>
      </w:r>
      <w:r>
        <w:rPr>
          <w:sz w:val="24"/>
          <w:szCs w:val="24"/>
        </w:rPr>
        <w:t xml:space="preserve"> will be </w:t>
      </w:r>
      <w:r w:rsidR="00BE72A3">
        <w:rPr>
          <w:sz w:val="24"/>
          <w:szCs w:val="24"/>
        </w:rPr>
        <w:t xml:space="preserve">established by rule and guidance and incorporated </w:t>
      </w:r>
      <w:r>
        <w:rPr>
          <w:sz w:val="24"/>
          <w:szCs w:val="24"/>
        </w:rPr>
        <w:t>in</w:t>
      </w:r>
      <w:r w:rsidR="00BE72A3">
        <w:rPr>
          <w:sz w:val="24"/>
          <w:szCs w:val="24"/>
        </w:rPr>
        <w:t xml:space="preserve">to </w:t>
      </w:r>
      <w:r>
        <w:rPr>
          <w:sz w:val="24"/>
          <w:szCs w:val="24"/>
        </w:rPr>
        <w:t>grants to be issued to CWSP</w:t>
      </w:r>
      <w:r w:rsidR="00BE72A3">
        <w:rPr>
          <w:sz w:val="24"/>
          <w:szCs w:val="24"/>
        </w:rPr>
        <w:t>s</w:t>
      </w:r>
      <w:r w:rsidR="005C28CC" w:rsidRPr="00416920">
        <w:rPr>
          <w:sz w:val="24"/>
          <w:szCs w:val="24"/>
        </w:rPr>
        <w:t>.</w:t>
      </w:r>
    </w:p>
    <w:p w14:paraId="187D3F8B" w14:textId="77777777" w:rsidR="00362147" w:rsidRPr="00416920" w:rsidRDefault="00362147" w:rsidP="00EB2143">
      <w:pPr>
        <w:spacing w:after="0"/>
        <w:rPr>
          <w:sz w:val="24"/>
          <w:szCs w:val="24"/>
        </w:rPr>
      </w:pPr>
    </w:p>
    <w:p w14:paraId="454020C1" w14:textId="4F79E0B7" w:rsidR="008278E6" w:rsidRDefault="008278E6" w:rsidP="008278E6">
      <w:pPr>
        <w:spacing w:after="0" w:line="240" w:lineRule="auto"/>
        <w:contextualSpacing/>
        <w:rPr>
          <w:b/>
          <w:sz w:val="28"/>
          <w:szCs w:val="28"/>
          <w:u w:val="single"/>
        </w:rPr>
      </w:pPr>
      <w:r>
        <w:rPr>
          <w:b/>
          <w:sz w:val="28"/>
          <w:szCs w:val="28"/>
          <w:u w:val="single"/>
        </w:rPr>
        <w:t>Procurement</w:t>
      </w:r>
    </w:p>
    <w:p w14:paraId="48355325" w14:textId="77777777" w:rsidR="008278E6" w:rsidRDefault="008278E6" w:rsidP="008278E6">
      <w:pPr>
        <w:spacing w:after="0" w:line="240" w:lineRule="auto"/>
      </w:pPr>
    </w:p>
    <w:p w14:paraId="40C393C6" w14:textId="072BA3C4" w:rsidR="008278E6" w:rsidRPr="008278E6" w:rsidRDefault="008278E6" w:rsidP="008278E6">
      <w:pPr>
        <w:spacing w:after="0" w:line="240" w:lineRule="auto"/>
        <w:rPr>
          <w:sz w:val="24"/>
          <w:szCs w:val="24"/>
        </w:rPr>
      </w:pPr>
      <w:r w:rsidRPr="008278E6">
        <w:rPr>
          <w:sz w:val="24"/>
          <w:szCs w:val="24"/>
        </w:rPr>
        <w:t xml:space="preserve">Awardees </w:t>
      </w:r>
      <w:r w:rsidR="00C47D87">
        <w:rPr>
          <w:sz w:val="24"/>
          <w:szCs w:val="24"/>
        </w:rPr>
        <w:t>will be expected to</w:t>
      </w:r>
      <w:r w:rsidR="00C47D87" w:rsidRPr="008278E6">
        <w:rPr>
          <w:sz w:val="24"/>
          <w:szCs w:val="24"/>
        </w:rPr>
        <w:t xml:space="preserve"> </w:t>
      </w:r>
      <w:r w:rsidRPr="008278E6">
        <w:rPr>
          <w:sz w:val="24"/>
          <w:szCs w:val="24"/>
        </w:rPr>
        <w:t>maintain written procedures for procurement transactions. Any equipment, supplies, and/or services procured outside of an awardee’s organization will need to be obtained per the awardee’s procurement or purchasing policy.</w:t>
      </w:r>
    </w:p>
    <w:p w14:paraId="2FD87360" w14:textId="77777777" w:rsidR="008D0B91" w:rsidRPr="001446CB" w:rsidRDefault="00762BF9" w:rsidP="008D0B91">
      <w:pPr>
        <w:spacing w:after="0" w:line="240" w:lineRule="auto"/>
        <w:contextualSpacing/>
        <w:rPr>
          <w:b/>
          <w:sz w:val="28"/>
          <w:szCs w:val="28"/>
          <w:u w:val="single"/>
        </w:rPr>
      </w:pPr>
      <w:r>
        <w:rPr>
          <w:b/>
          <w:sz w:val="28"/>
          <w:szCs w:val="28"/>
          <w:u w:val="single"/>
        </w:rPr>
        <w:br/>
      </w:r>
      <w:r w:rsidR="008D0B91" w:rsidRPr="001446CB">
        <w:rPr>
          <w:b/>
          <w:sz w:val="28"/>
          <w:szCs w:val="28"/>
          <w:u w:val="single"/>
        </w:rPr>
        <w:t>Deadlines and Content of Proposals</w:t>
      </w:r>
    </w:p>
    <w:p w14:paraId="0CE03806" w14:textId="77777777" w:rsidR="00BE72A3" w:rsidRDefault="001446CB" w:rsidP="00BE72A3">
      <w:pPr>
        <w:spacing w:after="0" w:line="240" w:lineRule="auto"/>
        <w:rPr>
          <w:sz w:val="24"/>
          <w:szCs w:val="24"/>
        </w:rPr>
      </w:pPr>
      <w:r>
        <w:rPr>
          <w:sz w:val="24"/>
          <w:szCs w:val="24"/>
          <w:u w:val="single"/>
        </w:rPr>
        <w:br/>
      </w:r>
      <w:r w:rsidR="008D0B91" w:rsidRPr="00416920">
        <w:rPr>
          <w:sz w:val="24"/>
          <w:szCs w:val="24"/>
          <w:u w:val="single"/>
        </w:rPr>
        <w:t>Questions:</w:t>
      </w:r>
      <w:r w:rsidR="008D0B91" w:rsidRPr="00416920">
        <w:rPr>
          <w:sz w:val="24"/>
          <w:szCs w:val="24"/>
        </w:rPr>
        <w:t xml:space="preserve">  </w:t>
      </w:r>
      <w:r>
        <w:rPr>
          <w:sz w:val="24"/>
          <w:szCs w:val="24"/>
        </w:rPr>
        <w:tab/>
      </w:r>
      <w:r w:rsidR="008D0B91" w:rsidRPr="00416920">
        <w:rPr>
          <w:sz w:val="24"/>
          <w:szCs w:val="24"/>
        </w:rPr>
        <w:t>All questions are required to be submitted electronically via email to</w:t>
      </w:r>
      <w:r w:rsidR="00BE72A3">
        <w:rPr>
          <w:sz w:val="24"/>
          <w:szCs w:val="24"/>
        </w:rPr>
        <w:t xml:space="preserve"> Chris Rottler at </w:t>
      </w:r>
    </w:p>
    <w:p w14:paraId="0586D2B4" w14:textId="1A43DB6F" w:rsidR="00BE72A3" w:rsidRDefault="00BE72A3" w:rsidP="00BE72A3">
      <w:pPr>
        <w:spacing w:after="0" w:line="240" w:lineRule="auto"/>
        <w:ind w:left="720" w:firstLine="720"/>
        <w:rPr>
          <w:sz w:val="24"/>
          <w:szCs w:val="24"/>
        </w:rPr>
      </w:pPr>
      <w:r>
        <w:rPr>
          <w:sz w:val="24"/>
          <w:szCs w:val="24"/>
        </w:rPr>
        <w:t>chris.rottler@vermont.gov</w:t>
      </w:r>
      <w:r w:rsidR="008D0B91" w:rsidRPr="00416920">
        <w:rPr>
          <w:sz w:val="24"/>
          <w:szCs w:val="24"/>
        </w:rPr>
        <w:t xml:space="preserve"> by </w:t>
      </w:r>
      <w:proofErr w:type="gramStart"/>
      <w:r w:rsidR="000415F8">
        <w:rPr>
          <w:b/>
          <w:sz w:val="24"/>
          <w:szCs w:val="24"/>
        </w:rPr>
        <w:t>March</w:t>
      </w:r>
      <w:r w:rsidR="005B04D9">
        <w:rPr>
          <w:b/>
          <w:sz w:val="24"/>
          <w:szCs w:val="24"/>
        </w:rPr>
        <w:t xml:space="preserve"> </w:t>
      </w:r>
      <w:r w:rsidR="00CD0BF7">
        <w:rPr>
          <w:b/>
          <w:sz w:val="24"/>
          <w:szCs w:val="24"/>
        </w:rPr>
        <w:t>xx</w:t>
      </w:r>
      <w:r w:rsidR="00CE6BF2">
        <w:rPr>
          <w:b/>
          <w:sz w:val="24"/>
          <w:szCs w:val="24"/>
        </w:rPr>
        <w:t>,</w:t>
      </w:r>
      <w:proofErr w:type="gramEnd"/>
      <w:r>
        <w:rPr>
          <w:b/>
          <w:sz w:val="24"/>
          <w:szCs w:val="24"/>
        </w:rPr>
        <w:t xml:space="preserve"> 2020 at </w:t>
      </w:r>
      <w:r w:rsidR="008D0B91" w:rsidRPr="00416920">
        <w:rPr>
          <w:b/>
          <w:sz w:val="24"/>
          <w:szCs w:val="24"/>
        </w:rPr>
        <w:t>12:00 pm (noon) EDT</w:t>
      </w:r>
      <w:r w:rsidR="008D0B91" w:rsidRPr="00416920">
        <w:rPr>
          <w:sz w:val="24"/>
          <w:szCs w:val="24"/>
        </w:rPr>
        <w:t xml:space="preserve"> using the subject line </w:t>
      </w:r>
    </w:p>
    <w:p w14:paraId="29279CA8" w14:textId="204DF84B" w:rsidR="008D0B91" w:rsidRPr="00416920" w:rsidRDefault="008D0B91" w:rsidP="00BE72A3">
      <w:pPr>
        <w:spacing w:after="0" w:line="240" w:lineRule="auto"/>
        <w:ind w:left="720" w:firstLine="720"/>
        <w:rPr>
          <w:sz w:val="24"/>
          <w:szCs w:val="24"/>
        </w:rPr>
      </w:pPr>
      <w:r w:rsidRPr="00416920">
        <w:rPr>
          <w:sz w:val="24"/>
          <w:szCs w:val="24"/>
        </w:rPr>
        <w:t>“</w:t>
      </w:r>
      <w:r w:rsidR="00BE72A3">
        <w:rPr>
          <w:sz w:val="24"/>
          <w:szCs w:val="24"/>
        </w:rPr>
        <w:t>CWSP</w:t>
      </w:r>
      <w:r w:rsidRPr="00416920">
        <w:rPr>
          <w:i/>
          <w:sz w:val="24"/>
          <w:szCs w:val="24"/>
        </w:rPr>
        <w:t xml:space="preserve"> RFP Questions</w:t>
      </w:r>
      <w:r w:rsidRPr="00416920">
        <w:rPr>
          <w:sz w:val="24"/>
          <w:szCs w:val="24"/>
        </w:rPr>
        <w:t>.”</w:t>
      </w:r>
    </w:p>
    <w:p w14:paraId="6FB194E5" w14:textId="0515315C" w:rsidR="001446CB" w:rsidRDefault="008D0B91" w:rsidP="008D0B91">
      <w:pPr>
        <w:spacing w:after="0" w:line="240" w:lineRule="auto"/>
        <w:rPr>
          <w:sz w:val="24"/>
          <w:szCs w:val="24"/>
        </w:rPr>
      </w:pPr>
      <w:r w:rsidRPr="00416920">
        <w:rPr>
          <w:sz w:val="24"/>
          <w:szCs w:val="24"/>
          <w:u w:val="single"/>
        </w:rPr>
        <w:t>Submittal:</w:t>
      </w:r>
      <w:r w:rsidRPr="00416920">
        <w:rPr>
          <w:sz w:val="24"/>
          <w:szCs w:val="24"/>
        </w:rPr>
        <w:t xml:space="preserve">   </w:t>
      </w:r>
      <w:r w:rsidR="001446CB">
        <w:rPr>
          <w:sz w:val="24"/>
          <w:szCs w:val="24"/>
        </w:rPr>
        <w:tab/>
      </w:r>
      <w:r w:rsidRPr="00416920">
        <w:rPr>
          <w:sz w:val="24"/>
          <w:szCs w:val="24"/>
        </w:rPr>
        <w:t xml:space="preserve">All proposals must be submitted electronically via email to </w:t>
      </w:r>
      <w:r w:rsidR="00BE72A3">
        <w:rPr>
          <w:sz w:val="24"/>
          <w:szCs w:val="24"/>
        </w:rPr>
        <w:t>Chris Rottler</w:t>
      </w:r>
      <w:r w:rsidR="00601877" w:rsidRPr="00416920">
        <w:rPr>
          <w:sz w:val="24"/>
          <w:szCs w:val="24"/>
        </w:rPr>
        <w:t xml:space="preserve"> </w:t>
      </w:r>
      <w:r w:rsidR="001446CB">
        <w:rPr>
          <w:sz w:val="24"/>
          <w:szCs w:val="24"/>
        </w:rPr>
        <w:t>by</w:t>
      </w:r>
    </w:p>
    <w:p w14:paraId="0AAA1A6B" w14:textId="1C44C523" w:rsidR="008D0B91" w:rsidRPr="00416920" w:rsidRDefault="00D86102" w:rsidP="001446CB">
      <w:pPr>
        <w:spacing w:after="0" w:line="240" w:lineRule="auto"/>
        <w:ind w:left="720" w:firstLine="720"/>
        <w:rPr>
          <w:sz w:val="24"/>
          <w:szCs w:val="24"/>
        </w:rPr>
      </w:pPr>
      <w:proofErr w:type="gramStart"/>
      <w:r>
        <w:rPr>
          <w:b/>
          <w:sz w:val="24"/>
          <w:szCs w:val="24"/>
        </w:rPr>
        <w:t xml:space="preserve">April </w:t>
      </w:r>
      <w:r w:rsidR="00CD0BF7">
        <w:rPr>
          <w:b/>
          <w:sz w:val="24"/>
          <w:szCs w:val="24"/>
        </w:rPr>
        <w:t>xx</w:t>
      </w:r>
      <w:r w:rsidR="00BE72A3">
        <w:rPr>
          <w:b/>
          <w:sz w:val="24"/>
          <w:szCs w:val="24"/>
        </w:rPr>
        <w:t>,</w:t>
      </w:r>
      <w:proofErr w:type="gramEnd"/>
      <w:r w:rsidR="00BE72A3">
        <w:rPr>
          <w:b/>
          <w:sz w:val="24"/>
          <w:szCs w:val="24"/>
        </w:rPr>
        <w:t xml:space="preserve"> 2020, at</w:t>
      </w:r>
      <w:r w:rsidR="007B3487" w:rsidRPr="00416920">
        <w:rPr>
          <w:b/>
          <w:sz w:val="24"/>
          <w:szCs w:val="24"/>
        </w:rPr>
        <w:t xml:space="preserve"> </w:t>
      </w:r>
      <w:r w:rsidR="008D0B91" w:rsidRPr="00416920">
        <w:rPr>
          <w:b/>
          <w:sz w:val="24"/>
          <w:szCs w:val="24"/>
        </w:rPr>
        <w:t>4:00 pm EDST</w:t>
      </w:r>
      <w:r w:rsidR="008D0B91" w:rsidRPr="00416920">
        <w:rPr>
          <w:sz w:val="24"/>
          <w:szCs w:val="24"/>
        </w:rPr>
        <w:t xml:space="preserve"> using the subject line “</w:t>
      </w:r>
      <w:r w:rsidR="00BE72A3">
        <w:rPr>
          <w:sz w:val="24"/>
          <w:szCs w:val="24"/>
        </w:rPr>
        <w:t>CWSP</w:t>
      </w:r>
      <w:r w:rsidR="008D0B91" w:rsidRPr="00416920">
        <w:rPr>
          <w:i/>
          <w:sz w:val="24"/>
          <w:szCs w:val="24"/>
        </w:rPr>
        <w:t xml:space="preserve"> RFP Proposal</w:t>
      </w:r>
      <w:r w:rsidR="008D0B91" w:rsidRPr="00416920">
        <w:rPr>
          <w:sz w:val="24"/>
          <w:szCs w:val="24"/>
        </w:rPr>
        <w:t>.”</w:t>
      </w:r>
    </w:p>
    <w:p w14:paraId="3AC42CD9" w14:textId="1EBB4E8F" w:rsidR="008D0B91" w:rsidRPr="00416920" w:rsidRDefault="008D0B91" w:rsidP="008D0B91">
      <w:pPr>
        <w:spacing w:after="0" w:line="240" w:lineRule="auto"/>
        <w:rPr>
          <w:sz w:val="24"/>
          <w:szCs w:val="24"/>
        </w:rPr>
      </w:pPr>
      <w:r w:rsidRPr="00416920">
        <w:rPr>
          <w:sz w:val="24"/>
          <w:szCs w:val="24"/>
          <w:u w:val="single"/>
        </w:rPr>
        <w:t>Bid opening:</w:t>
      </w:r>
      <w:r w:rsidRPr="00416920">
        <w:rPr>
          <w:sz w:val="24"/>
          <w:szCs w:val="24"/>
        </w:rPr>
        <w:t xml:space="preserve"> </w:t>
      </w:r>
      <w:r w:rsidR="001446CB">
        <w:rPr>
          <w:sz w:val="24"/>
          <w:szCs w:val="24"/>
        </w:rPr>
        <w:tab/>
      </w:r>
      <w:r w:rsidRPr="00416920">
        <w:rPr>
          <w:sz w:val="24"/>
          <w:szCs w:val="24"/>
        </w:rPr>
        <w:t xml:space="preserve">Proposals </w:t>
      </w:r>
      <w:r w:rsidR="0007058F">
        <w:rPr>
          <w:sz w:val="24"/>
          <w:szCs w:val="24"/>
        </w:rPr>
        <w:t xml:space="preserve">are anticipated to </w:t>
      </w:r>
      <w:r w:rsidRPr="00416920">
        <w:rPr>
          <w:sz w:val="24"/>
          <w:szCs w:val="24"/>
        </w:rPr>
        <w:t xml:space="preserve">be opened </w:t>
      </w:r>
      <w:r w:rsidR="00D86102">
        <w:rPr>
          <w:b/>
          <w:sz w:val="24"/>
          <w:szCs w:val="24"/>
        </w:rPr>
        <w:t xml:space="preserve">April </w:t>
      </w:r>
      <w:r w:rsidR="00CD0BF7">
        <w:rPr>
          <w:b/>
          <w:sz w:val="24"/>
          <w:szCs w:val="24"/>
        </w:rPr>
        <w:t>xx</w:t>
      </w:r>
      <w:r w:rsidR="007B3487" w:rsidRPr="00416920">
        <w:rPr>
          <w:b/>
          <w:sz w:val="24"/>
          <w:szCs w:val="24"/>
        </w:rPr>
        <w:t xml:space="preserve">, </w:t>
      </w:r>
      <w:r w:rsidRPr="00416920">
        <w:rPr>
          <w:b/>
          <w:sz w:val="24"/>
          <w:szCs w:val="24"/>
        </w:rPr>
        <w:t>at 9:00 am EDST</w:t>
      </w:r>
      <w:r w:rsidRPr="00416920">
        <w:rPr>
          <w:sz w:val="24"/>
          <w:szCs w:val="24"/>
        </w:rPr>
        <w:t>.</w:t>
      </w:r>
    </w:p>
    <w:p w14:paraId="12F96098" w14:textId="2514A222" w:rsidR="008D0B91" w:rsidRPr="00416920" w:rsidRDefault="008D0B91" w:rsidP="001446CB">
      <w:pPr>
        <w:spacing w:after="0" w:line="240" w:lineRule="auto"/>
        <w:ind w:left="1440" w:hanging="1440"/>
        <w:rPr>
          <w:sz w:val="24"/>
          <w:szCs w:val="24"/>
        </w:rPr>
      </w:pPr>
      <w:r w:rsidRPr="00416920">
        <w:rPr>
          <w:sz w:val="24"/>
          <w:szCs w:val="24"/>
          <w:u w:val="single"/>
        </w:rPr>
        <w:t>Notification:</w:t>
      </w:r>
      <w:r w:rsidRPr="00416920">
        <w:rPr>
          <w:sz w:val="24"/>
          <w:szCs w:val="24"/>
        </w:rPr>
        <w:t xml:space="preserve"> </w:t>
      </w:r>
      <w:r w:rsidR="001446CB">
        <w:rPr>
          <w:sz w:val="24"/>
          <w:szCs w:val="24"/>
        </w:rPr>
        <w:tab/>
      </w:r>
      <w:r w:rsidRPr="00416920">
        <w:rPr>
          <w:sz w:val="24"/>
          <w:szCs w:val="24"/>
        </w:rPr>
        <w:t xml:space="preserve">Proposal preliminarily accepted by </w:t>
      </w:r>
      <w:r w:rsidR="00D86102">
        <w:rPr>
          <w:sz w:val="24"/>
          <w:szCs w:val="24"/>
        </w:rPr>
        <w:t>the State are</w:t>
      </w:r>
      <w:r w:rsidR="0007058F">
        <w:rPr>
          <w:sz w:val="24"/>
          <w:szCs w:val="24"/>
        </w:rPr>
        <w:t xml:space="preserve"> anticipated to be</w:t>
      </w:r>
      <w:r w:rsidRPr="00416920">
        <w:rPr>
          <w:sz w:val="24"/>
          <w:szCs w:val="24"/>
        </w:rPr>
        <w:t xml:space="preserve"> notified no later than </w:t>
      </w:r>
      <w:r w:rsidR="005B04D9">
        <w:rPr>
          <w:b/>
          <w:sz w:val="24"/>
          <w:szCs w:val="24"/>
        </w:rPr>
        <w:t xml:space="preserve">April </w:t>
      </w:r>
      <w:r w:rsidR="00CD0BF7">
        <w:rPr>
          <w:b/>
          <w:sz w:val="24"/>
          <w:szCs w:val="24"/>
        </w:rPr>
        <w:t xml:space="preserve">or </w:t>
      </w:r>
      <w:proofErr w:type="gramStart"/>
      <w:r w:rsidR="00CD0BF7">
        <w:rPr>
          <w:b/>
          <w:sz w:val="24"/>
          <w:szCs w:val="24"/>
        </w:rPr>
        <w:t>May xx</w:t>
      </w:r>
      <w:r w:rsidR="00BE72A3">
        <w:rPr>
          <w:b/>
          <w:sz w:val="24"/>
          <w:szCs w:val="24"/>
        </w:rPr>
        <w:t>,</w:t>
      </w:r>
      <w:proofErr w:type="gramEnd"/>
      <w:r w:rsidR="00BE72A3">
        <w:rPr>
          <w:b/>
          <w:sz w:val="24"/>
          <w:szCs w:val="24"/>
        </w:rPr>
        <w:t xml:space="preserve"> 2020</w:t>
      </w:r>
      <w:r w:rsidRPr="00416920">
        <w:rPr>
          <w:sz w:val="24"/>
          <w:szCs w:val="24"/>
        </w:rPr>
        <w:t xml:space="preserve">. </w:t>
      </w:r>
    </w:p>
    <w:p w14:paraId="03FB5FF2" w14:textId="77777777" w:rsidR="00D27BE9" w:rsidRDefault="00D27BE9" w:rsidP="00FA0733">
      <w:pPr>
        <w:tabs>
          <w:tab w:val="left" w:pos="7820"/>
        </w:tabs>
        <w:spacing w:after="0" w:line="240" w:lineRule="auto"/>
      </w:pPr>
    </w:p>
    <w:p w14:paraId="5D9C6748" w14:textId="77777777" w:rsidR="008D0B91" w:rsidRPr="00416920" w:rsidRDefault="008D0B91" w:rsidP="008D0B91">
      <w:pPr>
        <w:spacing w:after="0" w:line="240" w:lineRule="auto"/>
        <w:contextualSpacing/>
        <w:rPr>
          <w:b/>
          <w:sz w:val="24"/>
          <w:szCs w:val="24"/>
        </w:rPr>
      </w:pPr>
      <w:r w:rsidRPr="00416920">
        <w:rPr>
          <w:b/>
          <w:sz w:val="24"/>
          <w:szCs w:val="24"/>
        </w:rPr>
        <w:t>All proposals must include the following information:</w:t>
      </w:r>
    </w:p>
    <w:p w14:paraId="5D09FA8B" w14:textId="255F6C6E" w:rsidR="001A58AC" w:rsidRPr="00C312D3" w:rsidRDefault="008D0B91" w:rsidP="00C312D3">
      <w:pPr>
        <w:pStyle w:val="ListParagraph"/>
        <w:widowControl w:val="0"/>
        <w:numPr>
          <w:ilvl w:val="0"/>
          <w:numId w:val="1"/>
        </w:numPr>
        <w:autoSpaceDE w:val="0"/>
        <w:autoSpaceDN w:val="0"/>
        <w:adjustRightInd w:val="0"/>
        <w:spacing w:after="0" w:line="240" w:lineRule="auto"/>
        <w:rPr>
          <w:sz w:val="24"/>
          <w:szCs w:val="24"/>
        </w:rPr>
      </w:pPr>
      <w:r w:rsidRPr="00C312D3">
        <w:rPr>
          <w:sz w:val="24"/>
          <w:szCs w:val="24"/>
        </w:rPr>
        <w:t>Proposals must clearly address each of the selection criteria identified in this RFP below.</w:t>
      </w:r>
    </w:p>
    <w:p w14:paraId="711E6FC5" w14:textId="77777777" w:rsidR="00130134" w:rsidRDefault="00130134" w:rsidP="00F3621E">
      <w:pPr>
        <w:widowControl w:val="0"/>
        <w:numPr>
          <w:ilvl w:val="0"/>
          <w:numId w:val="1"/>
        </w:numPr>
        <w:autoSpaceDE w:val="0"/>
        <w:autoSpaceDN w:val="0"/>
        <w:adjustRightInd w:val="0"/>
        <w:spacing w:after="0" w:line="240" w:lineRule="auto"/>
        <w:contextualSpacing/>
        <w:rPr>
          <w:sz w:val="24"/>
          <w:szCs w:val="24"/>
        </w:rPr>
      </w:pPr>
      <w:r>
        <w:rPr>
          <w:sz w:val="24"/>
          <w:szCs w:val="24"/>
        </w:rPr>
        <w:t>Proposals must identify the basin or basins for which the applicant is seeking to serve as a CWSP.</w:t>
      </w:r>
    </w:p>
    <w:p w14:paraId="3288CFE4" w14:textId="73A21AA5" w:rsidR="001A58AC" w:rsidRPr="001A58AC" w:rsidRDefault="001A58AC" w:rsidP="00F3621E">
      <w:pPr>
        <w:widowControl w:val="0"/>
        <w:numPr>
          <w:ilvl w:val="0"/>
          <w:numId w:val="1"/>
        </w:numPr>
        <w:autoSpaceDE w:val="0"/>
        <w:autoSpaceDN w:val="0"/>
        <w:adjustRightInd w:val="0"/>
        <w:spacing w:after="0" w:line="240" w:lineRule="auto"/>
        <w:contextualSpacing/>
        <w:rPr>
          <w:sz w:val="24"/>
          <w:szCs w:val="24"/>
        </w:rPr>
      </w:pPr>
      <w:r>
        <w:rPr>
          <w:sz w:val="24"/>
          <w:szCs w:val="24"/>
        </w:rPr>
        <w:t>A</w:t>
      </w:r>
      <w:r w:rsidR="008D0B91" w:rsidRPr="001A58AC">
        <w:rPr>
          <w:sz w:val="24"/>
          <w:szCs w:val="24"/>
        </w:rPr>
        <w:t xml:space="preserve"> detailed scope of work</w:t>
      </w:r>
      <w:r w:rsidR="00CD0BF7">
        <w:rPr>
          <w:sz w:val="24"/>
          <w:szCs w:val="24"/>
        </w:rPr>
        <w:t>, no more than 10 pages in length,</w:t>
      </w:r>
      <w:r w:rsidR="008D0B91" w:rsidRPr="001A58AC">
        <w:rPr>
          <w:sz w:val="24"/>
          <w:szCs w:val="24"/>
        </w:rPr>
        <w:t xml:space="preserve"> describing how the deliverables will be met.</w:t>
      </w:r>
      <w:r w:rsidRPr="001A58AC">
        <w:rPr>
          <w:sz w:val="24"/>
          <w:szCs w:val="24"/>
        </w:rPr>
        <w:t xml:space="preserve"> </w:t>
      </w:r>
      <w:r>
        <w:rPr>
          <w:sz w:val="24"/>
          <w:szCs w:val="24"/>
        </w:rPr>
        <w:t>The plan shall include at a minimum:</w:t>
      </w:r>
    </w:p>
    <w:p w14:paraId="2FADE203" w14:textId="77777777" w:rsidR="00362147" w:rsidRDefault="001A58AC" w:rsidP="001A58AC">
      <w:pPr>
        <w:widowControl w:val="0"/>
        <w:autoSpaceDE w:val="0"/>
        <w:autoSpaceDN w:val="0"/>
        <w:adjustRightInd w:val="0"/>
        <w:spacing w:after="0" w:line="240" w:lineRule="auto"/>
        <w:ind w:left="720" w:firstLine="720"/>
        <w:rPr>
          <w:sz w:val="24"/>
          <w:szCs w:val="24"/>
        </w:rPr>
      </w:pPr>
      <w:r>
        <w:rPr>
          <w:sz w:val="24"/>
          <w:szCs w:val="24"/>
        </w:rPr>
        <w:t xml:space="preserve">A proposal for how the entity will implement the </w:t>
      </w:r>
      <w:r w:rsidR="00362147">
        <w:rPr>
          <w:sz w:val="24"/>
          <w:szCs w:val="24"/>
        </w:rPr>
        <w:t xml:space="preserve">items listed in the Scope of Work section, </w:t>
      </w:r>
    </w:p>
    <w:p w14:paraId="0D0EA528" w14:textId="230CF0FA" w:rsidR="00125C50" w:rsidRDefault="00010DAF" w:rsidP="00362147">
      <w:pPr>
        <w:widowControl w:val="0"/>
        <w:autoSpaceDE w:val="0"/>
        <w:autoSpaceDN w:val="0"/>
        <w:adjustRightInd w:val="0"/>
        <w:spacing w:after="0" w:line="240" w:lineRule="auto"/>
        <w:ind w:left="1440" w:firstLine="720"/>
        <w:rPr>
          <w:sz w:val="24"/>
          <w:szCs w:val="24"/>
        </w:rPr>
      </w:pPr>
      <w:r>
        <w:rPr>
          <w:sz w:val="24"/>
          <w:szCs w:val="24"/>
        </w:rPr>
        <w:t>a</w:t>
      </w:r>
      <w:r w:rsidR="00362147">
        <w:rPr>
          <w:sz w:val="24"/>
          <w:szCs w:val="24"/>
        </w:rPr>
        <w:t>bove</w:t>
      </w:r>
      <w:r w:rsidR="00125C50">
        <w:rPr>
          <w:sz w:val="24"/>
          <w:szCs w:val="24"/>
        </w:rPr>
        <w:t xml:space="preserve">, including how the applicant will identify, prioritize, develop, construct, verify, </w:t>
      </w:r>
    </w:p>
    <w:p w14:paraId="392B04B0" w14:textId="5E9B761A" w:rsidR="001A58AC" w:rsidRDefault="00125C50" w:rsidP="00362147">
      <w:pPr>
        <w:widowControl w:val="0"/>
        <w:autoSpaceDE w:val="0"/>
        <w:autoSpaceDN w:val="0"/>
        <w:adjustRightInd w:val="0"/>
        <w:spacing w:after="0" w:line="240" w:lineRule="auto"/>
        <w:ind w:left="1440" w:firstLine="720"/>
        <w:rPr>
          <w:sz w:val="24"/>
          <w:szCs w:val="24"/>
        </w:rPr>
      </w:pPr>
      <w:r>
        <w:rPr>
          <w:sz w:val="24"/>
          <w:szCs w:val="24"/>
        </w:rPr>
        <w:t>inspect, operate, and maintain clean water projects</w:t>
      </w:r>
    </w:p>
    <w:p w14:paraId="3ED38CAC" w14:textId="77777777" w:rsidR="00125C50" w:rsidRDefault="001A58AC" w:rsidP="001A58AC">
      <w:pPr>
        <w:widowControl w:val="0"/>
        <w:autoSpaceDE w:val="0"/>
        <w:autoSpaceDN w:val="0"/>
        <w:adjustRightInd w:val="0"/>
        <w:spacing w:after="0" w:line="240" w:lineRule="auto"/>
        <w:ind w:left="720" w:firstLine="720"/>
        <w:rPr>
          <w:sz w:val="24"/>
          <w:szCs w:val="24"/>
        </w:rPr>
      </w:pPr>
      <w:r>
        <w:rPr>
          <w:sz w:val="24"/>
          <w:szCs w:val="24"/>
        </w:rPr>
        <w:t>A description of support systems – IT/project tracking</w:t>
      </w:r>
      <w:r w:rsidR="00125C50">
        <w:rPr>
          <w:sz w:val="24"/>
          <w:szCs w:val="24"/>
        </w:rPr>
        <w:t>, and a statement committing to use DEC-</w:t>
      </w:r>
    </w:p>
    <w:p w14:paraId="139ABD9C" w14:textId="57A061C4" w:rsidR="001A58AC" w:rsidRDefault="00125C50" w:rsidP="00125C50">
      <w:pPr>
        <w:widowControl w:val="0"/>
        <w:autoSpaceDE w:val="0"/>
        <w:autoSpaceDN w:val="0"/>
        <w:adjustRightInd w:val="0"/>
        <w:spacing w:after="0" w:line="240" w:lineRule="auto"/>
        <w:ind w:left="1440" w:firstLine="720"/>
        <w:rPr>
          <w:sz w:val="24"/>
          <w:szCs w:val="24"/>
        </w:rPr>
      </w:pPr>
      <w:r>
        <w:rPr>
          <w:sz w:val="24"/>
          <w:szCs w:val="24"/>
        </w:rPr>
        <w:t>developed IT solutions for reporting</w:t>
      </w:r>
    </w:p>
    <w:p w14:paraId="55191BA2" w14:textId="1BBA61BE" w:rsidR="00125C50" w:rsidRDefault="00125C50" w:rsidP="001A58AC">
      <w:pPr>
        <w:widowControl w:val="0"/>
        <w:autoSpaceDE w:val="0"/>
        <w:autoSpaceDN w:val="0"/>
        <w:adjustRightInd w:val="0"/>
        <w:spacing w:after="0" w:line="240" w:lineRule="auto"/>
        <w:ind w:left="720" w:firstLine="720"/>
        <w:rPr>
          <w:sz w:val="24"/>
          <w:szCs w:val="24"/>
        </w:rPr>
      </w:pPr>
      <w:r>
        <w:rPr>
          <w:sz w:val="24"/>
          <w:szCs w:val="24"/>
        </w:rPr>
        <w:t xml:space="preserve">A description of current and proposed staffing </w:t>
      </w:r>
      <w:r w:rsidR="00B91968">
        <w:rPr>
          <w:sz w:val="24"/>
          <w:szCs w:val="24"/>
        </w:rPr>
        <w:t xml:space="preserve">and partnerships </w:t>
      </w:r>
      <w:r>
        <w:rPr>
          <w:sz w:val="24"/>
          <w:szCs w:val="24"/>
        </w:rPr>
        <w:t>for CWSP work/projects</w:t>
      </w:r>
    </w:p>
    <w:p w14:paraId="01A75C7D" w14:textId="0C5F5025" w:rsidR="00125C50" w:rsidRDefault="001A58AC" w:rsidP="001A58AC">
      <w:pPr>
        <w:widowControl w:val="0"/>
        <w:autoSpaceDE w:val="0"/>
        <w:autoSpaceDN w:val="0"/>
        <w:adjustRightInd w:val="0"/>
        <w:spacing w:after="0" w:line="240" w:lineRule="auto"/>
        <w:ind w:left="720" w:firstLine="720"/>
        <w:rPr>
          <w:sz w:val="24"/>
          <w:szCs w:val="24"/>
        </w:rPr>
      </w:pPr>
      <w:r>
        <w:rPr>
          <w:sz w:val="24"/>
          <w:szCs w:val="24"/>
        </w:rPr>
        <w:t>A description of</w:t>
      </w:r>
      <w:r w:rsidR="00362147">
        <w:rPr>
          <w:sz w:val="24"/>
          <w:szCs w:val="24"/>
        </w:rPr>
        <w:t xml:space="preserve"> current</w:t>
      </w:r>
      <w:r w:rsidR="00DD4B7C">
        <w:rPr>
          <w:sz w:val="24"/>
          <w:szCs w:val="24"/>
        </w:rPr>
        <w:t xml:space="preserve">, </w:t>
      </w:r>
      <w:r w:rsidR="00801BFE">
        <w:rPr>
          <w:sz w:val="24"/>
          <w:szCs w:val="24"/>
        </w:rPr>
        <w:t>or</w:t>
      </w:r>
      <w:r w:rsidR="00125C50">
        <w:rPr>
          <w:sz w:val="24"/>
          <w:szCs w:val="24"/>
        </w:rPr>
        <w:t xml:space="preserve"> </w:t>
      </w:r>
      <w:r w:rsidR="00362147">
        <w:rPr>
          <w:sz w:val="24"/>
          <w:szCs w:val="24"/>
        </w:rPr>
        <w:t>proposed</w:t>
      </w:r>
      <w:r>
        <w:rPr>
          <w:sz w:val="24"/>
          <w:szCs w:val="24"/>
        </w:rPr>
        <w:t xml:space="preserve"> o</w:t>
      </w:r>
      <w:r w:rsidRPr="001A58AC">
        <w:rPr>
          <w:sz w:val="24"/>
          <w:szCs w:val="24"/>
        </w:rPr>
        <w:t>perating policies</w:t>
      </w:r>
      <w:r w:rsidR="00125C50">
        <w:rPr>
          <w:sz w:val="24"/>
          <w:szCs w:val="24"/>
        </w:rPr>
        <w:t xml:space="preserve">, including internal </w:t>
      </w:r>
    </w:p>
    <w:p w14:paraId="13D84331" w14:textId="77777777" w:rsidR="00125C50" w:rsidRDefault="00125C50" w:rsidP="00125C50">
      <w:pPr>
        <w:widowControl w:val="0"/>
        <w:autoSpaceDE w:val="0"/>
        <w:autoSpaceDN w:val="0"/>
        <w:adjustRightInd w:val="0"/>
        <w:spacing w:after="0" w:line="240" w:lineRule="auto"/>
        <w:ind w:left="1440" w:firstLine="720"/>
        <w:rPr>
          <w:sz w:val="24"/>
          <w:szCs w:val="24"/>
        </w:rPr>
      </w:pPr>
      <w:r>
        <w:rPr>
          <w:sz w:val="24"/>
          <w:szCs w:val="24"/>
        </w:rPr>
        <w:t xml:space="preserve">controls, personnel, procurement, accounts payable, accounts receivable, fixed assets, </w:t>
      </w:r>
    </w:p>
    <w:p w14:paraId="16D477F8" w14:textId="77777777" w:rsidR="00125C50" w:rsidRDefault="00125C50" w:rsidP="00125C50">
      <w:pPr>
        <w:widowControl w:val="0"/>
        <w:autoSpaceDE w:val="0"/>
        <w:autoSpaceDN w:val="0"/>
        <w:adjustRightInd w:val="0"/>
        <w:spacing w:after="0" w:line="240" w:lineRule="auto"/>
        <w:ind w:left="1440" w:firstLine="720"/>
        <w:rPr>
          <w:sz w:val="24"/>
          <w:szCs w:val="24"/>
        </w:rPr>
      </w:pPr>
      <w:r>
        <w:rPr>
          <w:sz w:val="24"/>
          <w:szCs w:val="24"/>
        </w:rPr>
        <w:lastRenderedPageBreak/>
        <w:t xml:space="preserve">reconciliation, governing board oversight (for corporate/corporate non-profit entities), </w:t>
      </w:r>
    </w:p>
    <w:p w14:paraId="3268BB5A" w14:textId="65F80ADB" w:rsidR="001A58AC" w:rsidRPr="001A58AC" w:rsidRDefault="00125C50" w:rsidP="00125C50">
      <w:pPr>
        <w:widowControl w:val="0"/>
        <w:autoSpaceDE w:val="0"/>
        <w:autoSpaceDN w:val="0"/>
        <w:adjustRightInd w:val="0"/>
        <w:spacing w:after="0" w:line="240" w:lineRule="auto"/>
        <w:ind w:left="2160"/>
        <w:rPr>
          <w:sz w:val="24"/>
          <w:szCs w:val="24"/>
        </w:rPr>
      </w:pPr>
      <w:r>
        <w:rPr>
          <w:sz w:val="24"/>
          <w:szCs w:val="24"/>
        </w:rPr>
        <w:t xml:space="preserve">records, </w:t>
      </w:r>
      <w:r w:rsidR="00DD4B7C">
        <w:rPr>
          <w:sz w:val="24"/>
          <w:szCs w:val="24"/>
        </w:rPr>
        <w:t xml:space="preserve">and </w:t>
      </w:r>
      <w:r>
        <w:rPr>
          <w:sz w:val="24"/>
          <w:szCs w:val="24"/>
        </w:rPr>
        <w:t>payroll</w:t>
      </w:r>
      <w:r w:rsidR="00DD4B7C">
        <w:rPr>
          <w:sz w:val="24"/>
          <w:szCs w:val="24"/>
        </w:rPr>
        <w:t>.</w:t>
      </w:r>
    </w:p>
    <w:p w14:paraId="4640FC56" w14:textId="77777777" w:rsidR="00362147" w:rsidRDefault="001A58AC" w:rsidP="001A58AC">
      <w:pPr>
        <w:widowControl w:val="0"/>
        <w:autoSpaceDE w:val="0"/>
        <w:autoSpaceDN w:val="0"/>
        <w:adjustRightInd w:val="0"/>
        <w:spacing w:after="0" w:line="240" w:lineRule="auto"/>
        <w:ind w:left="1440"/>
      </w:pPr>
      <w:r w:rsidRPr="001A58AC">
        <w:rPr>
          <w:sz w:val="24"/>
          <w:szCs w:val="24"/>
        </w:rPr>
        <w:t>Identify</w:t>
      </w:r>
      <w:r w:rsidRPr="001A58AC">
        <w:t xml:space="preserve"> </w:t>
      </w:r>
      <w:r>
        <w:t xml:space="preserve">existing or planned staffing, experience with facilitation, consensus building, water quality </w:t>
      </w:r>
    </w:p>
    <w:p w14:paraId="1545277A" w14:textId="13EE0330" w:rsidR="00125C50" w:rsidRPr="001A58AC" w:rsidRDefault="001A58AC" w:rsidP="00125C50">
      <w:pPr>
        <w:widowControl w:val="0"/>
        <w:autoSpaceDE w:val="0"/>
        <w:autoSpaceDN w:val="0"/>
        <w:adjustRightInd w:val="0"/>
        <w:spacing w:after="0" w:line="240" w:lineRule="auto"/>
        <w:ind w:left="1440" w:firstLine="720"/>
        <w:rPr>
          <w:sz w:val="24"/>
          <w:szCs w:val="24"/>
        </w:rPr>
      </w:pPr>
      <w:r>
        <w:t>projects, project management.</w:t>
      </w:r>
      <w:r w:rsidR="00125C50">
        <w:tab/>
      </w:r>
      <w:r w:rsidR="00125C50">
        <w:tab/>
      </w:r>
    </w:p>
    <w:p w14:paraId="7628EA38" w14:textId="525CE51A" w:rsidR="00125C50" w:rsidRPr="0015361F" w:rsidRDefault="00125C50" w:rsidP="00F3621E">
      <w:pPr>
        <w:widowControl w:val="0"/>
        <w:numPr>
          <w:ilvl w:val="0"/>
          <w:numId w:val="1"/>
        </w:numPr>
        <w:autoSpaceDE w:val="0"/>
        <w:autoSpaceDN w:val="0"/>
        <w:adjustRightInd w:val="0"/>
        <w:spacing w:after="0" w:line="240" w:lineRule="auto"/>
        <w:contextualSpacing/>
        <w:rPr>
          <w:sz w:val="24"/>
          <w:szCs w:val="24"/>
        </w:rPr>
      </w:pPr>
      <w:r w:rsidRPr="0015361F">
        <w:rPr>
          <w:sz w:val="24"/>
          <w:szCs w:val="24"/>
        </w:rPr>
        <w:t>Information showing that the applicant is solvent, liquid, and not overly leveraged, including financial statements for the last three years of operations (audited, if available).</w:t>
      </w:r>
    </w:p>
    <w:p w14:paraId="50CDF36E" w14:textId="04D8FD41" w:rsidR="00125C50" w:rsidRPr="008D5BAE" w:rsidRDefault="00125C50" w:rsidP="008D5BAE">
      <w:pPr>
        <w:widowControl w:val="0"/>
        <w:numPr>
          <w:ilvl w:val="0"/>
          <w:numId w:val="1"/>
        </w:numPr>
        <w:autoSpaceDE w:val="0"/>
        <w:autoSpaceDN w:val="0"/>
        <w:adjustRightInd w:val="0"/>
        <w:spacing w:after="0" w:line="240" w:lineRule="auto"/>
        <w:rPr>
          <w:sz w:val="24"/>
          <w:szCs w:val="24"/>
        </w:rPr>
      </w:pPr>
      <w:r w:rsidRPr="0015361F">
        <w:rPr>
          <w:sz w:val="24"/>
          <w:szCs w:val="24"/>
        </w:rPr>
        <w:t>Letters of reference/support</w:t>
      </w:r>
      <w:r w:rsidR="00A40493" w:rsidRPr="0015361F">
        <w:rPr>
          <w:sz w:val="24"/>
          <w:szCs w:val="24"/>
        </w:rPr>
        <w:t xml:space="preserve"> from at least three entities eligible to serve as a member of the </w:t>
      </w:r>
      <w:r w:rsidR="0015361F" w:rsidRPr="0015361F">
        <w:rPr>
          <w:sz w:val="24"/>
          <w:szCs w:val="24"/>
        </w:rPr>
        <w:t>basin’s BWQC.</w:t>
      </w:r>
      <w:r w:rsidR="0015361F" w:rsidRPr="0015361F">
        <w:t xml:space="preserve"> </w:t>
      </w:r>
      <w:r w:rsidR="00DD005C" w:rsidRPr="000415F8">
        <w:rPr>
          <w:sz w:val="24"/>
          <w:szCs w:val="24"/>
        </w:rPr>
        <w:t>Letters from a divers</w:t>
      </w:r>
      <w:r w:rsidR="00945A76" w:rsidRPr="000415F8">
        <w:rPr>
          <w:sz w:val="24"/>
          <w:szCs w:val="24"/>
        </w:rPr>
        <w:t>ity</w:t>
      </w:r>
      <w:r w:rsidR="00DD005C" w:rsidRPr="000415F8">
        <w:rPr>
          <w:sz w:val="24"/>
          <w:szCs w:val="24"/>
        </w:rPr>
        <w:t xml:space="preserve"> of entities are encouraged. </w:t>
      </w:r>
      <w:r w:rsidR="008D5BAE" w:rsidRPr="000415F8">
        <w:rPr>
          <w:sz w:val="24"/>
          <w:szCs w:val="24"/>
        </w:rPr>
        <w:t>References/letters from other entities, such as from</w:t>
      </w:r>
      <w:r w:rsidR="008D5BAE">
        <w:t xml:space="preserve"> m</w:t>
      </w:r>
      <w:r w:rsidR="0015361F" w:rsidRPr="0015361F">
        <w:rPr>
          <w:sz w:val="24"/>
          <w:szCs w:val="24"/>
        </w:rPr>
        <w:t xml:space="preserve">unicipalities, </w:t>
      </w:r>
      <w:r w:rsidR="008D5BAE">
        <w:rPr>
          <w:sz w:val="24"/>
          <w:szCs w:val="24"/>
        </w:rPr>
        <w:t>or i</w:t>
      </w:r>
      <w:r w:rsidR="0015361F" w:rsidRPr="0015361F">
        <w:rPr>
          <w:sz w:val="24"/>
          <w:szCs w:val="24"/>
        </w:rPr>
        <w:t>mportant water quality organizations not named in Act 76 as statutory parties to the BWQC</w:t>
      </w:r>
      <w:r w:rsidR="00801BFE">
        <w:rPr>
          <w:sz w:val="24"/>
          <w:szCs w:val="24"/>
        </w:rPr>
        <w:t xml:space="preserve"> may also be submitted</w:t>
      </w:r>
      <w:r w:rsidR="0015361F" w:rsidRPr="0015361F">
        <w:rPr>
          <w:sz w:val="24"/>
          <w:szCs w:val="24"/>
        </w:rPr>
        <w:t>.</w:t>
      </w:r>
    </w:p>
    <w:p w14:paraId="3141DBD9" w14:textId="77777777" w:rsidR="008D0B91" w:rsidRPr="00416920" w:rsidRDefault="008D0B91" w:rsidP="00F3621E">
      <w:pPr>
        <w:widowControl w:val="0"/>
        <w:numPr>
          <w:ilvl w:val="0"/>
          <w:numId w:val="1"/>
        </w:numPr>
        <w:autoSpaceDE w:val="0"/>
        <w:autoSpaceDN w:val="0"/>
        <w:adjustRightInd w:val="0"/>
        <w:spacing w:after="0" w:line="240" w:lineRule="auto"/>
        <w:contextualSpacing/>
        <w:rPr>
          <w:sz w:val="24"/>
          <w:szCs w:val="24"/>
        </w:rPr>
      </w:pPr>
      <w:r w:rsidRPr="00416920">
        <w:rPr>
          <w:sz w:val="24"/>
          <w:szCs w:val="24"/>
        </w:rPr>
        <w:t>A statement identifying individuals who were involved in the preparation of the proposal as well as a single point of contact.</w:t>
      </w:r>
    </w:p>
    <w:p w14:paraId="2F22E808" w14:textId="77777777" w:rsidR="00BD7F98" w:rsidRPr="00BD7F98" w:rsidRDefault="008D0B91" w:rsidP="00F3621E">
      <w:pPr>
        <w:widowControl w:val="0"/>
        <w:numPr>
          <w:ilvl w:val="0"/>
          <w:numId w:val="1"/>
        </w:numPr>
        <w:autoSpaceDE w:val="0"/>
        <w:autoSpaceDN w:val="0"/>
        <w:adjustRightInd w:val="0"/>
        <w:spacing w:after="0" w:line="240" w:lineRule="auto"/>
        <w:contextualSpacing/>
        <w:rPr>
          <w:sz w:val="24"/>
          <w:szCs w:val="24"/>
        </w:rPr>
      </w:pPr>
      <w:r w:rsidRPr="00416920">
        <w:rPr>
          <w:spacing w:val="-2"/>
          <w:sz w:val="24"/>
          <w:szCs w:val="24"/>
        </w:rPr>
        <w:t>A detailed description of the organization’s experience with</w:t>
      </w:r>
      <w:r w:rsidR="00BD7F98">
        <w:rPr>
          <w:spacing w:val="-2"/>
          <w:sz w:val="24"/>
          <w:szCs w:val="24"/>
        </w:rPr>
        <w:t xml:space="preserve"> grant management </w:t>
      </w:r>
      <w:r w:rsidR="000213D7">
        <w:rPr>
          <w:spacing w:val="-2"/>
          <w:sz w:val="24"/>
          <w:szCs w:val="24"/>
        </w:rPr>
        <w:t xml:space="preserve">and </w:t>
      </w:r>
      <w:r w:rsidR="00A43A9C">
        <w:rPr>
          <w:spacing w:val="-2"/>
          <w:sz w:val="24"/>
          <w:szCs w:val="24"/>
        </w:rPr>
        <w:t xml:space="preserve">project </w:t>
      </w:r>
      <w:r w:rsidR="000213D7">
        <w:rPr>
          <w:spacing w:val="-2"/>
          <w:sz w:val="24"/>
          <w:szCs w:val="24"/>
        </w:rPr>
        <w:t>staff qualifications and experience</w:t>
      </w:r>
      <w:r w:rsidR="00AE328F" w:rsidRPr="00416920">
        <w:rPr>
          <w:sz w:val="24"/>
          <w:szCs w:val="24"/>
        </w:rPr>
        <w:t>.</w:t>
      </w:r>
      <w:r w:rsidRPr="00416920">
        <w:rPr>
          <w:spacing w:val="-2"/>
          <w:sz w:val="24"/>
          <w:szCs w:val="24"/>
        </w:rPr>
        <w:t xml:space="preserve"> This can include resumes, reports, and descriptions of expertise. </w:t>
      </w:r>
    </w:p>
    <w:p w14:paraId="179FE4B3" w14:textId="77777777" w:rsidR="000F723A" w:rsidRPr="008D1276" w:rsidRDefault="00BD7F98" w:rsidP="00F3621E">
      <w:pPr>
        <w:widowControl w:val="0"/>
        <w:numPr>
          <w:ilvl w:val="0"/>
          <w:numId w:val="1"/>
        </w:numPr>
        <w:autoSpaceDE w:val="0"/>
        <w:autoSpaceDN w:val="0"/>
        <w:adjustRightInd w:val="0"/>
        <w:spacing w:after="0" w:line="240" w:lineRule="auto"/>
        <w:contextualSpacing/>
        <w:rPr>
          <w:sz w:val="24"/>
          <w:szCs w:val="24"/>
        </w:rPr>
      </w:pPr>
      <w:r w:rsidRPr="00416920">
        <w:rPr>
          <w:spacing w:val="-2"/>
          <w:sz w:val="24"/>
          <w:szCs w:val="24"/>
        </w:rPr>
        <w:t>A detailed description of the organization’s experience with</w:t>
      </w:r>
      <w:r>
        <w:rPr>
          <w:spacing w:val="-2"/>
          <w:sz w:val="24"/>
          <w:szCs w:val="24"/>
        </w:rPr>
        <w:t xml:space="preserve"> project management and project staff qualifications and experience</w:t>
      </w:r>
      <w:r w:rsidRPr="00416920">
        <w:rPr>
          <w:sz w:val="24"/>
          <w:szCs w:val="24"/>
        </w:rPr>
        <w:t>.</w:t>
      </w:r>
      <w:r w:rsidRPr="00416920">
        <w:rPr>
          <w:spacing w:val="-2"/>
          <w:sz w:val="24"/>
          <w:szCs w:val="24"/>
        </w:rPr>
        <w:t xml:space="preserve"> This can include resumes, reports, and descriptions of expertise. </w:t>
      </w:r>
    </w:p>
    <w:p w14:paraId="692C36D9" w14:textId="40D10971" w:rsidR="00BD7F98" w:rsidRPr="00416920" w:rsidRDefault="000F723A" w:rsidP="00F3621E">
      <w:pPr>
        <w:widowControl w:val="0"/>
        <w:numPr>
          <w:ilvl w:val="0"/>
          <w:numId w:val="1"/>
        </w:numPr>
        <w:autoSpaceDE w:val="0"/>
        <w:autoSpaceDN w:val="0"/>
        <w:adjustRightInd w:val="0"/>
        <w:spacing w:after="0" w:line="240" w:lineRule="auto"/>
        <w:contextualSpacing/>
        <w:rPr>
          <w:sz w:val="24"/>
          <w:szCs w:val="24"/>
        </w:rPr>
      </w:pPr>
      <w:r>
        <w:rPr>
          <w:spacing w:val="-2"/>
          <w:sz w:val="24"/>
          <w:szCs w:val="24"/>
        </w:rPr>
        <w:t>A detailed description of the organization’s experience with water quality projects</w:t>
      </w:r>
      <w:r w:rsidR="006630BA">
        <w:rPr>
          <w:spacing w:val="-2"/>
          <w:sz w:val="24"/>
          <w:szCs w:val="24"/>
        </w:rPr>
        <w:t>, including non-regulatory project implementation</w:t>
      </w:r>
      <w:r w:rsidR="00C9637B">
        <w:rPr>
          <w:spacing w:val="-2"/>
          <w:sz w:val="24"/>
          <w:szCs w:val="24"/>
        </w:rPr>
        <w:t>.</w:t>
      </w:r>
      <w:r w:rsidR="00BD7F98" w:rsidRPr="00416920">
        <w:rPr>
          <w:spacing w:val="-2"/>
          <w:sz w:val="24"/>
          <w:szCs w:val="24"/>
        </w:rPr>
        <w:t xml:space="preserve"> </w:t>
      </w:r>
    </w:p>
    <w:p w14:paraId="67360E70" w14:textId="35E07163" w:rsidR="008D0B91" w:rsidRDefault="008D0B91" w:rsidP="00F3621E">
      <w:pPr>
        <w:widowControl w:val="0"/>
        <w:numPr>
          <w:ilvl w:val="0"/>
          <w:numId w:val="1"/>
        </w:numPr>
        <w:autoSpaceDE w:val="0"/>
        <w:autoSpaceDN w:val="0"/>
        <w:adjustRightInd w:val="0"/>
        <w:spacing w:after="0" w:line="240" w:lineRule="auto"/>
        <w:contextualSpacing/>
        <w:rPr>
          <w:sz w:val="24"/>
          <w:szCs w:val="24"/>
        </w:rPr>
      </w:pPr>
      <w:r w:rsidRPr="00416920">
        <w:rPr>
          <w:sz w:val="24"/>
          <w:szCs w:val="24"/>
        </w:rPr>
        <w:t>A certificate of insurance, indicating that the entity or entities have met the insurance requirements listed in Attachment C.</w:t>
      </w:r>
      <w:r w:rsidR="00DD4B7C">
        <w:rPr>
          <w:sz w:val="24"/>
          <w:szCs w:val="24"/>
        </w:rPr>
        <w:t xml:space="preserve"> </w:t>
      </w:r>
      <w:r w:rsidR="00DD4B7C" w:rsidRPr="00DD4B7C">
        <w:rPr>
          <w:sz w:val="24"/>
          <w:szCs w:val="24"/>
        </w:rPr>
        <w:t>Professional liability insurance may be required for CWSPs or their subcontractors/subgrantees; proof of professional liability coverage is not required at this time.</w:t>
      </w:r>
    </w:p>
    <w:p w14:paraId="1E885784" w14:textId="6C024685" w:rsidR="008D0B91" w:rsidRDefault="008D0B91" w:rsidP="00C312D3">
      <w:pPr>
        <w:pStyle w:val="ListParagraph"/>
        <w:widowControl w:val="0"/>
        <w:numPr>
          <w:ilvl w:val="0"/>
          <w:numId w:val="1"/>
        </w:numPr>
        <w:spacing w:after="0" w:line="240" w:lineRule="auto"/>
        <w:rPr>
          <w:sz w:val="24"/>
          <w:szCs w:val="24"/>
        </w:rPr>
      </w:pPr>
      <w:r w:rsidRPr="00416920">
        <w:rPr>
          <w:sz w:val="24"/>
          <w:szCs w:val="24"/>
        </w:rPr>
        <w:t>A complete</w:t>
      </w:r>
      <w:r w:rsidR="0075218C">
        <w:rPr>
          <w:sz w:val="24"/>
          <w:szCs w:val="24"/>
        </w:rPr>
        <w:t>d Certification of Good Standing</w:t>
      </w:r>
      <w:r w:rsidRPr="00416920">
        <w:rPr>
          <w:sz w:val="24"/>
          <w:szCs w:val="24"/>
        </w:rPr>
        <w:t xml:space="preserve"> (</w:t>
      </w:r>
      <w:r w:rsidR="008D1276">
        <w:rPr>
          <w:sz w:val="24"/>
          <w:szCs w:val="24"/>
        </w:rPr>
        <w:t xml:space="preserve">Appendix </w:t>
      </w:r>
      <w:r w:rsidR="00DD005C">
        <w:rPr>
          <w:sz w:val="24"/>
          <w:szCs w:val="24"/>
        </w:rPr>
        <w:t>2</w:t>
      </w:r>
      <w:r w:rsidR="008D1276">
        <w:rPr>
          <w:sz w:val="24"/>
          <w:szCs w:val="24"/>
        </w:rPr>
        <w:t>, s</w:t>
      </w:r>
      <w:r w:rsidRPr="00416920">
        <w:rPr>
          <w:sz w:val="24"/>
          <w:szCs w:val="24"/>
        </w:rPr>
        <w:t>ee attached).</w:t>
      </w:r>
    </w:p>
    <w:p w14:paraId="7A5F3F86" w14:textId="6B9449A7" w:rsidR="00516B43" w:rsidRPr="00416920" w:rsidRDefault="00516B43" w:rsidP="00C312D3">
      <w:pPr>
        <w:pStyle w:val="ListParagraph"/>
        <w:widowControl w:val="0"/>
        <w:numPr>
          <w:ilvl w:val="0"/>
          <w:numId w:val="1"/>
        </w:numPr>
        <w:spacing w:after="0" w:line="240" w:lineRule="auto"/>
        <w:rPr>
          <w:sz w:val="24"/>
          <w:szCs w:val="24"/>
        </w:rPr>
      </w:pPr>
      <w:r>
        <w:rPr>
          <w:sz w:val="24"/>
          <w:szCs w:val="24"/>
        </w:rPr>
        <w:t xml:space="preserve">A completed Risk Assessment Questionnaire (Appendix </w:t>
      </w:r>
      <w:r w:rsidR="00DD005C">
        <w:rPr>
          <w:sz w:val="24"/>
          <w:szCs w:val="24"/>
        </w:rPr>
        <w:t>3</w:t>
      </w:r>
      <w:r>
        <w:rPr>
          <w:sz w:val="24"/>
          <w:szCs w:val="24"/>
        </w:rPr>
        <w:t>, see attached).</w:t>
      </w:r>
    </w:p>
    <w:p w14:paraId="4F05E42B" w14:textId="28BA9FA7" w:rsidR="008D0B91" w:rsidRPr="001446CB" w:rsidRDefault="00762BF9" w:rsidP="008D0B91">
      <w:pPr>
        <w:spacing w:after="0" w:line="240" w:lineRule="auto"/>
        <w:contextualSpacing/>
        <w:rPr>
          <w:b/>
          <w:sz w:val="28"/>
          <w:szCs w:val="28"/>
          <w:u w:val="single"/>
        </w:rPr>
      </w:pPr>
      <w:r>
        <w:rPr>
          <w:b/>
          <w:sz w:val="28"/>
          <w:szCs w:val="28"/>
          <w:u w:val="single"/>
        </w:rPr>
        <w:br/>
      </w:r>
      <w:r w:rsidR="001446CB" w:rsidRPr="001446CB">
        <w:rPr>
          <w:b/>
          <w:sz w:val="28"/>
          <w:szCs w:val="28"/>
          <w:u w:val="single"/>
        </w:rPr>
        <w:t>Selection Criteria</w:t>
      </w:r>
    </w:p>
    <w:p w14:paraId="300F17E5" w14:textId="20B7CF75" w:rsidR="008D0B91" w:rsidRPr="003D542F" w:rsidRDefault="001446CB" w:rsidP="008D0B91">
      <w:pPr>
        <w:spacing w:after="0" w:line="240" w:lineRule="auto"/>
        <w:contextualSpacing/>
        <w:rPr>
          <w:sz w:val="24"/>
          <w:szCs w:val="24"/>
        </w:rPr>
      </w:pPr>
      <w:r>
        <w:rPr>
          <w:sz w:val="24"/>
          <w:szCs w:val="24"/>
        </w:rPr>
        <w:br/>
      </w:r>
      <w:r w:rsidR="008D0B91" w:rsidRPr="003D542F">
        <w:rPr>
          <w:sz w:val="24"/>
          <w:szCs w:val="24"/>
        </w:rPr>
        <w:t xml:space="preserve">Proposals will be reviewed and evaluated by three or more DEC staff members.  </w:t>
      </w:r>
      <w:r w:rsidR="027F5F2F" w:rsidRPr="003D542F">
        <w:rPr>
          <w:sz w:val="24"/>
          <w:szCs w:val="24"/>
        </w:rPr>
        <w:t>Applica</w:t>
      </w:r>
      <w:r w:rsidR="54DC8873" w:rsidRPr="003D542F">
        <w:rPr>
          <w:sz w:val="24"/>
          <w:szCs w:val="24"/>
        </w:rPr>
        <w:t>tion</w:t>
      </w:r>
      <w:r w:rsidR="027F5F2F" w:rsidRPr="003D542F">
        <w:rPr>
          <w:sz w:val="24"/>
          <w:szCs w:val="24"/>
        </w:rPr>
        <w:t>s wi</w:t>
      </w:r>
      <w:r w:rsidR="54DC8873" w:rsidRPr="003D542F">
        <w:rPr>
          <w:sz w:val="24"/>
          <w:szCs w:val="24"/>
        </w:rPr>
        <w:t>ll be reviewed on a basin by basin basis</w:t>
      </w:r>
      <w:r w:rsidR="05590680" w:rsidRPr="003D542F">
        <w:rPr>
          <w:sz w:val="24"/>
          <w:szCs w:val="24"/>
        </w:rPr>
        <w:t xml:space="preserve">; </w:t>
      </w:r>
      <w:r w:rsidR="54DC8873" w:rsidRPr="003D542F">
        <w:rPr>
          <w:sz w:val="24"/>
          <w:szCs w:val="24"/>
        </w:rPr>
        <w:t>appl</w:t>
      </w:r>
      <w:r w:rsidR="05590680" w:rsidRPr="003D542F">
        <w:rPr>
          <w:sz w:val="24"/>
          <w:szCs w:val="24"/>
        </w:rPr>
        <w:t>icants will only be evaluated against other applicants for the same basin</w:t>
      </w:r>
      <w:r w:rsidR="54DC8873" w:rsidRPr="003D542F">
        <w:rPr>
          <w:sz w:val="24"/>
          <w:szCs w:val="24"/>
        </w:rPr>
        <w:t xml:space="preserve">. </w:t>
      </w:r>
      <w:r w:rsidR="008D0B91" w:rsidRPr="003D542F">
        <w:rPr>
          <w:sz w:val="24"/>
          <w:szCs w:val="24"/>
        </w:rPr>
        <w:t>Selection will be based on the following criteria:</w:t>
      </w:r>
      <w:r w:rsidR="00864A36">
        <w:rPr>
          <w:sz w:val="24"/>
          <w:szCs w:val="24"/>
        </w:rPr>
        <w:br/>
      </w:r>
    </w:p>
    <w:p w14:paraId="2AEF5661" w14:textId="66F67C23" w:rsidR="00BE72A3" w:rsidRPr="00B675BA" w:rsidRDefault="00B675BA" w:rsidP="00F3621E">
      <w:pPr>
        <w:widowControl w:val="0"/>
        <w:numPr>
          <w:ilvl w:val="0"/>
          <w:numId w:val="2"/>
        </w:numPr>
        <w:autoSpaceDE w:val="0"/>
        <w:autoSpaceDN w:val="0"/>
        <w:adjustRightInd w:val="0"/>
        <w:spacing w:after="0" w:line="240" w:lineRule="auto"/>
        <w:contextualSpacing/>
        <w:rPr>
          <w:sz w:val="24"/>
          <w:szCs w:val="24"/>
        </w:rPr>
      </w:pPr>
      <w:r>
        <w:rPr>
          <w:b/>
          <w:sz w:val="24"/>
          <w:szCs w:val="24"/>
        </w:rPr>
        <w:t>3</w:t>
      </w:r>
      <w:r w:rsidR="001A58AC">
        <w:rPr>
          <w:b/>
          <w:sz w:val="24"/>
          <w:szCs w:val="24"/>
        </w:rPr>
        <w:t>5</w:t>
      </w:r>
      <w:r w:rsidR="005C28CC" w:rsidRPr="003D542F">
        <w:rPr>
          <w:b/>
          <w:sz w:val="24"/>
          <w:szCs w:val="24"/>
        </w:rPr>
        <w:t xml:space="preserve"> points</w:t>
      </w:r>
      <w:r w:rsidR="008D0B91" w:rsidRPr="003D542F">
        <w:rPr>
          <w:sz w:val="24"/>
          <w:szCs w:val="24"/>
        </w:rPr>
        <w:t xml:space="preserve"> </w:t>
      </w:r>
      <w:r w:rsidR="00C12F03" w:rsidRPr="003D542F">
        <w:rPr>
          <w:sz w:val="24"/>
          <w:szCs w:val="24"/>
        </w:rPr>
        <w:t>–</w:t>
      </w:r>
      <w:r w:rsidR="00BE72A3">
        <w:rPr>
          <w:sz w:val="24"/>
          <w:szCs w:val="24"/>
        </w:rPr>
        <w:t xml:space="preserve"> </w:t>
      </w:r>
      <w:r w:rsidR="00BE72A3">
        <w:rPr>
          <w:b/>
          <w:sz w:val="24"/>
          <w:szCs w:val="24"/>
        </w:rPr>
        <w:t>Operations Plan</w:t>
      </w:r>
      <w:r w:rsidR="00453928">
        <w:rPr>
          <w:b/>
          <w:sz w:val="24"/>
          <w:szCs w:val="24"/>
        </w:rPr>
        <w:t>/Vision</w:t>
      </w:r>
    </w:p>
    <w:p w14:paraId="1C69328E" w14:textId="161ED78A" w:rsidR="001A58AC" w:rsidRDefault="001A58AC" w:rsidP="000C719A">
      <w:pPr>
        <w:pStyle w:val="ListParagraph"/>
        <w:widowControl w:val="0"/>
        <w:numPr>
          <w:ilvl w:val="2"/>
          <w:numId w:val="1"/>
        </w:numPr>
        <w:autoSpaceDE w:val="0"/>
        <w:autoSpaceDN w:val="0"/>
        <w:adjustRightInd w:val="0"/>
        <w:spacing w:after="0" w:line="240" w:lineRule="auto"/>
        <w:rPr>
          <w:sz w:val="24"/>
          <w:szCs w:val="24"/>
        </w:rPr>
      </w:pPr>
      <w:r w:rsidRPr="000C719A">
        <w:rPr>
          <w:sz w:val="24"/>
          <w:szCs w:val="24"/>
        </w:rPr>
        <w:t>Scope of work</w:t>
      </w:r>
      <w:r w:rsidR="00F1452A">
        <w:rPr>
          <w:sz w:val="24"/>
          <w:szCs w:val="24"/>
        </w:rPr>
        <w:t>, per the requirements in this RFP</w:t>
      </w:r>
    </w:p>
    <w:p w14:paraId="5F4A55AD" w14:textId="77CA60EE" w:rsidR="000C719A" w:rsidRDefault="000C719A" w:rsidP="000C719A">
      <w:pPr>
        <w:pStyle w:val="ListParagraph"/>
        <w:widowControl w:val="0"/>
        <w:numPr>
          <w:ilvl w:val="2"/>
          <w:numId w:val="1"/>
        </w:numPr>
        <w:autoSpaceDE w:val="0"/>
        <w:autoSpaceDN w:val="0"/>
        <w:adjustRightInd w:val="0"/>
        <w:spacing w:after="0" w:line="240" w:lineRule="auto"/>
        <w:rPr>
          <w:sz w:val="24"/>
          <w:szCs w:val="24"/>
        </w:rPr>
      </w:pPr>
      <w:r>
        <w:rPr>
          <w:sz w:val="24"/>
          <w:szCs w:val="24"/>
        </w:rPr>
        <w:t>Support systems – IT/project tracking</w:t>
      </w:r>
    </w:p>
    <w:p w14:paraId="29F58BF0" w14:textId="6042AE4E" w:rsidR="000C719A" w:rsidRDefault="00B16EE4" w:rsidP="000C719A">
      <w:pPr>
        <w:pStyle w:val="ListParagraph"/>
        <w:widowControl w:val="0"/>
        <w:numPr>
          <w:ilvl w:val="2"/>
          <w:numId w:val="1"/>
        </w:numPr>
        <w:autoSpaceDE w:val="0"/>
        <w:autoSpaceDN w:val="0"/>
        <w:adjustRightInd w:val="0"/>
        <w:spacing w:after="0" w:line="240" w:lineRule="auto"/>
        <w:rPr>
          <w:sz w:val="24"/>
          <w:szCs w:val="24"/>
        </w:rPr>
      </w:pPr>
      <w:r>
        <w:rPr>
          <w:sz w:val="24"/>
          <w:szCs w:val="24"/>
        </w:rPr>
        <w:t>Identify existing operating policies or plan for developing same</w:t>
      </w:r>
    </w:p>
    <w:p w14:paraId="2FE6E994" w14:textId="57EC9FBF" w:rsidR="00B16EE4" w:rsidRPr="000C719A" w:rsidRDefault="00B16EE4" w:rsidP="000C719A">
      <w:pPr>
        <w:pStyle w:val="ListParagraph"/>
        <w:widowControl w:val="0"/>
        <w:numPr>
          <w:ilvl w:val="2"/>
          <w:numId w:val="1"/>
        </w:numPr>
        <w:autoSpaceDE w:val="0"/>
        <w:autoSpaceDN w:val="0"/>
        <w:adjustRightInd w:val="0"/>
        <w:spacing w:after="0" w:line="240" w:lineRule="auto"/>
        <w:rPr>
          <w:sz w:val="24"/>
          <w:szCs w:val="24"/>
        </w:rPr>
      </w:pPr>
      <w:r>
        <w:rPr>
          <w:sz w:val="24"/>
          <w:szCs w:val="24"/>
        </w:rPr>
        <w:t xml:space="preserve">Identify existing or planned staffing, </w:t>
      </w:r>
      <w:r w:rsidR="00A73FAE">
        <w:rPr>
          <w:sz w:val="24"/>
          <w:szCs w:val="24"/>
        </w:rPr>
        <w:t xml:space="preserve">including </w:t>
      </w:r>
      <w:r w:rsidR="001F6048">
        <w:rPr>
          <w:sz w:val="24"/>
          <w:szCs w:val="24"/>
        </w:rPr>
        <w:t xml:space="preserve">their </w:t>
      </w:r>
      <w:r>
        <w:rPr>
          <w:sz w:val="24"/>
          <w:szCs w:val="24"/>
        </w:rPr>
        <w:t xml:space="preserve">experience with </w:t>
      </w:r>
      <w:r w:rsidR="00F1452A">
        <w:rPr>
          <w:sz w:val="24"/>
          <w:szCs w:val="24"/>
        </w:rPr>
        <w:t xml:space="preserve">meeting </w:t>
      </w:r>
      <w:r>
        <w:rPr>
          <w:sz w:val="24"/>
          <w:szCs w:val="24"/>
        </w:rPr>
        <w:t>facilitation, consensus building, water quality projects,</w:t>
      </w:r>
      <w:r w:rsidR="001F6048">
        <w:rPr>
          <w:sz w:val="24"/>
          <w:szCs w:val="24"/>
        </w:rPr>
        <w:t xml:space="preserve"> and</w:t>
      </w:r>
      <w:r>
        <w:rPr>
          <w:sz w:val="24"/>
          <w:szCs w:val="24"/>
        </w:rPr>
        <w:t xml:space="preserve"> project management</w:t>
      </w:r>
      <w:r w:rsidR="001F6048">
        <w:rPr>
          <w:sz w:val="24"/>
          <w:szCs w:val="24"/>
        </w:rPr>
        <w:t>, as appropriate</w:t>
      </w:r>
      <w:r>
        <w:rPr>
          <w:sz w:val="24"/>
          <w:szCs w:val="24"/>
        </w:rPr>
        <w:t>.</w:t>
      </w:r>
    </w:p>
    <w:p w14:paraId="169913E4" w14:textId="77777777" w:rsidR="00BE72A3" w:rsidRPr="00BE72A3" w:rsidRDefault="00BE72A3" w:rsidP="00B675BA">
      <w:pPr>
        <w:widowControl w:val="0"/>
        <w:autoSpaceDE w:val="0"/>
        <w:autoSpaceDN w:val="0"/>
        <w:adjustRightInd w:val="0"/>
        <w:spacing w:after="0" w:line="240" w:lineRule="auto"/>
        <w:ind w:left="720"/>
        <w:contextualSpacing/>
        <w:rPr>
          <w:sz w:val="24"/>
          <w:szCs w:val="24"/>
        </w:rPr>
      </w:pPr>
    </w:p>
    <w:p w14:paraId="4E14709A" w14:textId="51B6BD93" w:rsidR="008D0B91" w:rsidRPr="00B675BA" w:rsidRDefault="00B675BA" w:rsidP="00F3621E">
      <w:pPr>
        <w:widowControl w:val="0"/>
        <w:numPr>
          <w:ilvl w:val="0"/>
          <w:numId w:val="2"/>
        </w:numPr>
        <w:autoSpaceDE w:val="0"/>
        <w:autoSpaceDN w:val="0"/>
        <w:adjustRightInd w:val="0"/>
        <w:spacing w:after="0" w:line="240" w:lineRule="auto"/>
        <w:contextualSpacing/>
        <w:rPr>
          <w:sz w:val="24"/>
          <w:szCs w:val="24"/>
        </w:rPr>
      </w:pPr>
      <w:r>
        <w:rPr>
          <w:b/>
          <w:sz w:val="24"/>
          <w:szCs w:val="24"/>
        </w:rPr>
        <w:t>15</w:t>
      </w:r>
      <w:r w:rsidR="00BE72A3">
        <w:rPr>
          <w:b/>
          <w:sz w:val="24"/>
          <w:szCs w:val="24"/>
        </w:rPr>
        <w:t xml:space="preserve"> points -- Experience</w:t>
      </w:r>
      <w:r>
        <w:rPr>
          <w:b/>
          <w:sz w:val="24"/>
          <w:szCs w:val="24"/>
        </w:rPr>
        <w:t xml:space="preserve"> in/Plan for</w:t>
      </w:r>
      <w:r w:rsidR="00BE72A3">
        <w:rPr>
          <w:b/>
          <w:sz w:val="24"/>
          <w:szCs w:val="24"/>
        </w:rPr>
        <w:t xml:space="preserve"> Grant Management</w:t>
      </w:r>
    </w:p>
    <w:p w14:paraId="31FDE744" w14:textId="24C0DA95" w:rsidR="007A3A6D" w:rsidRDefault="007A3A6D" w:rsidP="00F3621E">
      <w:pPr>
        <w:pStyle w:val="ListParagraph"/>
        <w:widowControl w:val="0"/>
        <w:numPr>
          <w:ilvl w:val="2"/>
          <w:numId w:val="1"/>
        </w:numPr>
        <w:autoSpaceDE w:val="0"/>
        <w:autoSpaceDN w:val="0"/>
        <w:adjustRightInd w:val="0"/>
        <w:spacing w:after="0" w:line="240" w:lineRule="auto"/>
        <w:rPr>
          <w:sz w:val="24"/>
          <w:szCs w:val="24"/>
        </w:rPr>
      </w:pPr>
      <w:r>
        <w:rPr>
          <w:sz w:val="24"/>
          <w:szCs w:val="24"/>
        </w:rPr>
        <w:t xml:space="preserve">Procurement, contracting and </w:t>
      </w:r>
      <w:r w:rsidR="00F1452A">
        <w:rPr>
          <w:sz w:val="24"/>
          <w:szCs w:val="24"/>
        </w:rPr>
        <w:t>disbursement/</w:t>
      </w:r>
      <w:r>
        <w:rPr>
          <w:sz w:val="24"/>
          <w:szCs w:val="24"/>
        </w:rPr>
        <w:t>management</w:t>
      </w:r>
      <w:r w:rsidR="00F1452A">
        <w:rPr>
          <w:sz w:val="24"/>
          <w:szCs w:val="24"/>
        </w:rPr>
        <w:t xml:space="preserve"> of subgrants or subcontracts</w:t>
      </w:r>
    </w:p>
    <w:p w14:paraId="046E8257" w14:textId="5BE357AE" w:rsidR="007A3A6D" w:rsidRPr="00B675BA" w:rsidRDefault="00F1452A" w:rsidP="00F3621E">
      <w:pPr>
        <w:pStyle w:val="ListParagraph"/>
        <w:widowControl w:val="0"/>
        <w:numPr>
          <w:ilvl w:val="2"/>
          <w:numId w:val="1"/>
        </w:numPr>
        <w:autoSpaceDE w:val="0"/>
        <w:autoSpaceDN w:val="0"/>
        <w:adjustRightInd w:val="0"/>
        <w:spacing w:after="0" w:line="240" w:lineRule="auto"/>
        <w:rPr>
          <w:sz w:val="24"/>
          <w:szCs w:val="24"/>
        </w:rPr>
      </w:pPr>
      <w:r>
        <w:rPr>
          <w:sz w:val="24"/>
          <w:szCs w:val="24"/>
        </w:rPr>
        <w:t>M</w:t>
      </w:r>
      <w:r w:rsidR="007A3A6D">
        <w:rPr>
          <w:sz w:val="24"/>
          <w:szCs w:val="24"/>
        </w:rPr>
        <w:t>anagement</w:t>
      </w:r>
      <w:r>
        <w:rPr>
          <w:sz w:val="24"/>
          <w:szCs w:val="24"/>
        </w:rPr>
        <w:t xml:space="preserve"> of received grants and contracts, and experience with implementation as well as financial performance reporting</w:t>
      </w:r>
    </w:p>
    <w:p w14:paraId="3E526329" w14:textId="77777777" w:rsidR="001E7C8B" w:rsidRPr="003D542F" w:rsidRDefault="001E7C8B" w:rsidP="001E7C8B">
      <w:pPr>
        <w:autoSpaceDE w:val="0"/>
        <w:autoSpaceDN w:val="0"/>
        <w:adjustRightInd w:val="0"/>
        <w:spacing w:after="0" w:line="240" w:lineRule="auto"/>
        <w:ind w:left="1260"/>
        <w:contextualSpacing/>
        <w:rPr>
          <w:sz w:val="24"/>
          <w:szCs w:val="24"/>
        </w:rPr>
      </w:pPr>
    </w:p>
    <w:p w14:paraId="79B2F761" w14:textId="545811FB" w:rsidR="001E7C8B" w:rsidRPr="00B675BA" w:rsidRDefault="00B675BA" w:rsidP="00F3621E">
      <w:pPr>
        <w:pStyle w:val="ListParagraph"/>
        <w:numPr>
          <w:ilvl w:val="0"/>
          <w:numId w:val="2"/>
        </w:numPr>
        <w:autoSpaceDE w:val="0"/>
        <w:autoSpaceDN w:val="0"/>
        <w:adjustRightInd w:val="0"/>
        <w:spacing w:after="0" w:line="240" w:lineRule="auto"/>
        <w:rPr>
          <w:sz w:val="24"/>
          <w:szCs w:val="24"/>
        </w:rPr>
      </w:pPr>
      <w:r>
        <w:rPr>
          <w:b/>
          <w:sz w:val="24"/>
          <w:szCs w:val="24"/>
        </w:rPr>
        <w:t>15</w:t>
      </w:r>
      <w:r w:rsidR="005C28CC" w:rsidRPr="003D542F">
        <w:rPr>
          <w:b/>
          <w:sz w:val="24"/>
          <w:szCs w:val="24"/>
        </w:rPr>
        <w:t xml:space="preserve"> points</w:t>
      </w:r>
      <w:r w:rsidR="001E7C8B" w:rsidRPr="003D542F">
        <w:rPr>
          <w:sz w:val="24"/>
          <w:szCs w:val="24"/>
        </w:rPr>
        <w:t xml:space="preserve"> – </w:t>
      </w:r>
      <w:r w:rsidR="00BE72A3">
        <w:rPr>
          <w:b/>
          <w:sz w:val="24"/>
          <w:szCs w:val="24"/>
        </w:rPr>
        <w:t>Experience in</w:t>
      </w:r>
      <w:r>
        <w:rPr>
          <w:b/>
          <w:sz w:val="24"/>
          <w:szCs w:val="24"/>
        </w:rPr>
        <w:t>/Plan for</w:t>
      </w:r>
      <w:r w:rsidR="00BE72A3">
        <w:rPr>
          <w:b/>
          <w:sz w:val="24"/>
          <w:szCs w:val="24"/>
        </w:rPr>
        <w:t xml:space="preserve"> Project Management</w:t>
      </w:r>
    </w:p>
    <w:p w14:paraId="7B8DD16C" w14:textId="45E9DB9A" w:rsidR="007A3A6D" w:rsidRDefault="007A3A6D" w:rsidP="00F3621E">
      <w:pPr>
        <w:pStyle w:val="ListParagraph"/>
        <w:numPr>
          <w:ilvl w:val="2"/>
          <w:numId w:val="1"/>
        </w:numPr>
        <w:autoSpaceDE w:val="0"/>
        <w:autoSpaceDN w:val="0"/>
        <w:adjustRightInd w:val="0"/>
        <w:spacing w:after="0" w:line="240" w:lineRule="auto"/>
        <w:rPr>
          <w:bCs/>
          <w:sz w:val="24"/>
          <w:szCs w:val="24"/>
        </w:rPr>
      </w:pPr>
      <w:r>
        <w:rPr>
          <w:bCs/>
          <w:sz w:val="24"/>
          <w:szCs w:val="24"/>
        </w:rPr>
        <w:t>Facilitating and organizing meetings</w:t>
      </w:r>
    </w:p>
    <w:p w14:paraId="379A6DA6" w14:textId="68275488" w:rsidR="007A3A6D" w:rsidRDefault="007A3A6D" w:rsidP="00F3621E">
      <w:pPr>
        <w:pStyle w:val="ListParagraph"/>
        <w:numPr>
          <w:ilvl w:val="2"/>
          <w:numId w:val="1"/>
        </w:numPr>
        <w:autoSpaceDE w:val="0"/>
        <w:autoSpaceDN w:val="0"/>
        <w:adjustRightInd w:val="0"/>
        <w:spacing w:after="0" w:line="240" w:lineRule="auto"/>
        <w:rPr>
          <w:bCs/>
          <w:sz w:val="24"/>
          <w:szCs w:val="24"/>
        </w:rPr>
      </w:pPr>
      <w:r>
        <w:rPr>
          <w:bCs/>
          <w:sz w:val="24"/>
          <w:szCs w:val="24"/>
        </w:rPr>
        <w:t>Strong financial management experience</w:t>
      </w:r>
    </w:p>
    <w:p w14:paraId="47E2C2EB" w14:textId="04FD46BC" w:rsidR="007A3A6D" w:rsidRPr="00B675BA" w:rsidRDefault="007A3A6D" w:rsidP="00F3621E">
      <w:pPr>
        <w:pStyle w:val="ListParagraph"/>
        <w:numPr>
          <w:ilvl w:val="2"/>
          <w:numId w:val="1"/>
        </w:numPr>
        <w:autoSpaceDE w:val="0"/>
        <w:autoSpaceDN w:val="0"/>
        <w:adjustRightInd w:val="0"/>
        <w:spacing w:after="0" w:line="240" w:lineRule="auto"/>
        <w:rPr>
          <w:bCs/>
          <w:sz w:val="24"/>
          <w:szCs w:val="24"/>
        </w:rPr>
      </w:pPr>
      <w:r>
        <w:rPr>
          <w:bCs/>
          <w:sz w:val="24"/>
          <w:szCs w:val="24"/>
        </w:rPr>
        <w:t>Project accounting and reporting</w:t>
      </w:r>
    </w:p>
    <w:p w14:paraId="2929CCBC" w14:textId="77777777" w:rsidR="005C28CC" w:rsidRPr="003D542F" w:rsidRDefault="005C28CC" w:rsidP="00CF5D39">
      <w:pPr>
        <w:pStyle w:val="ListParagraph"/>
        <w:autoSpaceDE w:val="0"/>
        <w:autoSpaceDN w:val="0"/>
        <w:adjustRightInd w:val="0"/>
        <w:spacing w:after="0" w:line="240" w:lineRule="auto"/>
        <w:ind w:left="1260" w:firstLine="720"/>
        <w:rPr>
          <w:sz w:val="24"/>
          <w:szCs w:val="24"/>
        </w:rPr>
      </w:pPr>
    </w:p>
    <w:p w14:paraId="18D204CF" w14:textId="31F5B012" w:rsidR="00BE72A3" w:rsidRPr="00B675BA" w:rsidRDefault="00B675BA" w:rsidP="00F3621E">
      <w:pPr>
        <w:pStyle w:val="ListParagraph"/>
        <w:numPr>
          <w:ilvl w:val="0"/>
          <w:numId w:val="2"/>
        </w:numPr>
        <w:autoSpaceDE w:val="0"/>
        <w:autoSpaceDN w:val="0"/>
        <w:adjustRightInd w:val="0"/>
        <w:spacing w:after="0" w:line="240" w:lineRule="auto"/>
        <w:ind w:left="360" w:firstLine="0"/>
        <w:rPr>
          <w:sz w:val="24"/>
          <w:szCs w:val="24"/>
        </w:rPr>
      </w:pPr>
      <w:r>
        <w:rPr>
          <w:b/>
          <w:sz w:val="24"/>
          <w:szCs w:val="24"/>
        </w:rPr>
        <w:t>15</w:t>
      </w:r>
      <w:r w:rsidR="006537FC">
        <w:rPr>
          <w:b/>
          <w:sz w:val="24"/>
          <w:szCs w:val="24"/>
        </w:rPr>
        <w:t xml:space="preserve"> </w:t>
      </w:r>
      <w:r w:rsidR="005C28CC" w:rsidRPr="003D542F">
        <w:rPr>
          <w:b/>
          <w:sz w:val="24"/>
          <w:szCs w:val="24"/>
        </w:rPr>
        <w:t xml:space="preserve">points – </w:t>
      </w:r>
      <w:r w:rsidR="00BE72A3">
        <w:rPr>
          <w:b/>
          <w:sz w:val="24"/>
          <w:szCs w:val="24"/>
        </w:rPr>
        <w:t>Technical Capacity</w:t>
      </w:r>
    </w:p>
    <w:p w14:paraId="3FEBEAB7" w14:textId="5745D81D" w:rsidR="007A3A6D" w:rsidRDefault="007A3A6D" w:rsidP="00F3621E">
      <w:pPr>
        <w:pStyle w:val="ListParagraph"/>
        <w:numPr>
          <w:ilvl w:val="2"/>
          <w:numId w:val="1"/>
        </w:numPr>
      </w:pPr>
      <w:r>
        <w:lastRenderedPageBreak/>
        <w:t>Ability to ensure quality control over projects or subcontract/sub</w:t>
      </w:r>
      <w:r w:rsidR="00F1452A">
        <w:t>grant</w:t>
      </w:r>
      <w:r>
        <w:t xml:space="preserve"> to do same</w:t>
      </w:r>
    </w:p>
    <w:p w14:paraId="3D8E7B4E" w14:textId="6F717485" w:rsidR="007A3A6D" w:rsidRDefault="007A3A6D" w:rsidP="00F3621E">
      <w:pPr>
        <w:pStyle w:val="ListParagraph"/>
        <w:numPr>
          <w:ilvl w:val="2"/>
          <w:numId w:val="1"/>
        </w:numPr>
      </w:pPr>
      <w:r>
        <w:t>Ability to ensure development, implementation, operation and maintenance of</w:t>
      </w:r>
      <w:r w:rsidR="00090DEA">
        <w:t xml:space="preserve"> water quality</w:t>
      </w:r>
      <w:r>
        <w:t xml:space="preserve"> projects or subcontract/subaward to do same</w:t>
      </w:r>
      <w:r w:rsidR="00E86F4A">
        <w:t>.</w:t>
      </w:r>
    </w:p>
    <w:p w14:paraId="4C0F4134" w14:textId="77777777" w:rsidR="00BE72A3" w:rsidRPr="00BE72A3" w:rsidRDefault="00BE72A3" w:rsidP="00BE72A3">
      <w:pPr>
        <w:pStyle w:val="ListParagraph"/>
        <w:rPr>
          <w:b/>
          <w:sz w:val="24"/>
          <w:szCs w:val="24"/>
        </w:rPr>
      </w:pPr>
    </w:p>
    <w:p w14:paraId="171C51A4" w14:textId="5E551ABE" w:rsidR="00527088" w:rsidRPr="001A58AC" w:rsidRDefault="00B675BA" w:rsidP="00F3621E">
      <w:pPr>
        <w:pStyle w:val="ListParagraph"/>
        <w:numPr>
          <w:ilvl w:val="0"/>
          <w:numId w:val="2"/>
        </w:numPr>
        <w:autoSpaceDE w:val="0"/>
        <w:autoSpaceDN w:val="0"/>
        <w:adjustRightInd w:val="0"/>
        <w:spacing w:after="0" w:line="240" w:lineRule="auto"/>
        <w:ind w:left="360" w:firstLine="0"/>
        <w:rPr>
          <w:sz w:val="24"/>
          <w:szCs w:val="24"/>
        </w:rPr>
      </w:pPr>
      <w:r>
        <w:rPr>
          <w:b/>
          <w:sz w:val="24"/>
          <w:szCs w:val="24"/>
        </w:rPr>
        <w:t>2</w:t>
      </w:r>
      <w:r w:rsidR="001A58AC">
        <w:rPr>
          <w:b/>
          <w:sz w:val="24"/>
          <w:szCs w:val="24"/>
        </w:rPr>
        <w:t>0</w:t>
      </w:r>
      <w:r w:rsidR="00BE72A3">
        <w:rPr>
          <w:b/>
          <w:sz w:val="24"/>
          <w:szCs w:val="24"/>
        </w:rPr>
        <w:t xml:space="preserve"> points </w:t>
      </w:r>
      <w:r>
        <w:rPr>
          <w:b/>
          <w:sz w:val="24"/>
          <w:szCs w:val="24"/>
        </w:rPr>
        <w:t>–</w:t>
      </w:r>
      <w:r w:rsidR="00BE72A3">
        <w:rPr>
          <w:b/>
          <w:sz w:val="24"/>
          <w:szCs w:val="24"/>
        </w:rPr>
        <w:t xml:space="preserve"> </w:t>
      </w:r>
      <w:r>
        <w:rPr>
          <w:b/>
          <w:sz w:val="24"/>
          <w:szCs w:val="24"/>
        </w:rPr>
        <w:t>Letters of Reference/Support</w:t>
      </w:r>
      <w:r w:rsidR="00945A76">
        <w:rPr>
          <w:b/>
          <w:sz w:val="24"/>
          <w:szCs w:val="24"/>
        </w:rPr>
        <w:t>, including from potential BWQC members</w:t>
      </w:r>
    </w:p>
    <w:p w14:paraId="373E36A6" w14:textId="7EA5D304" w:rsidR="00BD7F98" w:rsidRDefault="00BD7F98" w:rsidP="00BD7F98"/>
    <w:p w14:paraId="0BF84CCF" w14:textId="77777777" w:rsidR="00CD0BF7" w:rsidRDefault="58A88146">
      <w:r>
        <w:t xml:space="preserve">Should there be a </w:t>
      </w:r>
      <w:r w:rsidR="3814248A">
        <w:t xml:space="preserve">need in any </w:t>
      </w:r>
      <w:r>
        <w:t xml:space="preserve">given basin, a CWSP </w:t>
      </w:r>
      <w:r w:rsidR="70DF2727">
        <w:t xml:space="preserve">from a different basin </w:t>
      </w:r>
      <w:r>
        <w:t xml:space="preserve">will be eligible to </w:t>
      </w:r>
      <w:r w:rsidR="639D3E29">
        <w:t>implement projects in th</w:t>
      </w:r>
      <w:r w:rsidR="007876B8">
        <w:t>at</w:t>
      </w:r>
      <w:r w:rsidR="639D3E29">
        <w:t xml:space="preserve"> other basin, </w:t>
      </w:r>
      <w:r w:rsidR="59C10C34">
        <w:t xml:space="preserve">as determined by the State. </w:t>
      </w:r>
      <w:r w:rsidR="59C10C34" w:rsidRPr="00C00C0C">
        <w:t>Factors th</w:t>
      </w:r>
      <w:r w:rsidR="359E9DC8" w:rsidRPr="00C00C0C">
        <w:t>at the State will consider in select</w:t>
      </w:r>
      <w:r w:rsidR="6FD72C54" w:rsidRPr="00C00C0C">
        <w:t xml:space="preserve">ing the </w:t>
      </w:r>
      <w:r w:rsidR="7EBB5FDC" w:rsidRPr="00C00C0C">
        <w:t xml:space="preserve">backup </w:t>
      </w:r>
      <w:r w:rsidR="6FD72C54" w:rsidRPr="00C00C0C">
        <w:t xml:space="preserve">CWSP </w:t>
      </w:r>
      <w:r w:rsidR="7EBB5FDC" w:rsidRPr="00C00C0C">
        <w:t>include geographic location</w:t>
      </w:r>
      <w:r w:rsidR="391C404D" w:rsidRPr="00C00C0C">
        <w:t>, fiscal condition of the CWSP, familiarity of the</w:t>
      </w:r>
      <w:r w:rsidR="5E8AB951" w:rsidRPr="00C00C0C">
        <w:t xml:space="preserve"> CWSP with the </w:t>
      </w:r>
      <w:r w:rsidR="00835DA1" w:rsidRPr="00C00C0C">
        <w:t xml:space="preserve">other </w:t>
      </w:r>
      <w:r w:rsidR="5E8AB951" w:rsidRPr="00C00C0C">
        <w:t>basin, past service of t</w:t>
      </w:r>
      <w:r w:rsidR="5499251B" w:rsidRPr="00C00C0C">
        <w:t>he CWSP in their own basin, and capacity.</w:t>
      </w:r>
    </w:p>
    <w:p w14:paraId="57840813" w14:textId="17FCF048" w:rsidR="58A88146" w:rsidRDefault="00CD0BF7">
      <w:r w:rsidRPr="00CD0BF7">
        <w:t>Applicants may be asked to interview with the selection team as a part of the selection process. If this occurs, questions will be provided ahead of time. The decision to interview applicants will be made on a basin by basin basis.</w:t>
      </w:r>
    </w:p>
    <w:p w14:paraId="4DFF0AFB" w14:textId="77777777" w:rsidR="003610D9" w:rsidRPr="003610D9" w:rsidRDefault="003610D9" w:rsidP="003610D9">
      <w:pPr>
        <w:contextualSpacing/>
        <w:rPr>
          <w:b/>
          <w:bCs/>
          <w:sz w:val="28"/>
          <w:szCs w:val="28"/>
          <w:u w:val="single"/>
        </w:rPr>
      </w:pPr>
      <w:r w:rsidRPr="003610D9">
        <w:rPr>
          <w:b/>
          <w:bCs/>
          <w:sz w:val="28"/>
          <w:szCs w:val="28"/>
          <w:u w:val="single"/>
        </w:rPr>
        <w:t>Eligibility</w:t>
      </w:r>
    </w:p>
    <w:p w14:paraId="3F357B9D" w14:textId="77777777" w:rsidR="00E322B3" w:rsidRDefault="00E322B3" w:rsidP="00E322B3">
      <w:pPr>
        <w:rPr>
          <w:b/>
          <w:bCs/>
          <w:sz w:val="24"/>
          <w:szCs w:val="24"/>
          <w:u w:val="single"/>
        </w:rPr>
      </w:pPr>
    </w:p>
    <w:p w14:paraId="4265E743" w14:textId="1E183076" w:rsidR="00C837CB" w:rsidRDefault="00E322B3" w:rsidP="00E322B3">
      <w:r w:rsidRPr="00E322B3">
        <w:rPr>
          <w:sz w:val="24"/>
          <w:szCs w:val="24"/>
        </w:rPr>
        <w:t xml:space="preserve">Successful applicants shall at a minimum, demonstrate that they are </w:t>
      </w:r>
      <w:r>
        <w:rPr>
          <w:sz w:val="24"/>
          <w:szCs w:val="24"/>
        </w:rPr>
        <w:t>so</w:t>
      </w:r>
      <w:r w:rsidR="00C837CB">
        <w:t xml:space="preserve">lvent, </w:t>
      </w:r>
      <w:r>
        <w:t xml:space="preserve">sufficiently </w:t>
      </w:r>
      <w:r w:rsidR="00C837CB">
        <w:t xml:space="preserve">liquid, </w:t>
      </w:r>
      <w:r>
        <w:t xml:space="preserve">and </w:t>
      </w:r>
      <w:r w:rsidR="00C837CB">
        <w:t>not overly leveraged</w:t>
      </w:r>
      <w:r>
        <w:t>. Applicants shall provide applicable financial statements, including a: P</w:t>
      </w:r>
      <w:r w:rsidR="00C837CB">
        <w:t>rofit/Loss Sheet, Balance Sheet,</w:t>
      </w:r>
      <w:r>
        <w:t xml:space="preserve"> and</w:t>
      </w:r>
      <w:r w:rsidR="00C837CB">
        <w:t xml:space="preserve"> </w:t>
      </w:r>
      <w:r>
        <w:t xml:space="preserve">a Form </w:t>
      </w:r>
      <w:r w:rsidR="00C837CB">
        <w:t>990</w:t>
      </w:r>
      <w:r>
        <w:t>. Audited financial statements are preferred, if available.</w:t>
      </w:r>
    </w:p>
    <w:p w14:paraId="765D7BFB" w14:textId="12066633" w:rsidR="003610D9" w:rsidRPr="003610D9" w:rsidRDefault="003610D9" w:rsidP="003610D9">
      <w:pPr>
        <w:contextualSpacing/>
        <w:rPr>
          <w:sz w:val="24"/>
          <w:szCs w:val="24"/>
        </w:rPr>
      </w:pPr>
      <w:r w:rsidRPr="003610D9">
        <w:rPr>
          <w:sz w:val="24"/>
          <w:szCs w:val="24"/>
        </w:rPr>
        <w:t xml:space="preserve">A current Vermont state employee responding to this RFP as a sole proprietor or owner of other form of business must obtain a waiver from the Vermont Department of Human Resources prior to </w:t>
      </w:r>
      <w:proofErr w:type="gramStart"/>
      <w:r w:rsidRPr="003610D9">
        <w:rPr>
          <w:sz w:val="24"/>
          <w:szCs w:val="24"/>
        </w:rPr>
        <w:t>entering into</w:t>
      </w:r>
      <w:proofErr w:type="gramEnd"/>
      <w:r w:rsidRPr="003610D9">
        <w:rPr>
          <w:sz w:val="24"/>
          <w:szCs w:val="24"/>
        </w:rPr>
        <w:t xml:space="preserve"> contract with the State.</w:t>
      </w:r>
    </w:p>
    <w:p w14:paraId="7B6A3B60" w14:textId="2E5849F0" w:rsidR="00EA79ED" w:rsidRDefault="00EA79ED" w:rsidP="008D0B91">
      <w:pPr>
        <w:spacing w:after="0" w:line="240" w:lineRule="auto"/>
      </w:pPr>
    </w:p>
    <w:p w14:paraId="3574C0FF" w14:textId="77777777" w:rsidR="00864A36" w:rsidRDefault="00864A36" w:rsidP="00864A36">
      <w:pPr>
        <w:spacing w:after="0" w:line="240" w:lineRule="auto"/>
        <w:contextualSpacing/>
        <w:rPr>
          <w:b/>
          <w:sz w:val="28"/>
          <w:szCs w:val="28"/>
        </w:rPr>
      </w:pPr>
      <w:r w:rsidRPr="00864A36">
        <w:rPr>
          <w:b/>
          <w:sz w:val="28"/>
          <w:szCs w:val="28"/>
          <w:u w:val="single"/>
        </w:rPr>
        <w:t>Reservation of State’s Rights</w:t>
      </w:r>
      <w:r>
        <w:rPr>
          <w:b/>
          <w:sz w:val="28"/>
          <w:szCs w:val="28"/>
        </w:rPr>
        <w:br/>
      </w:r>
      <w:r>
        <w:rPr>
          <w:sz w:val="24"/>
          <w:szCs w:val="24"/>
        </w:rPr>
        <w:br/>
      </w:r>
      <w:r w:rsidRPr="008A23C5">
        <w:rPr>
          <w:sz w:val="24"/>
          <w:szCs w:val="24"/>
        </w:rPr>
        <w:t xml:space="preserve">The </w:t>
      </w:r>
      <w:r>
        <w:rPr>
          <w:sz w:val="24"/>
          <w:szCs w:val="24"/>
        </w:rPr>
        <w:t>State reserves the right:</w:t>
      </w:r>
    </w:p>
    <w:p w14:paraId="5B1CB87F" w14:textId="77777777" w:rsidR="00864A36" w:rsidRDefault="00864A36" w:rsidP="00864A36">
      <w:pPr>
        <w:spacing w:after="0" w:line="240" w:lineRule="auto"/>
        <w:contextualSpacing/>
        <w:rPr>
          <w:b/>
          <w:sz w:val="28"/>
          <w:szCs w:val="28"/>
        </w:rPr>
      </w:pPr>
    </w:p>
    <w:p w14:paraId="77DED360" w14:textId="77777777" w:rsidR="00864A36" w:rsidRPr="008A23C5" w:rsidRDefault="00864A36" w:rsidP="00F3621E">
      <w:pPr>
        <w:pStyle w:val="ListParagraph"/>
        <w:numPr>
          <w:ilvl w:val="0"/>
          <w:numId w:val="2"/>
        </w:numPr>
        <w:autoSpaceDE w:val="0"/>
        <w:autoSpaceDN w:val="0"/>
        <w:adjustRightInd w:val="0"/>
        <w:spacing w:after="0" w:line="240" w:lineRule="auto"/>
        <w:rPr>
          <w:rFonts w:ascii="Calibri" w:hAnsi="Calibri" w:cs="Times New Roman"/>
          <w:color w:val="000000"/>
          <w:sz w:val="24"/>
          <w:szCs w:val="24"/>
        </w:rPr>
      </w:pPr>
      <w:r w:rsidRPr="008A23C5">
        <w:rPr>
          <w:rFonts w:ascii="Calibri" w:hAnsi="Calibri" w:cs="Times New Roman"/>
          <w:color w:val="000000"/>
          <w:sz w:val="24"/>
          <w:szCs w:val="24"/>
        </w:rPr>
        <w:t>to accept or reject any and all bids, in whole or in part, with or without cause in the best interest of the State;</w:t>
      </w:r>
    </w:p>
    <w:p w14:paraId="3A5FF1A7" w14:textId="77777777" w:rsidR="00864A36" w:rsidRPr="008A23C5" w:rsidRDefault="00864A36" w:rsidP="00F3621E">
      <w:pPr>
        <w:pStyle w:val="ListParagraph"/>
        <w:numPr>
          <w:ilvl w:val="0"/>
          <w:numId w:val="2"/>
        </w:numPr>
        <w:autoSpaceDE w:val="0"/>
        <w:autoSpaceDN w:val="0"/>
        <w:adjustRightInd w:val="0"/>
        <w:spacing w:after="0" w:line="240" w:lineRule="auto"/>
        <w:rPr>
          <w:rFonts w:ascii="Calibri" w:hAnsi="Calibri" w:cs="Times New Roman"/>
          <w:color w:val="000000"/>
          <w:sz w:val="24"/>
          <w:szCs w:val="24"/>
        </w:rPr>
      </w:pPr>
      <w:r w:rsidRPr="008A23C5">
        <w:rPr>
          <w:rFonts w:ascii="Calibri" w:hAnsi="Calibri" w:cs="Times New Roman"/>
          <w:color w:val="000000"/>
          <w:sz w:val="24"/>
          <w:szCs w:val="24"/>
        </w:rPr>
        <w:t xml:space="preserve">waive technicalities in submissions; (A technicality is a minor deviation from the requirements of an RFP that does not impact the substantive terms of the bid/RFP and can be considered without a material impact on the RFP process, etc.). If uncertain of whether a condition qualifies as a technicality, consult with the OPC or AGO for clarification. For example, a late bid is NOT considered a technicality; </w:t>
      </w:r>
    </w:p>
    <w:p w14:paraId="0DC65D2D" w14:textId="77777777" w:rsidR="00864A36" w:rsidRPr="008A23C5" w:rsidRDefault="00864A36" w:rsidP="00F3621E">
      <w:pPr>
        <w:pStyle w:val="ListParagraph"/>
        <w:numPr>
          <w:ilvl w:val="0"/>
          <w:numId w:val="2"/>
        </w:numPr>
        <w:autoSpaceDE w:val="0"/>
        <w:autoSpaceDN w:val="0"/>
        <w:adjustRightInd w:val="0"/>
        <w:spacing w:after="0" w:line="240" w:lineRule="auto"/>
        <w:rPr>
          <w:rFonts w:ascii="Calibri" w:hAnsi="Calibri" w:cs="Times New Roman"/>
          <w:color w:val="000000"/>
          <w:sz w:val="24"/>
          <w:szCs w:val="24"/>
        </w:rPr>
      </w:pPr>
      <w:r w:rsidRPr="008A23C5">
        <w:rPr>
          <w:rFonts w:ascii="Calibri" w:hAnsi="Calibri" w:cs="Times New Roman"/>
          <w:color w:val="000000"/>
          <w:sz w:val="24"/>
          <w:szCs w:val="24"/>
        </w:rPr>
        <w:t xml:space="preserve">to make purchases outside of the awarded contracts where it is deemed in the best interest of the State; and </w:t>
      </w:r>
    </w:p>
    <w:p w14:paraId="0DF14218" w14:textId="77777777" w:rsidR="00864A36" w:rsidRPr="008A23C5" w:rsidRDefault="00864A36" w:rsidP="00F3621E">
      <w:pPr>
        <w:pStyle w:val="ListParagraph"/>
        <w:numPr>
          <w:ilvl w:val="0"/>
          <w:numId w:val="2"/>
        </w:numPr>
        <w:autoSpaceDE w:val="0"/>
        <w:autoSpaceDN w:val="0"/>
        <w:adjustRightInd w:val="0"/>
        <w:spacing w:after="0" w:line="240" w:lineRule="auto"/>
        <w:rPr>
          <w:rFonts w:ascii="Calibri" w:hAnsi="Calibri" w:cs="Times New Roman"/>
          <w:color w:val="000000"/>
          <w:sz w:val="24"/>
          <w:szCs w:val="24"/>
        </w:rPr>
      </w:pPr>
      <w:r>
        <w:rPr>
          <w:rFonts w:ascii="Calibri" w:hAnsi="Calibri" w:cs="Times New Roman"/>
          <w:color w:val="000000"/>
          <w:sz w:val="24"/>
          <w:szCs w:val="24"/>
        </w:rPr>
        <w:t>t</w:t>
      </w:r>
      <w:r w:rsidRPr="008A23C5">
        <w:rPr>
          <w:rFonts w:ascii="Calibri" w:hAnsi="Calibri" w:cs="Times New Roman"/>
          <w:color w:val="000000"/>
          <w:sz w:val="24"/>
          <w:szCs w:val="24"/>
        </w:rPr>
        <w:t xml:space="preserve">o obtain clarification or additional information. </w:t>
      </w:r>
    </w:p>
    <w:p w14:paraId="7B8155C7" w14:textId="77777777" w:rsidR="00C0175C" w:rsidRDefault="00C0175C" w:rsidP="00C0175C">
      <w:pPr>
        <w:autoSpaceDE w:val="0"/>
        <w:autoSpaceDN w:val="0"/>
        <w:adjustRightInd w:val="0"/>
        <w:spacing w:after="0" w:line="240" w:lineRule="auto"/>
        <w:contextualSpacing/>
        <w:rPr>
          <w:b/>
          <w:sz w:val="28"/>
          <w:szCs w:val="28"/>
          <w:u w:val="single"/>
        </w:rPr>
      </w:pPr>
    </w:p>
    <w:p w14:paraId="2BC4A2F0" w14:textId="77777777" w:rsidR="00C0175C" w:rsidRPr="003D542F" w:rsidRDefault="00C0175C" w:rsidP="00C0175C">
      <w:pPr>
        <w:autoSpaceDE w:val="0"/>
        <w:autoSpaceDN w:val="0"/>
        <w:adjustRightInd w:val="0"/>
        <w:spacing w:after="0" w:line="240" w:lineRule="auto"/>
        <w:contextualSpacing/>
        <w:rPr>
          <w:sz w:val="24"/>
          <w:szCs w:val="24"/>
        </w:rPr>
      </w:pPr>
      <w:r>
        <w:rPr>
          <w:b/>
          <w:sz w:val="28"/>
          <w:szCs w:val="28"/>
          <w:u w:val="single"/>
        </w:rPr>
        <w:t>Insurance</w:t>
      </w:r>
      <w:r>
        <w:rPr>
          <w:b/>
          <w:sz w:val="28"/>
          <w:szCs w:val="28"/>
        </w:rPr>
        <w:br/>
      </w:r>
    </w:p>
    <w:p w14:paraId="31AB9D8A" w14:textId="77777777" w:rsidR="00C0175C" w:rsidRDefault="00C0175C" w:rsidP="00C0175C">
      <w:pPr>
        <w:spacing w:after="0" w:line="240" w:lineRule="auto"/>
        <w:rPr>
          <w:sz w:val="24"/>
          <w:szCs w:val="24"/>
        </w:rPr>
      </w:pPr>
      <w:r w:rsidRPr="003D542F">
        <w:rPr>
          <w:sz w:val="24"/>
          <w:szCs w:val="24"/>
        </w:rPr>
        <w:t>Respondents to this RFP should be aware that they will need to agree to the State of Vermont Customary Contract Provisions (Attachment C) in order to execute an agreement for this project.</w:t>
      </w:r>
    </w:p>
    <w:p w14:paraId="1FC7947F" w14:textId="77777777" w:rsidR="00C0175C" w:rsidRPr="00C0175C" w:rsidRDefault="00C0175C" w:rsidP="00C0175C">
      <w:pPr>
        <w:spacing w:after="0" w:line="240" w:lineRule="auto"/>
        <w:rPr>
          <w:sz w:val="24"/>
          <w:szCs w:val="24"/>
        </w:rPr>
      </w:pPr>
    </w:p>
    <w:p w14:paraId="46988C0D" w14:textId="77777777" w:rsidR="00C0175C" w:rsidRPr="00C0175C" w:rsidRDefault="00C0175C" w:rsidP="00C0175C">
      <w:pPr>
        <w:spacing w:after="0" w:line="240" w:lineRule="auto"/>
        <w:rPr>
          <w:sz w:val="24"/>
          <w:szCs w:val="24"/>
        </w:rPr>
      </w:pPr>
      <w:r w:rsidRPr="00C0175C">
        <w:rPr>
          <w:sz w:val="24"/>
          <w:szCs w:val="24"/>
        </w:rPr>
        <w:t xml:space="preserve">Special care should be paid to Workers’ Compensation coverage for out-of-state Vendors. Vermont statute requires insurance carriers be specifically licensed to write Workers’ Compensation coverage in Vermont. Out-of-state Vendors may have Workers’ Compensation coverage valid in their home state, but their carrier may not be licensed to cover workers’ compensation for work </w:t>
      </w:r>
      <w:proofErr w:type="gramStart"/>
      <w:r w:rsidRPr="00C0175C">
        <w:rPr>
          <w:sz w:val="24"/>
          <w:szCs w:val="24"/>
        </w:rPr>
        <w:t>actually performed</w:t>
      </w:r>
      <w:proofErr w:type="gramEnd"/>
      <w:r w:rsidRPr="00C0175C">
        <w:rPr>
          <w:sz w:val="24"/>
          <w:szCs w:val="24"/>
        </w:rPr>
        <w:t xml:space="preserve"> by their employees in Vermont.</w:t>
      </w:r>
    </w:p>
    <w:p w14:paraId="6541A63D" w14:textId="77777777" w:rsidR="008278E6" w:rsidRDefault="008278E6" w:rsidP="00A92DB2">
      <w:pPr>
        <w:spacing w:after="0" w:line="240" w:lineRule="auto"/>
        <w:contextualSpacing/>
        <w:rPr>
          <w:b/>
          <w:sz w:val="28"/>
          <w:szCs w:val="28"/>
          <w:u w:val="single"/>
        </w:rPr>
      </w:pPr>
    </w:p>
    <w:p w14:paraId="229351FF" w14:textId="77777777" w:rsidR="00A92DB2" w:rsidRDefault="00A92DB2" w:rsidP="00A92DB2">
      <w:pPr>
        <w:spacing w:after="0" w:line="240" w:lineRule="auto"/>
        <w:contextualSpacing/>
        <w:rPr>
          <w:b/>
          <w:sz w:val="28"/>
          <w:szCs w:val="28"/>
        </w:rPr>
      </w:pPr>
      <w:r w:rsidRPr="001446CB">
        <w:rPr>
          <w:b/>
          <w:sz w:val="28"/>
          <w:szCs w:val="28"/>
          <w:u w:val="single"/>
        </w:rPr>
        <w:t>Confidentiality</w:t>
      </w:r>
    </w:p>
    <w:p w14:paraId="08BD6354" w14:textId="77777777" w:rsidR="001446CB" w:rsidRDefault="001446CB">
      <w:pPr>
        <w:rPr>
          <w:rFonts w:ascii="Calibri" w:hAnsi="Calibri"/>
          <w:sz w:val="24"/>
          <w:szCs w:val="24"/>
        </w:rPr>
      </w:pPr>
      <w:r>
        <w:rPr>
          <w:rFonts w:ascii="Calibri" w:hAnsi="Calibri"/>
          <w:sz w:val="24"/>
          <w:szCs w:val="24"/>
        </w:rPr>
        <w:br/>
      </w:r>
      <w:r w:rsidR="00A92DB2" w:rsidRPr="003D542F">
        <w:rPr>
          <w:rFonts w:ascii="Calibri" w:hAnsi="Calibri"/>
          <w:sz w:val="24"/>
          <w:szCs w:val="24"/>
        </w:rPr>
        <w:t xml:space="preserve">After conclusion of the contracting process, Proposals are a matter of public record. If an application includes material considered by the applicant to be proprietary and confidential under 1 V.S.A., Chapter 5, the application shall clearly designate the material as such and explain why such material should be considered confidential. The Vendor must identify each page or section of the Proposal that it believes is proprietary and confidential with </w:t>
      </w:r>
      <w:proofErr w:type="gramStart"/>
      <w:r w:rsidR="00A92DB2" w:rsidRPr="003D542F">
        <w:rPr>
          <w:rFonts w:ascii="Calibri" w:hAnsi="Calibri"/>
          <w:sz w:val="24"/>
          <w:szCs w:val="24"/>
        </w:rPr>
        <w:t>sufficient</w:t>
      </w:r>
      <w:proofErr w:type="gramEnd"/>
      <w:r w:rsidR="00A92DB2" w:rsidRPr="003D542F">
        <w:rPr>
          <w:rFonts w:ascii="Calibri" w:hAnsi="Calibri"/>
          <w:sz w:val="24"/>
          <w:szCs w:val="24"/>
        </w:rPr>
        <w:t xml:space="preserve"> grounds to justify each exemption from release, including the prospective harm to the competitive position of the applicant if the identified material were to be released. </w:t>
      </w:r>
    </w:p>
    <w:p w14:paraId="64985020" w14:textId="77777777" w:rsidR="00864A36" w:rsidRDefault="00A92DB2" w:rsidP="00FA0733">
      <w:pPr>
        <w:rPr>
          <w:rFonts w:ascii="Calibri" w:hAnsi="Calibri"/>
          <w:sz w:val="24"/>
          <w:szCs w:val="24"/>
        </w:rPr>
      </w:pPr>
      <w:r w:rsidRPr="003D542F">
        <w:rPr>
          <w:rFonts w:ascii="Calibri" w:hAnsi="Calibri"/>
          <w:sz w:val="24"/>
          <w:szCs w:val="24"/>
        </w:rPr>
        <w:t>Under no circumstances shall the entire Proposal be designated as proprietary or confidential. If the Vendor marks portions of the Proposal confidential, the Vendor shall provide a redacted version of the Proposal for release to the public. Notwithstanding the above, the Secretary has an independent obligation under Vermont law to determine whether any proposal material is subject to public inspection and copying upon request, which may include material that has otherwise been designated as proprietary and confidential by the Vendor. The Vendor’s designation of material as proprietary and confidential, and submission of a redacted Proposal, are provided to the Secretary for informational purposes in the event the Agency receives a public records request and will not result in withholding of materials by the Secretary unless expressly supported by Vermont law.</w:t>
      </w:r>
    </w:p>
    <w:p w14:paraId="4246C7D2" w14:textId="77777777" w:rsidR="00854A9E" w:rsidRDefault="00854A9E" w:rsidP="00FA0733">
      <w:pPr>
        <w:rPr>
          <w:b/>
          <w:sz w:val="28"/>
          <w:szCs w:val="28"/>
          <w:u w:val="single"/>
        </w:rPr>
      </w:pPr>
      <w:r>
        <w:rPr>
          <w:b/>
          <w:sz w:val="28"/>
          <w:szCs w:val="28"/>
          <w:u w:val="single"/>
        </w:rPr>
        <w:br/>
        <w:t>Attachments</w:t>
      </w:r>
    </w:p>
    <w:p w14:paraId="306CA838" w14:textId="6AC1BC40" w:rsidR="00854A9E" w:rsidRPr="00854A9E" w:rsidRDefault="00854A9E" w:rsidP="00F3621E">
      <w:pPr>
        <w:pStyle w:val="ListParagraph"/>
        <w:numPr>
          <w:ilvl w:val="0"/>
          <w:numId w:val="5"/>
        </w:numPr>
        <w:rPr>
          <w:rFonts w:ascii="Calibri" w:hAnsi="Calibri"/>
          <w:sz w:val="24"/>
          <w:szCs w:val="24"/>
        </w:rPr>
      </w:pPr>
      <w:r w:rsidRPr="00854A9E">
        <w:rPr>
          <w:sz w:val="24"/>
          <w:szCs w:val="24"/>
        </w:rPr>
        <w:t xml:space="preserve">SFA – Standard </w:t>
      </w:r>
      <w:r w:rsidR="00A84671">
        <w:rPr>
          <w:sz w:val="24"/>
          <w:szCs w:val="24"/>
        </w:rPr>
        <w:t>Grant Agreement</w:t>
      </w:r>
      <w:r w:rsidRPr="00854A9E">
        <w:rPr>
          <w:sz w:val="24"/>
          <w:szCs w:val="24"/>
        </w:rPr>
        <w:t xml:space="preserve"> (template)</w:t>
      </w:r>
    </w:p>
    <w:p w14:paraId="537E3985" w14:textId="77777777" w:rsidR="005E31C1" w:rsidRPr="001026C9" w:rsidRDefault="00C058C1" w:rsidP="00F3621E">
      <w:pPr>
        <w:pStyle w:val="ListParagraph"/>
        <w:numPr>
          <w:ilvl w:val="0"/>
          <w:numId w:val="5"/>
        </w:numPr>
        <w:rPr>
          <w:rFonts w:ascii="Calibri" w:hAnsi="Calibri"/>
          <w:sz w:val="24"/>
          <w:szCs w:val="24"/>
        </w:rPr>
      </w:pPr>
      <w:r>
        <w:rPr>
          <w:sz w:val="24"/>
          <w:szCs w:val="24"/>
        </w:rPr>
        <w:t xml:space="preserve">Attachment C – Standard State Provisions for Contracts and Grants, Revised </w:t>
      </w:r>
      <w:r w:rsidR="005E31C1">
        <w:rPr>
          <w:sz w:val="24"/>
          <w:szCs w:val="24"/>
        </w:rPr>
        <w:t>December 15, 2017</w:t>
      </w:r>
    </w:p>
    <w:p w14:paraId="1B191B99" w14:textId="6D8EF371" w:rsidR="009444D1" w:rsidRPr="00A63700" w:rsidRDefault="001A25E3" w:rsidP="00F3621E">
      <w:pPr>
        <w:pStyle w:val="ListParagraph"/>
        <w:numPr>
          <w:ilvl w:val="0"/>
          <w:numId w:val="5"/>
        </w:numPr>
        <w:rPr>
          <w:rFonts w:ascii="Calibri" w:hAnsi="Calibri"/>
          <w:sz w:val="24"/>
          <w:szCs w:val="24"/>
        </w:rPr>
      </w:pPr>
      <w:r w:rsidRPr="00A63700">
        <w:rPr>
          <w:rFonts w:ascii="Calibri" w:hAnsi="Calibri"/>
          <w:sz w:val="24"/>
          <w:szCs w:val="24"/>
        </w:rPr>
        <w:t xml:space="preserve">Appendix </w:t>
      </w:r>
      <w:r w:rsidR="00F74FE5">
        <w:rPr>
          <w:rFonts w:ascii="Calibri" w:hAnsi="Calibri"/>
          <w:sz w:val="24"/>
          <w:szCs w:val="24"/>
        </w:rPr>
        <w:t>1</w:t>
      </w:r>
      <w:r w:rsidRPr="00A63700">
        <w:rPr>
          <w:rFonts w:ascii="Calibri" w:hAnsi="Calibri"/>
          <w:sz w:val="24"/>
          <w:szCs w:val="24"/>
        </w:rPr>
        <w:t xml:space="preserve"> – </w:t>
      </w:r>
      <w:r w:rsidR="009444D1" w:rsidRPr="00A63700">
        <w:rPr>
          <w:rFonts w:ascii="Calibri" w:hAnsi="Calibri"/>
          <w:sz w:val="24"/>
          <w:szCs w:val="24"/>
        </w:rPr>
        <w:t xml:space="preserve">Map </w:t>
      </w:r>
      <w:r w:rsidRPr="00A63700">
        <w:rPr>
          <w:rFonts w:ascii="Calibri" w:hAnsi="Calibri"/>
          <w:sz w:val="24"/>
          <w:szCs w:val="24"/>
        </w:rPr>
        <w:t xml:space="preserve">of </w:t>
      </w:r>
      <w:r w:rsidR="009444D1" w:rsidRPr="00A63700">
        <w:rPr>
          <w:rFonts w:ascii="Calibri" w:hAnsi="Calibri"/>
          <w:sz w:val="24"/>
          <w:szCs w:val="24"/>
        </w:rPr>
        <w:t>Vermont Watershed Planning Basins</w:t>
      </w:r>
    </w:p>
    <w:p w14:paraId="1EB67791" w14:textId="0C194C24" w:rsidR="00F74FE5" w:rsidRDefault="009444D1" w:rsidP="00F3621E">
      <w:pPr>
        <w:pStyle w:val="ListParagraph"/>
        <w:numPr>
          <w:ilvl w:val="0"/>
          <w:numId w:val="5"/>
        </w:numPr>
        <w:rPr>
          <w:rFonts w:ascii="Calibri" w:hAnsi="Calibri"/>
          <w:sz w:val="24"/>
          <w:szCs w:val="24"/>
        </w:rPr>
      </w:pPr>
      <w:r w:rsidRPr="00A63700">
        <w:rPr>
          <w:rFonts w:ascii="Calibri" w:hAnsi="Calibri"/>
          <w:sz w:val="24"/>
          <w:szCs w:val="24"/>
        </w:rPr>
        <w:t xml:space="preserve">Appendix </w:t>
      </w:r>
      <w:r w:rsidR="00F74FE5">
        <w:rPr>
          <w:rFonts w:ascii="Calibri" w:hAnsi="Calibri"/>
          <w:sz w:val="24"/>
          <w:szCs w:val="24"/>
        </w:rPr>
        <w:t>2</w:t>
      </w:r>
      <w:r w:rsidRPr="00A63700">
        <w:rPr>
          <w:rFonts w:ascii="Calibri" w:hAnsi="Calibri"/>
          <w:sz w:val="24"/>
          <w:szCs w:val="24"/>
        </w:rPr>
        <w:t xml:space="preserve"> - </w:t>
      </w:r>
      <w:r w:rsidR="001026C9" w:rsidRPr="00A63700">
        <w:rPr>
          <w:rFonts w:ascii="Calibri" w:hAnsi="Calibri"/>
          <w:sz w:val="24"/>
          <w:szCs w:val="24"/>
        </w:rPr>
        <w:t>Act 154 Good Standing Certification</w:t>
      </w:r>
    </w:p>
    <w:p w14:paraId="2C71809B" w14:textId="71D20439" w:rsidR="001026C9" w:rsidRPr="00A63700" w:rsidRDefault="00F74FE5" w:rsidP="00F3621E">
      <w:pPr>
        <w:pStyle w:val="ListParagraph"/>
        <w:numPr>
          <w:ilvl w:val="0"/>
          <w:numId w:val="5"/>
        </w:numPr>
        <w:rPr>
          <w:rFonts w:ascii="Calibri" w:hAnsi="Calibri"/>
          <w:sz w:val="24"/>
          <w:szCs w:val="24"/>
        </w:rPr>
      </w:pPr>
      <w:r>
        <w:rPr>
          <w:rFonts w:ascii="Calibri" w:hAnsi="Calibri"/>
          <w:sz w:val="24"/>
          <w:szCs w:val="24"/>
        </w:rPr>
        <w:t>Appendix 3 – Risk Assessment Questionnaire</w:t>
      </w:r>
      <w:r w:rsidR="001026C9" w:rsidRPr="00A63700">
        <w:rPr>
          <w:rFonts w:ascii="Calibri" w:hAnsi="Calibri"/>
          <w:sz w:val="24"/>
          <w:szCs w:val="24"/>
        </w:rPr>
        <w:t xml:space="preserve"> </w:t>
      </w:r>
    </w:p>
    <w:p w14:paraId="3C3D477A" w14:textId="00354A3A" w:rsidR="00854A9E" w:rsidRPr="00DA2428" w:rsidRDefault="00854A9E" w:rsidP="00B95CC1">
      <w:pPr>
        <w:pStyle w:val="ListParagraph"/>
        <w:ind w:left="1440"/>
        <w:rPr>
          <w:rFonts w:ascii="Calibri" w:hAnsi="Calibri"/>
          <w:i/>
          <w:sz w:val="24"/>
          <w:szCs w:val="24"/>
        </w:rPr>
      </w:pPr>
      <w:r w:rsidRPr="00DA2428">
        <w:rPr>
          <w:i/>
          <w:color w:val="1F3864" w:themeColor="accent5" w:themeShade="80"/>
          <w:sz w:val="24"/>
          <w:szCs w:val="24"/>
        </w:rPr>
        <w:br/>
      </w:r>
    </w:p>
    <w:p w14:paraId="1660403D" w14:textId="62334319" w:rsidR="00864A36" w:rsidRPr="00FA0733" w:rsidRDefault="00864A36" w:rsidP="00F53F25">
      <w:pPr>
        <w:pStyle w:val="Header"/>
        <w:tabs>
          <w:tab w:val="left" w:pos="7635"/>
        </w:tabs>
        <w:ind w:left="342"/>
      </w:pPr>
      <w:r>
        <w:rPr>
          <w:rFonts w:ascii="Calibri" w:hAnsi="Calibri"/>
          <w:sz w:val="24"/>
          <w:szCs w:val="24"/>
        </w:rPr>
        <w:br w:type="page"/>
      </w:r>
    </w:p>
    <w:p w14:paraId="4BF972CD" w14:textId="77777777" w:rsidR="00F53F25" w:rsidRPr="00F53F25" w:rsidRDefault="00F53F25" w:rsidP="00F53F25">
      <w:pPr>
        <w:tabs>
          <w:tab w:val="center" w:pos="4320"/>
          <w:tab w:val="right" w:pos="8640"/>
        </w:tabs>
        <w:spacing w:after="0" w:line="240" w:lineRule="auto"/>
        <w:rPr>
          <w:rFonts w:ascii="Helvetica" w:eastAsia="Times New Roman" w:hAnsi="Helvetica" w:cs="Times New Roman"/>
          <w:sz w:val="20"/>
          <w:szCs w:val="24"/>
        </w:rPr>
      </w:pPr>
      <w:r w:rsidRPr="00F53F25">
        <w:rPr>
          <w:rFonts w:ascii="Helvetica" w:eastAsia="Times New Roman" w:hAnsi="Helvetica" w:cs="Times New Roman"/>
          <w:noProof/>
          <w:sz w:val="18"/>
          <w:szCs w:val="18"/>
        </w:rPr>
        <w:lastRenderedPageBreak/>
        <w:drawing>
          <wp:inline distT="0" distB="0" distL="0" distR="0" wp14:anchorId="12525F79" wp14:editId="7D2568EA">
            <wp:extent cx="1600200" cy="257175"/>
            <wp:effectExtent l="0" t="0" r="0" b="0"/>
            <wp:docPr id="2" name="Picture 2" descr="DEC_logo_ltrhd_l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_logo_ltrhd_lz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257175"/>
                    </a:xfrm>
                    <a:prstGeom prst="rect">
                      <a:avLst/>
                    </a:prstGeom>
                    <a:noFill/>
                    <a:ln>
                      <a:noFill/>
                    </a:ln>
                  </pic:spPr>
                </pic:pic>
              </a:graphicData>
            </a:graphic>
          </wp:inline>
        </w:drawing>
      </w:r>
      <w:r w:rsidRPr="00F53F25">
        <w:rPr>
          <w:rFonts w:ascii="Helvetica" w:eastAsia="Times New Roman" w:hAnsi="Helvetica" w:cs="Times New Roman"/>
          <w:sz w:val="18"/>
          <w:szCs w:val="18"/>
        </w:rPr>
        <w:t xml:space="preserve">    </w:t>
      </w:r>
      <w:r w:rsidRPr="00F53F25">
        <w:rPr>
          <w:rFonts w:ascii="Helvetica" w:eastAsia="Times New Roman" w:hAnsi="Helvetica" w:cs="Times New Roman"/>
          <w:sz w:val="18"/>
          <w:szCs w:val="18"/>
        </w:rPr>
        <w:tab/>
      </w:r>
      <w:r w:rsidRPr="00F53F25">
        <w:rPr>
          <w:rFonts w:ascii="Helvetica" w:eastAsia="Times New Roman" w:hAnsi="Helvetica" w:cs="Times New Roman"/>
          <w:sz w:val="18"/>
          <w:szCs w:val="18"/>
        </w:rPr>
        <w:tab/>
      </w:r>
    </w:p>
    <w:p w14:paraId="3BB5ED7A" w14:textId="77777777" w:rsidR="00F53F25" w:rsidRPr="00F53F25" w:rsidRDefault="00F53F25" w:rsidP="00F53F25">
      <w:pPr>
        <w:tabs>
          <w:tab w:val="center" w:pos="4320"/>
          <w:tab w:val="right" w:pos="8640"/>
        </w:tabs>
        <w:spacing w:after="0" w:line="240" w:lineRule="auto"/>
        <w:rPr>
          <w:rFonts w:ascii="Helvetica" w:eastAsia="Times New Roman" w:hAnsi="Helvetica" w:cs="Times New Roman"/>
          <w:sz w:val="20"/>
          <w:szCs w:val="24"/>
        </w:rPr>
      </w:pPr>
      <w:r w:rsidRPr="00F53F25">
        <w:rPr>
          <w:rFonts w:ascii="Helvetica" w:eastAsia="Times New Roman" w:hAnsi="Helvetica" w:cs="Times New Roman"/>
          <w:noProof/>
          <w:sz w:val="20"/>
          <w:szCs w:val="24"/>
        </w:rPr>
        <mc:AlternateContent>
          <mc:Choice Requires="wps">
            <w:drawing>
              <wp:anchor distT="0" distB="0" distL="114300" distR="114300" simplePos="0" relativeHeight="251658242" behindDoc="0" locked="0" layoutInCell="1" allowOverlap="1" wp14:anchorId="1F36DDEA" wp14:editId="16EC1E45">
                <wp:simplePos x="0" y="0"/>
                <wp:positionH relativeFrom="column">
                  <wp:posOffset>-16510</wp:posOffset>
                </wp:positionH>
                <wp:positionV relativeFrom="paragraph">
                  <wp:posOffset>73025</wp:posOffset>
                </wp:positionV>
                <wp:extent cx="6884670" cy="0"/>
                <wp:effectExtent l="12065" t="11430" r="8890"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4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9782"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75pt" to="540.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" strokeweight=".5pt"/>
            </w:pict>
          </mc:Fallback>
        </mc:AlternateContent>
      </w:r>
    </w:p>
    <w:p w14:paraId="4D643457" w14:textId="77777777" w:rsidR="00F53F25" w:rsidRPr="00F53F25" w:rsidRDefault="00F53F25" w:rsidP="00F53F25">
      <w:pPr>
        <w:tabs>
          <w:tab w:val="left" w:pos="-1014"/>
          <w:tab w:val="right" w:pos="10764"/>
        </w:tabs>
        <w:autoSpaceDE w:val="0"/>
        <w:autoSpaceDN w:val="0"/>
        <w:adjustRightInd w:val="0"/>
        <w:spacing w:after="0" w:line="288" w:lineRule="auto"/>
        <w:textAlignment w:val="center"/>
        <w:rPr>
          <w:rFonts w:ascii="Georgia" w:eastAsia="Times New Roman" w:hAnsi="Georgia" w:cs="Times"/>
          <w:i/>
          <w:iCs/>
          <w:color w:val="000000"/>
          <w:sz w:val="16"/>
          <w:szCs w:val="16"/>
        </w:rPr>
      </w:pPr>
      <w:r w:rsidRPr="00F53F25">
        <w:rPr>
          <w:rFonts w:ascii="Georgia" w:eastAsia="Times New Roman" w:hAnsi="Georgia" w:cs="Times"/>
          <w:b/>
          <w:bCs/>
          <w:color w:val="000000"/>
          <w:sz w:val="16"/>
          <w:szCs w:val="16"/>
        </w:rPr>
        <w:t>Vermont Department of Environmental Conservation</w:t>
      </w:r>
      <w:r w:rsidRPr="00F53F25">
        <w:rPr>
          <w:rFonts w:ascii="Georgia" w:eastAsia="Times New Roman" w:hAnsi="Georgia" w:cs="Times"/>
          <w:b/>
          <w:bCs/>
          <w:color w:val="000000"/>
          <w:sz w:val="16"/>
          <w:szCs w:val="16"/>
        </w:rPr>
        <w:tab/>
      </w:r>
      <w:r w:rsidRPr="00F53F25">
        <w:rPr>
          <w:rFonts w:ascii="Georgia" w:eastAsia="Times New Roman" w:hAnsi="Georgia" w:cs="Times"/>
          <w:i/>
          <w:iCs/>
          <w:color w:val="247C36"/>
          <w:sz w:val="16"/>
          <w:szCs w:val="16"/>
        </w:rPr>
        <w:t>Agency of Natural Resources</w:t>
      </w:r>
    </w:p>
    <w:p w14:paraId="1838D156" w14:textId="77777777" w:rsidR="00F53F25" w:rsidRPr="00F53F25" w:rsidRDefault="00F53F25" w:rsidP="00F53F25">
      <w:pPr>
        <w:tabs>
          <w:tab w:val="center" w:pos="4320"/>
          <w:tab w:val="right" w:pos="8640"/>
        </w:tabs>
        <w:spacing w:after="0" w:line="240" w:lineRule="auto"/>
        <w:rPr>
          <w:rFonts w:ascii="Helvetica" w:eastAsia="Times New Roman" w:hAnsi="Helvetica" w:cs="Times New Roman"/>
          <w:sz w:val="20"/>
          <w:szCs w:val="24"/>
        </w:rPr>
      </w:pPr>
    </w:p>
    <w:p w14:paraId="56C3A104" w14:textId="77777777" w:rsidR="00F53F25" w:rsidRPr="00F53F25" w:rsidRDefault="00F53F25" w:rsidP="00F53F25">
      <w:pPr>
        <w:keepNext/>
        <w:spacing w:after="120" w:line="240" w:lineRule="auto"/>
        <w:jc w:val="center"/>
        <w:outlineLvl w:val="0"/>
        <w:rPr>
          <w:rFonts w:ascii="Times New Roman" w:eastAsia="Times New Roman" w:hAnsi="Times New Roman" w:cs="Times New Roman"/>
          <w:b/>
          <w:bCs/>
          <w:kern w:val="32"/>
          <w:sz w:val="32"/>
          <w:szCs w:val="32"/>
        </w:rPr>
      </w:pPr>
      <w:bookmarkStart w:id="1" w:name="_Hlk503339166"/>
      <w:r w:rsidRPr="00F53F25">
        <w:rPr>
          <w:rFonts w:ascii="Times New Roman" w:eastAsia="Times New Roman" w:hAnsi="Times New Roman" w:cs="Times New Roman"/>
          <w:b/>
          <w:bCs/>
          <w:kern w:val="32"/>
          <w:sz w:val="32"/>
          <w:szCs w:val="32"/>
        </w:rPr>
        <w:t>SFA - STANDARD GRANT AGREEMENT</w:t>
      </w:r>
    </w:p>
    <w:p w14:paraId="2A04E8F3" w14:textId="77777777" w:rsidR="00F53F25" w:rsidRPr="00F53F25" w:rsidRDefault="00F53F25" w:rsidP="00F53F25">
      <w:pPr>
        <w:spacing w:after="0" w:line="240" w:lineRule="auto"/>
        <w:rPr>
          <w:rFonts w:ascii="Times New Roman" w:eastAsia="Times New Roman" w:hAnsi="Times New Roman" w:cs="Times New Roman"/>
          <w:sz w:val="24"/>
          <w:szCs w:val="24"/>
        </w:rPr>
      </w:pPr>
    </w:p>
    <w:p w14:paraId="19698B98" w14:textId="77777777" w:rsidR="00F53F25" w:rsidRPr="00F53F25" w:rsidRDefault="00F53F25" w:rsidP="00F3621E">
      <w:pPr>
        <w:numPr>
          <w:ilvl w:val="0"/>
          <w:numId w:val="14"/>
        </w:numPr>
        <w:tabs>
          <w:tab w:val="num" w:pos="-216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Parties</w:t>
      </w:r>
      <w:r w:rsidRPr="00F53F25">
        <w:rPr>
          <w:rFonts w:ascii="Times New Roman" w:eastAsia="Times New Roman" w:hAnsi="Times New Roman" w:cs="Times New Roman"/>
          <w:sz w:val="24"/>
          <w:szCs w:val="24"/>
        </w:rPr>
        <w:t xml:space="preserve">:  This is a Grant Agreement between the State of </w:t>
      </w:r>
      <w:smartTag w:uri="urn:schemas-microsoft-com:office:smarttags" w:element="place">
        <w:smartTag w:uri="urn:schemas-microsoft-com:office:smarttags" w:element="State">
          <w:r w:rsidRPr="00F53F25">
            <w:rPr>
              <w:rFonts w:ascii="Times New Roman" w:eastAsia="Times New Roman" w:hAnsi="Times New Roman" w:cs="Times New Roman"/>
              <w:sz w:val="24"/>
              <w:szCs w:val="24"/>
            </w:rPr>
            <w:t>Vermont</w:t>
          </w:r>
        </w:smartTag>
      </w:smartTag>
      <w:r w:rsidRPr="00F53F25">
        <w:rPr>
          <w:rFonts w:ascii="Times New Roman" w:eastAsia="Times New Roman" w:hAnsi="Times New Roman" w:cs="Times New Roman"/>
          <w:sz w:val="24"/>
          <w:szCs w:val="24"/>
        </w:rPr>
        <w:t xml:space="preserve">, Department of Environmental Conservation (hereinafter called “State”), and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 xml:space="preserve"> with principal place of business at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 xml:space="preserve"> (hereinafter called “Grantee”). It is the Grantee’s responsibility to contact the Vermont Department of Taxes to determine if, by law, the Grantee is required to have a Vermont Department of Taxes Business Account Number</w:t>
      </w:r>
      <w:r w:rsidRPr="00F53F25">
        <w:rPr>
          <w:rFonts w:ascii="Times New Roman" w:eastAsia="Times New Roman" w:hAnsi="Times New Roman" w:cs="Times New Roman"/>
          <w:b/>
          <w:bCs/>
          <w:sz w:val="24"/>
          <w:szCs w:val="24"/>
        </w:rPr>
        <w:t>.</w:t>
      </w:r>
    </w:p>
    <w:p w14:paraId="011D0D7B" w14:textId="77777777" w:rsidR="00F53F25" w:rsidRPr="00F53F25" w:rsidRDefault="00F53F25" w:rsidP="00F3621E">
      <w:pPr>
        <w:numPr>
          <w:ilvl w:val="0"/>
          <w:numId w:val="14"/>
        </w:numPr>
        <w:tabs>
          <w:tab w:val="num" w:pos="-216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Subject Matter</w:t>
      </w:r>
      <w:r w:rsidRPr="00F53F25">
        <w:rPr>
          <w:rFonts w:ascii="Times New Roman" w:eastAsia="Times New Roman" w:hAnsi="Times New Roman" w:cs="Times New Roman"/>
          <w:sz w:val="24"/>
          <w:szCs w:val="24"/>
        </w:rPr>
        <w:t xml:space="preserve">:  The subject matter of this Grant Agreement is for services generally on the subject of  a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 Detailed scope to be provided by the Grantee are described in Attachment A, Scope of Work to be Performed.</w:t>
      </w:r>
    </w:p>
    <w:p w14:paraId="529AD131" w14:textId="77777777" w:rsidR="00F53F25" w:rsidRPr="00F53F25" w:rsidRDefault="00F53F25" w:rsidP="00F3621E">
      <w:pPr>
        <w:numPr>
          <w:ilvl w:val="0"/>
          <w:numId w:val="14"/>
        </w:numPr>
        <w:tabs>
          <w:tab w:val="num" w:pos="-72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Maximum Amount</w:t>
      </w:r>
      <w:r w:rsidRPr="00F53F25">
        <w:rPr>
          <w:rFonts w:ascii="Times New Roman" w:eastAsia="Times New Roman" w:hAnsi="Times New Roman" w:cs="Times New Roman"/>
          <w:sz w:val="24"/>
          <w:szCs w:val="24"/>
        </w:rPr>
        <w:t xml:space="preserve">:  In consideration of the scope of work, the State agrees to pay Grantee, in accordance with the payment provisions specified in Attachment B, Payment Provisions, a sum not to exceed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 xml:space="preserve">. A detailed  summary of the budget for this project can be found in Attachment B. </w:t>
      </w:r>
      <w:bookmarkStart w:id="2" w:name="Text50"/>
      <w:r w:rsidRPr="00F53F25">
        <w:rPr>
          <w:rFonts w:ascii="Times New Roman" w:eastAsia="Times New Roman" w:hAnsi="Times New Roman" w:cs="Times New Roman"/>
          <w:sz w:val="24"/>
          <w:szCs w:val="24"/>
        </w:rPr>
        <w:t xml:space="preserve">This grant award cannot be used as match for the purpose of obtaining additional federal funds by the Grantee without written approval from the State.  </w:t>
      </w:r>
      <w:bookmarkEnd w:id="2"/>
    </w:p>
    <w:p w14:paraId="185836C5" w14:textId="77777777" w:rsidR="00F53F25" w:rsidRPr="00F53F25" w:rsidRDefault="00F53F25" w:rsidP="00F3621E">
      <w:pPr>
        <w:numPr>
          <w:ilvl w:val="0"/>
          <w:numId w:val="14"/>
        </w:numPr>
        <w:tabs>
          <w:tab w:val="num" w:pos="-72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Subcontracting</w:t>
      </w:r>
      <w:r w:rsidRPr="00F53F25">
        <w:rPr>
          <w:rFonts w:ascii="Times New Roman" w:eastAsia="Times New Roman" w:hAnsi="Times New Roman" w:cs="Times New Roman"/>
          <w:sz w:val="24"/>
          <w:szCs w:val="24"/>
        </w:rPr>
        <w:t>:  Grantee shall not assign labor duties to a subcontractor without the prior written approval from the State. Written approval is obtained by completing the Request for Approval to Subgrant/Subcontract form.</w:t>
      </w:r>
    </w:p>
    <w:p w14:paraId="0B39ED13" w14:textId="77777777" w:rsidR="00F53F25" w:rsidRPr="00F53F25" w:rsidRDefault="00F53F25" w:rsidP="00F3621E">
      <w:pPr>
        <w:numPr>
          <w:ilvl w:val="0"/>
          <w:numId w:val="14"/>
        </w:numPr>
        <w:tabs>
          <w:tab w:val="num" w:pos="-72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Procurement</w:t>
      </w:r>
      <w:r w:rsidRPr="00F53F25">
        <w:rPr>
          <w:rFonts w:ascii="Times New Roman" w:eastAsia="Times New Roman" w:hAnsi="Times New Roman" w:cs="Times New Roman"/>
          <w:sz w:val="24"/>
          <w:szCs w:val="24"/>
        </w:rPr>
        <w:t>:  The Grantee certifies that for any equipment, supplies, and/or services outside of their organization, that they have and will follow their procurement policy.</w:t>
      </w:r>
    </w:p>
    <w:p w14:paraId="4848ACA5" w14:textId="77777777" w:rsidR="00F53F25" w:rsidRPr="00F53F25" w:rsidRDefault="00F53F25" w:rsidP="00F3621E">
      <w:pPr>
        <w:numPr>
          <w:ilvl w:val="0"/>
          <w:numId w:val="14"/>
        </w:numPr>
        <w:autoSpaceDE w:val="0"/>
        <w:autoSpaceDN w:val="0"/>
        <w:adjustRightInd w:val="0"/>
        <w:spacing w:after="120" w:line="240" w:lineRule="auto"/>
        <w:rPr>
          <w:rFonts w:ascii="Times New Roman" w:eastAsia="Times New Roman" w:hAnsi="Times New Roman" w:cs="Times New Roman"/>
          <w:b/>
          <w:bCs/>
          <w:sz w:val="24"/>
          <w:szCs w:val="24"/>
        </w:rPr>
      </w:pPr>
      <w:r w:rsidRPr="00F53F25">
        <w:rPr>
          <w:rFonts w:ascii="Times New Roman" w:eastAsia="Times New Roman" w:hAnsi="Times New Roman" w:cs="Times New Roman"/>
          <w:bCs/>
          <w:sz w:val="24"/>
          <w:szCs w:val="24"/>
          <w:u w:val="single"/>
        </w:rPr>
        <w:t>Ownership and Disposition of Equipment</w:t>
      </w:r>
      <w:r w:rsidRPr="00F53F25">
        <w:rPr>
          <w:rFonts w:ascii="Times New Roman" w:eastAsia="Times New Roman" w:hAnsi="Times New Roman" w:cs="Times New Roman"/>
          <w:bCs/>
          <w:sz w:val="24"/>
          <w:szCs w:val="24"/>
        </w:rPr>
        <w:t>:</w:t>
      </w:r>
      <w:r w:rsidRPr="00F53F25">
        <w:rPr>
          <w:rFonts w:ascii="Times New Roman" w:eastAsia="Times New Roman" w:hAnsi="Times New Roman" w:cs="Times New Roman"/>
          <w:b/>
          <w:bCs/>
          <w:sz w:val="24"/>
          <w:szCs w:val="24"/>
        </w:rPr>
        <w:t xml:space="preserve">  </w:t>
      </w:r>
      <w:r w:rsidRPr="00F53F25">
        <w:rPr>
          <w:rFonts w:ascii="Times New Roman" w:eastAsia="Times New Roman" w:hAnsi="Times New Roman" w:cs="Times New Roman"/>
          <w:bCs/>
          <w:sz w:val="24"/>
          <w:szCs w:val="24"/>
        </w:rPr>
        <w:t>Any equipment purchased or furnished to the Grantee by the State under this Grant Agreement is provided on a loan basis only and remains the property of the State.  Grantee must submit a written request to retain the equipment at the end of grant term for the same use and intended purpose as outlined in this agreement.  The written request should include: description of equipment, date of purchase, original cost and estimated current market value.</w:t>
      </w:r>
      <w:r w:rsidRPr="00F53F25">
        <w:rPr>
          <w:rFonts w:ascii="Times New Roman" w:eastAsia="Times New Roman" w:hAnsi="Times New Roman" w:cs="Times New Roman"/>
          <w:b/>
          <w:bCs/>
          <w:sz w:val="24"/>
          <w:szCs w:val="24"/>
        </w:rPr>
        <w:t xml:space="preserve"> </w:t>
      </w:r>
    </w:p>
    <w:p w14:paraId="27141F5E" w14:textId="77777777" w:rsidR="00F53F25" w:rsidRPr="00F53F25" w:rsidRDefault="00F53F25" w:rsidP="00F3621E">
      <w:pPr>
        <w:numPr>
          <w:ilvl w:val="0"/>
          <w:numId w:val="14"/>
        </w:numPr>
        <w:spacing w:after="0" w:line="240" w:lineRule="auto"/>
        <w:rPr>
          <w:rFonts w:ascii="Times New Roman" w:eastAsia="Times New Roman" w:hAnsi="Times New Roman" w:cs="Times New Roman"/>
          <w:bCs/>
        </w:rPr>
      </w:pPr>
      <w:r w:rsidRPr="00F53F25">
        <w:rPr>
          <w:rFonts w:ascii="Times New Roman" w:eastAsia="Times New Roman" w:hAnsi="Times New Roman" w:cs="Times New Roman"/>
          <w:sz w:val="24"/>
          <w:szCs w:val="24"/>
          <w:u w:val="single"/>
        </w:rPr>
        <w:t>Source of Funds</w:t>
      </w:r>
      <w:r w:rsidRPr="00F53F25">
        <w:rPr>
          <w:rFonts w:ascii="Times New Roman" w:eastAsia="Times New Roman" w:hAnsi="Times New Roman" w:cs="Times New Roman"/>
          <w:sz w:val="24"/>
          <w:szCs w:val="24"/>
        </w:rPr>
        <w:t>: State funds.</w:t>
      </w:r>
    </w:p>
    <w:p w14:paraId="4A04226E" w14:textId="77777777" w:rsidR="00F53F25" w:rsidRPr="00F53F25" w:rsidRDefault="00F53F25" w:rsidP="00F53F25">
      <w:pPr>
        <w:spacing w:after="0" w:line="240" w:lineRule="auto"/>
        <w:ind w:left="360"/>
        <w:rPr>
          <w:rFonts w:ascii="Times New Roman" w:eastAsia="Times New Roman" w:hAnsi="Times New Roman" w:cs="Times New Roman"/>
          <w:bCs/>
        </w:rPr>
      </w:pPr>
    </w:p>
    <w:p w14:paraId="1BA9A22A" w14:textId="77777777" w:rsidR="00F53F25" w:rsidRPr="00F53F25" w:rsidRDefault="00F53F25" w:rsidP="00F3621E">
      <w:pPr>
        <w:numPr>
          <w:ilvl w:val="0"/>
          <w:numId w:val="14"/>
        </w:numPr>
        <w:tabs>
          <w:tab w:val="num" w:pos="-72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Grant Term</w:t>
      </w:r>
      <w:r w:rsidRPr="00F53F25">
        <w:rPr>
          <w:rFonts w:ascii="Times New Roman" w:eastAsia="Times New Roman" w:hAnsi="Times New Roman" w:cs="Times New Roman"/>
          <w:sz w:val="24"/>
          <w:szCs w:val="24"/>
        </w:rPr>
        <w:t xml:space="preserve">:  The period of Grantee’s performance shall begin upon date of execution, signified by the date of signature by the State and end on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w:t>
      </w:r>
    </w:p>
    <w:p w14:paraId="55BEF4AE" w14:textId="77777777" w:rsidR="00F53F25" w:rsidRPr="00F53F25" w:rsidRDefault="00F53F25" w:rsidP="00F3621E">
      <w:pPr>
        <w:numPr>
          <w:ilvl w:val="0"/>
          <w:numId w:val="14"/>
        </w:numPr>
        <w:tabs>
          <w:tab w:val="num" w:pos="-72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Amendment:</w:t>
      </w:r>
      <w:r w:rsidRPr="00F53F25">
        <w:rPr>
          <w:rFonts w:ascii="Times New Roman" w:eastAsia="Times New Roman" w:hAnsi="Times New Roman" w:cs="Times New Roman"/>
          <w:sz w:val="24"/>
          <w:szCs w:val="24"/>
        </w:rPr>
        <w:t xml:space="preserve">  No changes, modifications, or amendments in the terms and conditions of this Grant Agreement shall be effective unless reduced to writing, numbered, and signed by the duly authorized representative of the State and Grantee.  No amendment will be considered without a detailed justification to support the amendment request.  Failure to provide an adequate justification may result in the denial of the request.  Any request for an amendment to this agreement must be made in writing at least thirty (30) days prior to the end date of this agreement or the request may be denied.</w:t>
      </w:r>
    </w:p>
    <w:p w14:paraId="19BDA5BC" w14:textId="77777777" w:rsidR="00F53F25" w:rsidRPr="00F53F25" w:rsidRDefault="00F53F25" w:rsidP="00F3621E">
      <w:pPr>
        <w:numPr>
          <w:ilvl w:val="0"/>
          <w:numId w:val="14"/>
        </w:numPr>
        <w:tabs>
          <w:tab w:val="num" w:pos="-720"/>
        </w:tabs>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Cancellation</w:t>
      </w:r>
      <w:r w:rsidRPr="00F53F25">
        <w:rPr>
          <w:rFonts w:ascii="Times New Roman" w:eastAsia="Times New Roman" w:hAnsi="Times New Roman" w:cs="Times New Roman"/>
          <w:sz w:val="24"/>
          <w:szCs w:val="24"/>
        </w:rPr>
        <w:t>:  This Grant Agreement may be cancelled by either party by giving written notice at least</w:t>
      </w:r>
      <w:bookmarkStart w:id="3" w:name="Text15"/>
      <w:r w:rsidRPr="00F53F25">
        <w:rPr>
          <w:rFonts w:ascii="Times New Roman" w:eastAsia="Times New Roman" w:hAnsi="Times New Roman" w:cs="Times New Roman"/>
          <w:sz w:val="24"/>
          <w:szCs w:val="24"/>
        </w:rPr>
        <w:t xml:space="preserve"> </w:t>
      </w:r>
      <w:bookmarkEnd w:id="3"/>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bCs/>
        </w:rPr>
        <w:t xml:space="preserve"> </w:t>
      </w:r>
      <w:r w:rsidRPr="00F53F25">
        <w:rPr>
          <w:rFonts w:ascii="Times New Roman" w:eastAsia="Times New Roman" w:hAnsi="Times New Roman" w:cs="Times New Roman"/>
          <w:sz w:val="24"/>
          <w:szCs w:val="24"/>
        </w:rPr>
        <w:t>days in advance.</w:t>
      </w:r>
    </w:p>
    <w:p w14:paraId="1B8BCDB4" w14:textId="77777777" w:rsidR="00F53F25" w:rsidRPr="00F53F25" w:rsidRDefault="00F53F25" w:rsidP="00F3621E">
      <w:pPr>
        <w:numPr>
          <w:ilvl w:val="0"/>
          <w:numId w:val="14"/>
        </w:numPr>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u w:val="single"/>
        </w:rPr>
        <w:t>Fiscal Year</w:t>
      </w:r>
      <w:r w:rsidRPr="00F53F25">
        <w:rPr>
          <w:rFonts w:ascii="Times New Roman" w:eastAsia="Times New Roman" w:hAnsi="Times New Roman" w:cs="Times New Roman"/>
          <w:sz w:val="24"/>
          <w:szCs w:val="24"/>
        </w:rPr>
        <w:t xml:space="preserve">:  The Grantee’s fiscal year starts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 xml:space="preserve"> and ends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 w:val="24"/>
          <w:szCs w:val="24"/>
        </w:rPr>
        <w:t>.</w:t>
      </w:r>
    </w:p>
    <w:p w14:paraId="5D5F32E7" w14:textId="77777777" w:rsidR="00F53F25" w:rsidRPr="00F53F25" w:rsidRDefault="00F53F25" w:rsidP="00F3621E">
      <w:pPr>
        <w:numPr>
          <w:ilvl w:val="0"/>
          <w:numId w:val="14"/>
        </w:numPr>
        <w:spacing w:after="120" w:line="240" w:lineRule="auto"/>
        <w:rPr>
          <w:rFonts w:ascii="Times New Roman" w:eastAsia="Times New Roman" w:hAnsi="Times New Roman" w:cs="Times New Roman"/>
          <w:sz w:val="24"/>
          <w:szCs w:val="24"/>
        </w:rPr>
        <w:sectPr w:rsidR="00F53F25" w:rsidRPr="00F53F25" w:rsidSect="00F53F25">
          <w:headerReference w:type="default" r:id="rId15"/>
          <w:footerReference w:type="default" r:id="rId16"/>
          <w:pgSz w:w="12240" w:h="15840" w:code="1"/>
          <w:pgMar w:top="547" w:right="900" w:bottom="547" w:left="360" w:header="432" w:footer="274" w:gutter="0"/>
          <w:pgNumType w:chapStyle="1"/>
          <w:cols w:space="720"/>
          <w:docGrid w:linePitch="360"/>
        </w:sectPr>
      </w:pPr>
      <w:bookmarkStart w:id="4" w:name="_Hlk503339206"/>
      <w:r w:rsidRPr="00F53F25">
        <w:rPr>
          <w:rFonts w:ascii="Times New Roman" w:eastAsia="Times New Roman" w:hAnsi="Times New Roman" w:cs="Times New Roman"/>
          <w:sz w:val="24"/>
          <w:szCs w:val="24"/>
          <w:u w:val="single"/>
        </w:rPr>
        <w:t>Work product ownership</w:t>
      </w:r>
      <w:r w:rsidRPr="00F53F25">
        <w:rPr>
          <w:rFonts w:ascii="Times New Roman" w:eastAsia="Times New Roman" w:hAnsi="Times New Roman" w:cs="Times New Roman"/>
          <w:sz w:val="24"/>
          <w:szCs w:val="24"/>
        </w:rPr>
        <w:t xml:space="preserve">: </w:t>
      </w:r>
      <w:r w:rsidRPr="00F53F25">
        <w:rPr>
          <w:rFonts w:ascii="Times New Roman" w:eastAsia="Times New Roman" w:hAnsi="Times New Roman" w:cs="Times New Roman"/>
          <w:color w:val="000000"/>
          <w:sz w:val="24"/>
          <w:szCs w:val="24"/>
        </w:rPr>
        <w:t xml:space="preserve">Upon full payment by the State, all products of the Grantee’s work, including outlines, reports, charts, sketches, drawings, art work, </w:t>
      </w:r>
      <w:r w:rsidRPr="00F53F25">
        <w:rPr>
          <w:rFonts w:ascii="Times New Roman" w:eastAsia="Times New Roman" w:hAnsi="Times New Roman" w:cs="Times New Roman"/>
          <w:sz w:val="24"/>
          <w:szCs w:val="24"/>
        </w:rPr>
        <w:t>plans, photographs, specifications, estimates, computer programs, or similar documents, become the sole property of the State of Vermont and may not be copyrighted or resold by Grantee.</w:t>
      </w:r>
      <w:bookmarkEnd w:id="4"/>
      <w:r w:rsidRPr="00F53F25">
        <w:rPr>
          <w:rFonts w:ascii="Times New Roman" w:eastAsia="Times New Roman" w:hAnsi="Times New Roman" w:cs="Times New Roman"/>
          <w:sz w:val="24"/>
          <w:szCs w:val="24"/>
        </w:rPr>
        <w:br w:type="page"/>
      </w:r>
      <w:bookmarkEnd w:id="1"/>
    </w:p>
    <w:p w14:paraId="2830B0D2" w14:textId="77777777" w:rsidR="00F53F25" w:rsidRPr="00F53F25" w:rsidRDefault="00F53F25" w:rsidP="00F53F25">
      <w:pPr>
        <w:spacing w:after="0" w:line="240" w:lineRule="auto"/>
        <w:ind w:left="720"/>
        <w:rPr>
          <w:rFonts w:ascii="Times New Roman" w:eastAsia="Times New Roman" w:hAnsi="Times New Roman" w:cs="Times New Roman"/>
          <w:sz w:val="24"/>
          <w:szCs w:val="24"/>
        </w:rPr>
      </w:pPr>
    </w:p>
    <w:p w14:paraId="6EFC2727" w14:textId="77777777" w:rsidR="00F53F25" w:rsidRPr="00F53F25" w:rsidRDefault="00F53F25" w:rsidP="00F3621E">
      <w:pPr>
        <w:numPr>
          <w:ilvl w:val="0"/>
          <w:numId w:val="14"/>
        </w:numPr>
        <w:spacing w:after="0" w:line="240" w:lineRule="auto"/>
        <w:rPr>
          <w:rFonts w:ascii="Times New Roman" w:eastAsia="Times New Roman" w:hAnsi="Times New Roman" w:cs="Times New Roman"/>
          <w:sz w:val="24"/>
          <w:szCs w:val="24"/>
        </w:rPr>
      </w:pPr>
      <w:bookmarkStart w:id="5" w:name="_Hlk503339185"/>
      <w:r w:rsidRPr="00F53F25">
        <w:rPr>
          <w:rFonts w:ascii="Times New Roman" w:eastAsia="Times New Roman" w:hAnsi="Times New Roman" w:cs="Times New Roman"/>
          <w:sz w:val="24"/>
          <w:szCs w:val="24"/>
        </w:rPr>
        <w:t xml:space="preserve"> </w:t>
      </w:r>
      <w:r w:rsidRPr="00F53F25">
        <w:rPr>
          <w:rFonts w:ascii="Times New Roman" w:eastAsia="Times New Roman" w:hAnsi="Times New Roman" w:cs="Times New Roman"/>
          <w:sz w:val="24"/>
          <w:szCs w:val="24"/>
          <w:u w:val="single"/>
        </w:rPr>
        <w:t>Attachments</w:t>
      </w:r>
      <w:r w:rsidRPr="00F53F25">
        <w:rPr>
          <w:rFonts w:ascii="Times New Roman" w:eastAsia="Times New Roman" w:hAnsi="Times New Roman" w:cs="Times New Roman"/>
          <w:sz w:val="24"/>
          <w:szCs w:val="24"/>
        </w:rPr>
        <w:t>:  This Grant consists the following attachments that are incorporated herein:</w:t>
      </w:r>
    </w:p>
    <w:p w14:paraId="5A76EC37" w14:textId="77777777" w:rsidR="00F53F25" w:rsidRPr="00F53F25" w:rsidRDefault="00F53F25" w:rsidP="00F53F25">
      <w:pPr>
        <w:spacing w:after="0" w:line="240" w:lineRule="auto"/>
        <w:ind w:left="1440"/>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 xml:space="preserve">Attachment A - Scope of Work to be Performed </w:t>
      </w:r>
    </w:p>
    <w:p w14:paraId="1F50ED4C" w14:textId="77777777" w:rsidR="00F53F25" w:rsidRPr="00F53F25" w:rsidRDefault="00F53F25" w:rsidP="00F53F25">
      <w:pPr>
        <w:spacing w:after="0" w:line="240" w:lineRule="auto"/>
        <w:ind w:left="1440"/>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Attachment B – Budget and Payment Provisions</w:t>
      </w:r>
    </w:p>
    <w:p w14:paraId="7EAC44FD" w14:textId="77777777" w:rsidR="00F53F25" w:rsidRPr="00F53F25" w:rsidRDefault="00F53F25" w:rsidP="00F53F25">
      <w:pPr>
        <w:spacing w:after="0" w:line="240" w:lineRule="auto"/>
        <w:ind w:left="1440"/>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Attachment C - Customary State Grant Provisions</w:t>
      </w:r>
    </w:p>
    <w:p w14:paraId="31DF8995" w14:textId="77777777" w:rsidR="00F53F25" w:rsidRPr="00F53F25" w:rsidRDefault="00F53F25" w:rsidP="00F53F25">
      <w:pPr>
        <w:spacing w:after="0" w:line="240" w:lineRule="auto"/>
        <w:ind w:left="1440"/>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Attachment D – Other Grant Provision(s) if necessary</w:t>
      </w:r>
    </w:p>
    <w:p w14:paraId="67ADF3B7" w14:textId="77777777" w:rsidR="00F53F25" w:rsidRPr="00F53F25" w:rsidRDefault="00F53F25" w:rsidP="00F53F25">
      <w:pPr>
        <w:spacing w:after="0" w:line="240" w:lineRule="auto"/>
        <w:ind w:left="1440"/>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Request for Approval to Subgrant/Subcontract</w:t>
      </w:r>
    </w:p>
    <w:bookmarkEnd w:id="5"/>
    <w:p w14:paraId="176BA47A" w14:textId="77777777" w:rsidR="00F53F25" w:rsidRPr="00F53F25" w:rsidRDefault="00F53F25" w:rsidP="00F53F25">
      <w:pPr>
        <w:tabs>
          <w:tab w:val="center" w:pos="4680"/>
        </w:tabs>
        <w:suppressAutoHyphens/>
        <w:spacing w:after="0" w:line="240" w:lineRule="auto"/>
        <w:jc w:val="center"/>
        <w:rPr>
          <w:rFonts w:ascii="Times New Roman" w:eastAsia="Times New Roman" w:hAnsi="Times New Roman" w:cs="Times New Roman"/>
          <w:b/>
          <w:bCs/>
          <w:sz w:val="24"/>
          <w:szCs w:val="24"/>
        </w:rPr>
      </w:pPr>
    </w:p>
    <w:p w14:paraId="17918C81" w14:textId="77777777" w:rsidR="00F53F25" w:rsidRPr="00F53F25" w:rsidRDefault="00F53F25" w:rsidP="00F53F25">
      <w:pPr>
        <w:tabs>
          <w:tab w:val="center" w:pos="4680"/>
        </w:tabs>
        <w:suppressAutoHyphens/>
        <w:spacing w:after="0" w:line="240" w:lineRule="auto"/>
        <w:jc w:val="center"/>
        <w:rPr>
          <w:rFonts w:ascii="Times New Roman" w:eastAsia="Times New Roman" w:hAnsi="Times New Roman" w:cs="Times New Roman"/>
          <w:b/>
          <w:bCs/>
          <w:sz w:val="24"/>
          <w:szCs w:val="24"/>
        </w:rPr>
        <w:sectPr w:rsidR="00F53F25" w:rsidRPr="00F53F25" w:rsidSect="00F53F25">
          <w:footerReference w:type="default" r:id="rId17"/>
          <w:type w:val="continuous"/>
          <w:pgSz w:w="12240" w:h="15840"/>
          <w:pgMar w:top="540" w:right="900" w:bottom="540" w:left="360" w:header="360" w:footer="270" w:gutter="0"/>
          <w:pgNumType w:chapStyle="1"/>
          <w:cols w:space="720" w:equalWidth="0">
            <w:col w:w="10980" w:space="720"/>
          </w:cols>
          <w:docGrid w:linePitch="360"/>
        </w:sectPr>
      </w:pPr>
      <w:r w:rsidRPr="00F53F25">
        <w:rPr>
          <w:rFonts w:ascii="Times New Roman" w:eastAsia="Times New Roman" w:hAnsi="Times New Roman" w:cs="Times New Roman"/>
          <w:b/>
          <w:bCs/>
          <w:noProof/>
          <w:sz w:val="24"/>
          <w:szCs w:val="24"/>
        </w:rPr>
        <mc:AlternateContent>
          <mc:Choice Requires="wpc">
            <w:drawing>
              <wp:inline distT="0" distB="0" distL="0" distR="0" wp14:anchorId="7B5202BF" wp14:editId="144056BF">
                <wp:extent cx="6972300" cy="2400300"/>
                <wp:effectExtent l="0" t="0" r="0" b="2540"/>
                <wp:docPr id="8"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228358" y="114257"/>
                            <a:ext cx="6629762" cy="2171786"/>
                          </a:xfrm>
                          <a:prstGeom prst="rect">
                            <a:avLst/>
                          </a:prstGeom>
                          <a:solidFill>
                            <a:srgbClr val="FFFFFF"/>
                          </a:solidFill>
                          <a:ln w="9525">
                            <a:solidFill>
                              <a:srgbClr val="000000"/>
                            </a:solidFill>
                            <a:miter lim="800000"/>
                            <a:headEnd/>
                            <a:tailEnd/>
                          </a:ln>
                        </wps:spPr>
                        <wps:txbx>
                          <w:txbxContent>
                            <w:p w14:paraId="513CEDDA" w14:textId="77777777" w:rsidR="00095F5A" w:rsidRPr="00BB5540" w:rsidRDefault="00095F5A" w:rsidP="00F53F25">
                              <w:pPr>
                                <w:spacing w:line="360" w:lineRule="auto"/>
                                <w:ind w:left="360" w:hanging="360"/>
                                <w:rPr>
                                  <w:b/>
                                  <w:bCs/>
                                </w:rPr>
                              </w:pPr>
                              <w:bookmarkStart w:id="6" w:name="_Hlk503339389"/>
                              <w:r w:rsidRPr="00BB5540">
                                <w:rPr>
                                  <w:b/>
                                  <w:bCs/>
                                </w:rPr>
                                <w:t>WE, THE UNDERSIGNED PARTIES, AGREE TO BE BOUND BY THIS GRANT.</w:t>
                              </w:r>
                            </w:p>
                            <w:p w14:paraId="297D9AF7" w14:textId="77777777" w:rsidR="00095F5A" w:rsidRPr="00BB5540" w:rsidRDefault="00095F5A" w:rsidP="00F53F25">
                              <w:pPr>
                                <w:spacing w:line="360" w:lineRule="auto"/>
                                <w:ind w:left="360"/>
                                <w:rPr>
                                  <w:b/>
                                </w:rPr>
                              </w:pPr>
                              <w:r w:rsidRPr="00BB5540">
                                <w:rPr>
                                  <w:b/>
                                  <w:bCs/>
                                </w:rPr>
                                <w:t xml:space="preserve">STATE OF </w:t>
                              </w:r>
                              <w:smartTag w:uri="urn:schemas-microsoft-com:office:smarttags" w:element="place">
                                <w:smartTag w:uri="urn:schemas-microsoft-com:office:smarttags" w:element="State">
                                  <w:r w:rsidRPr="00BB5540">
                                    <w:rPr>
                                      <w:b/>
                                      <w:bCs/>
                                    </w:rPr>
                                    <w:t>VERMONT</w:t>
                                  </w:r>
                                </w:smartTag>
                              </w:smartTag>
                              <w:r w:rsidRPr="00BB5540">
                                <w:rPr>
                                  <w:b/>
                                  <w:bCs/>
                                </w:rPr>
                                <w:tab/>
                              </w:r>
                              <w:r w:rsidRPr="00BB5540">
                                <w:rPr>
                                  <w:b/>
                                  <w:bCs/>
                                </w:rPr>
                                <w:tab/>
                              </w:r>
                              <w:r w:rsidRPr="00BB5540">
                                <w:rPr>
                                  <w:b/>
                                  <w:bCs/>
                                </w:rPr>
                                <w:tab/>
                              </w:r>
                              <w:r>
                                <w:rPr>
                                  <w:b/>
                                  <w:bCs/>
                                </w:rPr>
                                <w:tab/>
                              </w:r>
                              <w:r>
                                <w:rPr>
                                  <w:b/>
                                  <w:bCs/>
                                </w:rPr>
                                <w:tab/>
                                <w:t>GRANTEE</w:t>
                              </w:r>
                            </w:p>
                            <w:bookmarkEnd w:id="6"/>
                            <w:p w14:paraId="52AEB63E" w14:textId="77777777" w:rsidR="00095F5A" w:rsidRPr="00F6361E" w:rsidRDefault="00095F5A" w:rsidP="00F53F25">
                              <w:pPr>
                                <w:spacing w:line="360" w:lineRule="auto"/>
                                <w:ind w:firstLine="360"/>
                                <w:rPr>
                                  <w:b/>
                                  <w:bCs/>
                                </w:rPr>
                              </w:pPr>
                              <w:r>
                                <w:rPr>
                                  <w:b/>
                                  <w:bCs/>
                                </w:rPr>
                                <w:t>By:</w:t>
                              </w:r>
                              <w:r>
                                <w:rPr>
                                  <w:b/>
                                  <w:bCs/>
                                </w:rPr>
                                <w:tab/>
                              </w:r>
                              <w:r>
                                <w:rPr>
                                  <w:b/>
                                  <w:bCs/>
                                </w:rPr>
                                <w:tab/>
                              </w:r>
                              <w:r>
                                <w:rPr>
                                  <w:b/>
                                  <w:bCs/>
                                </w:rPr>
                                <w:tab/>
                              </w:r>
                              <w:r>
                                <w:rPr>
                                  <w:b/>
                                  <w:bCs/>
                                </w:rPr>
                                <w:tab/>
                              </w:r>
                              <w:r>
                                <w:rPr>
                                  <w:b/>
                                  <w:bCs/>
                                </w:rPr>
                                <w:tab/>
                              </w:r>
                              <w:r>
                                <w:rPr>
                                  <w:b/>
                                  <w:bCs/>
                                </w:rPr>
                                <w:tab/>
                              </w:r>
                              <w:r>
                                <w:rPr>
                                  <w:b/>
                                  <w:bCs/>
                                </w:rPr>
                                <w:tab/>
                                <w:t>By:</w:t>
                              </w:r>
                              <w:r>
                                <w:rPr>
                                  <w:b/>
                                  <w:bCs/>
                                </w:rPr>
                                <w:tab/>
                              </w:r>
                              <w:r>
                                <w:rPr>
                                  <w:b/>
                                  <w:bCs/>
                                </w:rPr>
                                <w:tab/>
                              </w:r>
                              <w:r>
                                <w:rPr>
                                  <w:b/>
                                  <w:bCs/>
                                </w:rPr>
                                <w:tab/>
                              </w:r>
                              <w:r>
                                <w:rPr>
                                  <w:b/>
                                  <w:bCs/>
                                </w:rPr>
                                <w:tab/>
                              </w:r>
                              <w:r w:rsidRPr="007A74A8">
                                <w:rPr>
                                  <w:bCs/>
                                </w:rPr>
                                <w:tab/>
                                <w:t xml:space="preserve"> </w:t>
                              </w:r>
                            </w:p>
                            <w:p w14:paraId="1392516D" w14:textId="77777777" w:rsidR="00095F5A" w:rsidRDefault="00095F5A" w:rsidP="00F53F25">
                              <w:pPr>
                                <w:spacing w:line="360" w:lineRule="auto"/>
                                <w:ind w:left="360"/>
                                <w:rPr>
                                  <w:bCs/>
                                </w:rPr>
                              </w:pPr>
                              <w:r w:rsidRPr="007A74A8">
                                <w:rPr>
                                  <w:bCs/>
                                </w:rPr>
                                <w:t>_______________________</w:t>
                              </w:r>
                              <w:r>
                                <w:rPr>
                                  <w:bCs/>
                                </w:rPr>
                                <w:t>______</w:t>
                              </w:r>
                              <w:r>
                                <w:rPr>
                                  <w:bCs/>
                                </w:rPr>
                                <w:tab/>
                              </w:r>
                              <w:r>
                                <w:rPr>
                                  <w:bCs/>
                                </w:rPr>
                                <w:tab/>
                              </w:r>
                              <w:r>
                                <w:rPr>
                                  <w:bCs/>
                                </w:rPr>
                                <w:tab/>
                              </w:r>
                              <w:r w:rsidRPr="007A74A8">
                                <w:rPr>
                                  <w:bCs/>
                                </w:rPr>
                                <w:t>_______________________</w:t>
                              </w:r>
                              <w:r>
                                <w:rPr>
                                  <w:bCs/>
                                </w:rPr>
                                <w:t>______</w:t>
                              </w:r>
                              <w:r>
                                <w:rPr>
                                  <w:bCs/>
                                </w:rPr>
                                <w:tab/>
                              </w:r>
                            </w:p>
                            <w:p w14:paraId="6F4A8176" w14:textId="77777777" w:rsidR="00095F5A" w:rsidRDefault="00095F5A" w:rsidP="00F53F25">
                              <w:pPr>
                                <w:spacing w:line="360" w:lineRule="auto"/>
                                <w:ind w:firstLine="360"/>
                                <w:rPr>
                                  <w:b/>
                                  <w:bCs/>
                                </w:rPr>
                              </w:pPr>
                              <w:r>
                                <w:rPr>
                                  <w:b/>
                                  <w:bCs/>
                                </w:rPr>
                                <w:t xml:space="preserve">Commissioner </w:t>
                              </w:r>
                              <w:r>
                                <w:rPr>
                                  <w:b/>
                                  <w:bCs/>
                                </w:rPr>
                                <w:tab/>
                              </w:r>
                              <w:r>
                                <w:rPr>
                                  <w:b/>
                                  <w:bCs/>
                                </w:rPr>
                                <w:tab/>
                              </w:r>
                              <w:r>
                                <w:rPr>
                                  <w:b/>
                                  <w:bCs/>
                                </w:rPr>
                                <w:tab/>
                              </w:r>
                              <w:r>
                                <w:rPr>
                                  <w:b/>
                                  <w:bCs/>
                                </w:rPr>
                                <w:tab/>
                              </w:r>
                              <w:r>
                                <w:rPr>
                                  <w:b/>
                                  <w:bCs/>
                                </w:rPr>
                                <w:tab/>
                              </w:r>
                              <w:r>
                                <w:rPr>
                                  <w:b/>
                                  <w:bCs/>
                                </w:rPr>
                                <w:tab/>
                                <w:t xml:space="preserve">Name: </w:t>
                              </w:r>
                              <w:r w:rsidRPr="00F6361E">
                                <w:rPr>
                                  <w:b/>
                                  <w:bCs/>
                                  <w:sz w:val="16"/>
                                  <w:szCs w:val="16"/>
                                </w:rPr>
                                <w:t>(Print)</w:t>
                              </w:r>
                              <w:r>
                                <w:rPr>
                                  <w:b/>
                                  <w:bCs/>
                                  <w:sz w:val="16"/>
                                  <w:szCs w:val="16"/>
                                </w:rPr>
                                <w:t xml:space="preserve"> ____________________________</w:t>
                              </w:r>
                            </w:p>
                            <w:p w14:paraId="185574EB" w14:textId="77777777" w:rsidR="00095F5A" w:rsidRDefault="00095F5A" w:rsidP="00F53F25">
                              <w:pPr>
                                <w:spacing w:line="360" w:lineRule="auto"/>
                                <w:ind w:left="360"/>
                              </w:pPr>
                              <w:r>
                                <w:rPr>
                                  <w:b/>
                                  <w:bCs/>
                                </w:rPr>
                                <w:t>Dept. of Environmental</w:t>
                              </w:r>
                              <w:r w:rsidRPr="00BB5540">
                                <w:rPr>
                                  <w:b/>
                                  <w:bCs/>
                                </w:rPr>
                                <w:t xml:space="preserve"> </w:t>
                              </w:r>
                              <w:r>
                                <w:rPr>
                                  <w:b/>
                                  <w:bCs/>
                                </w:rPr>
                                <w:t>Conservation</w:t>
                              </w:r>
                              <w:r>
                                <w:rPr>
                                  <w:b/>
                                  <w:bCs/>
                                </w:rPr>
                                <w:tab/>
                              </w:r>
                              <w:r>
                                <w:rPr>
                                  <w:b/>
                                  <w:bCs/>
                                </w:rPr>
                                <w:tab/>
                              </w:r>
                              <w:r>
                                <w:rPr>
                                  <w:b/>
                                  <w:bCs/>
                                </w:rPr>
                                <w:tab/>
                              </w:r>
                              <w:r w:rsidRPr="00BB5540">
                                <w:rPr>
                                  <w:b/>
                                  <w:bCs/>
                                </w:rPr>
                                <w:t>Title</w:t>
                              </w:r>
                              <w:r>
                                <w:rPr>
                                  <w:b/>
                                  <w:bCs/>
                                </w:rPr>
                                <w:t>: ________________________</w:t>
                              </w:r>
                              <w:r w:rsidRPr="007A74A8">
                                <w:tab/>
                              </w:r>
                              <w:r w:rsidRPr="007A74A8">
                                <w:tab/>
                              </w:r>
                            </w:p>
                            <w:p w14:paraId="21732853" w14:textId="77777777" w:rsidR="00095F5A" w:rsidRDefault="00095F5A" w:rsidP="00F53F25">
                              <w:pPr>
                                <w:ind w:left="360"/>
                              </w:pPr>
                              <w:r>
                                <w:rPr>
                                  <w:b/>
                                  <w:bCs/>
                                </w:rPr>
                                <w:t>Date: ________________________</w:t>
                              </w:r>
                              <w:r>
                                <w:rPr>
                                  <w:b/>
                                  <w:bCs/>
                                </w:rPr>
                                <w:tab/>
                              </w:r>
                              <w:r>
                                <w:tab/>
                              </w:r>
                              <w:r>
                                <w:tab/>
                              </w:r>
                              <w:r>
                                <w:rPr>
                                  <w:b/>
                                  <w:bCs/>
                                </w:rPr>
                                <w:t>Date: ________________________</w:t>
                              </w:r>
                              <w:r>
                                <w:rPr>
                                  <w:b/>
                                  <w:bCs/>
                                </w:rPr>
                                <w:tab/>
                              </w:r>
                            </w:p>
                            <w:p w14:paraId="59DEC088" w14:textId="77777777" w:rsidR="00095F5A" w:rsidRPr="007A74A8" w:rsidRDefault="00095F5A" w:rsidP="00F53F25">
                              <w:pPr>
                                <w:ind w:left="360" w:hanging="360"/>
                              </w:pPr>
                            </w:p>
                            <w:p w14:paraId="518D0D14" w14:textId="77777777" w:rsidR="00095F5A" w:rsidRPr="00BB5540" w:rsidRDefault="00095F5A" w:rsidP="00F53F25">
                              <w:pPr>
                                <w:spacing w:line="360" w:lineRule="auto"/>
                                <w:ind w:left="360" w:hanging="360"/>
                                <w:rPr>
                                  <w:b/>
                                  <w:bCs/>
                                </w:rPr>
                              </w:pPr>
                            </w:p>
                            <w:p w14:paraId="2B3B92C8" w14:textId="77777777" w:rsidR="00095F5A" w:rsidRPr="00F6361E" w:rsidRDefault="00095F5A" w:rsidP="00F53F25">
                              <w:pPr>
                                <w:spacing w:line="360" w:lineRule="auto"/>
                                <w:rPr>
                                  <w:b/>
                                  <w:bCs/>
                                </w:rPr>
                              </w:pPr>
                              <w:r>
                                <w:rPr>
                                  <w:b/>
                                  <w:bCs/>
                                </w:rPr>
                                <w:tab/>
                              </w:r>
                              <w:r>
                                <w:rPr>
                                  <w:b/>
                                  <w:bCs/>
                                </w:rPr>
                                <w:tab/>
                              </w:r>
                              <w:r>
                                <w:rPr>
                                  <w:b/>
                                  <w:bCs/>
                                </w:rPr>
                                <w:tab/>
                              </w:r>
                              <w:r>
                                <w:rPr>
                                  <w:b/>
                                  <w:bCs/>
                                </w:rPr>
                                <w:tab/>
                              </w:r>
                              <w:r w:rsidRPr="007A74A8">
                                <w:rPr>
                                  <w:bCs/>
                                </w:rPr>
                                <w:tab/>
                              </w:r>
                              <w:r w:rsidRPr="007A74A8">
                                <w:rPr>
                                  <w:bCs/>
                                </w:rPr>
                                <w:tab/>
                                <w:t xml:space="preserve"> </w:t>
                              </w:r>
                            </w:p>
                            <w:p w14:paraId="277AC651" w14:textId="77777777" w:rsidR="00095F5A" w:rsidRPr="007A74A8" w:rsidRDefault="00095F5A" w:rsidP="00F53F25">
                              <w:pPr>
                                <w:spacing w:line="360" w:lineRule="auto"/>
                                <w:ind w:left="360" w:hanging="360"/>
                                <w:rPr>
                                  <w:bCs/>
                                </w:rPr>
                              </w:pPr>
                              <w:r w:rsidRPr="007A74A8">
                                <w:rPr>
                                  <w:bCs/>
                                </w:rPr>
                                <w:tab/>
                              </w:r>
                            </w:p>
                            <w:p w14:paraId="2C16EC17" w14:textId="77777777" w:rsidR="00095F5A" w:rsidRDefault="00095F5A" w:rsidP="00F53F25">
                              <w:pPr>
                                <w:rPr>
                                  <w:b/>
                                  <w:bCs/>
                                </w:rPr>
                              </w:pPr>
                              <w:r>
                                <w:rPr>
                                  <w:b/>
                                  <w:bCs/>
                                </w:rPr>
                                <w:tab/>
                              </w:r>
                              <w:r>
                                <w:rPr>
                                  <w:b/>
                                  <w:bCs/>
                                </w:rPr>
                                <w:tab/>
                              </w:r>
                              <w:r>
                                <w:rPr>
                                  <w:b/>
                                  <w:bCs/>
                                </w:rPr>
                                <w:tab/>
                                <w:t xml:space="preserve">                   </w:t>
                              </w:r>
                            </w:p>
                            <w:p w14:paraId="066BFFF5" w14:textId="77777777" w:rsidR="00095F5A" w:rsidRDefault="00095F5A" w:rsidP="00F53F25">
                              <w:pPr>
                                <w:ind w:left="360" w:hanging="360"/>
                              </w:pPr>
                              <w:r w:rsidRPr="007A74A8">
                                <w:rPr>
                                  <w:bCs/>
                                </w:rPr>
                                <w:tab/>
                              </w:r>
                              <w:r w:rsidRPr="007A74A8">
                                <w:rPr>
                                  <w:bCs/>
                                </w:rPr>
                                <w:tab/>
                              </w:r>
                              <w:r w:rsidRPr="007A74A8">
                                <w:tab/>
                              </w:r>
                              <w:r w:rsidRPr="007A74A8">
                                <w:tab/>
                              </w:r>
                              <w:r w:rsidRPr="007A74A8">
                                <w:tab/>
                              </w:r>
                              <w:r w:rsidRPr="007A74A8">
                                <w:tab/>
                              </w:r>
                              <w:r w:rsidRPr="007A74A8">
                                <w:tab/>
                              </w:r>
                            </w:p>
                            <w:p w14:paraId="7847060F" w14:textId="77777777" w:rsidR="00095F5A" w:rsidRDefault="00095F5A" w:rsidP="00F53F25">
                              <w:pPr>
                                <w:ind w:left="360" w:hanging="360"/>
                              </w:pPr>
                            </w:p>
                            <w:p w14:paraId="57C06628" w14:textId="77777777" w:rsidR="00095F5A" w:rsidRDefault="00095F5A" w:rsidP="00F53F25"/>
                          </w:txbxContent>
                        </wps:txbx>
                        <wps:bodyPr rot="0" vert="horz" wrap="square" lIns="91440" tIns="45720" rIns="91440" bIns="45720" anchor="t" anchorCtr="0" upright="1">
                          <a:noAutofit/>
                        </wps:bodyPr>
                      </wps:wsp>
                    </wpc:wpc>
                  </a:graphicData>
                </a:graphic>
              </wp:inline>
            </w:drawing>
          </mc:Choice>
          <mc:Fallback>
            <w:pict>
              <v:group w14:anchorId="7B5202BF" id="Canvas 4" o:spid="_x0000_s1026" editas="canvas" style="width:549pt;height:189pt;mso-position-horizontal-relative:char;mso-position-vertical-relative:line" coordsize="69723,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2400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2283;top:1142;width:66298;height:2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13CEDDA" w14:textId="77777777" w:rsidR="00095F5A" w:rsidRPr="00BB5540" w:rsidRDefault="00095F5A" w:rsidP="00F53F25">
                        <w:pPr>
                          <w:spacing w:line="360" w:lineRule="auto"/>
                          <w:ind w:left="360" w:hanging="360"/>
                          <w:rPr>
                            <w:b/>
                            <w:bCs/>
                          </w:rPr>
                        </w:pPr>
                        <w:bookmarkStart w:id="7" w:name="_Hlk503339389"/>
                        <w:r w:rsidRPr="00BB5540">
                          <w:rPr>
                            <w:b/>
                            <w:bCs/>
                          </w:rPr>
                          <w:t>WE, THE UNDERSIGNED PARTIES, AGREE TO BE BOUND BY THIS GRANT.</w:t>
                        </w:r>
                      </w:p>
                      <w:p w14:paraId="297D9AF7" w14:textId="77777777" w:rsidR="00095F5A" w:rsidRPr="00BB5540" w:rsidRDefault="00095F5A" w:rsidP="00F53F25">
                        <w:pPr>
                          <w:spacing w:line="360" w:lineRule="auto"/>
                          <w:ind w:left="360"/>
                          <w:rPr>
                            <w:b/>
                          </w:rPr>
                        </w:pPr>
                        <w:r w:rsidRPr="00BB5540">
                          <w:rPr>
                            <w:b/>
                            <w:bCs/>
                          </w:rPr>
                          <w:t xml:space="preserve">STATE OF </w:t>
                        </w:r>
                        <w:smartTag w:uri="urn:schemas-microsoft-com:office:smarttags" w:element="place">
                          <w:smartTag w:uri="urn:schemas-microsoft-com:office:smarttags" w:element="State">
                            <w:r w:rsidRPr="00BB5540">
                              <w:rPr>
                                <w:b/>
                                <w:bCs/>
                              </w:rPr>
                              <w:t>VERMONT</w:t>
                            </w:r>
                          </w:smartTag>
                        </w:smartTag>
                        <w:r w:rsidRPr="00BB5540">
                          <w:rPr>
                            <w:b/>
                            <w:bCs/>
                          </w:rPr>
                          <w:tab/>
                        </w:r>
                        <w:r w:rsidRPr="00BB5540">
                          <w:rPr>
                            <w:b/>
                            <w:bCs/>
                          </w:rPr>
                          <w:tab/>
                        </w:r>
                        <w:r w:rsidRPr="00BB5540">
                          <w:rPr>
                            <w:b/>
                            <w:bCs/>
                          </w:rPr>
                          <w:tab/>
                        </w:r>
                        <w:r>
                          <w:rPr>
                            <w:b/>
                            <w:bCs/>
                          </w:rPr>
                          <w:tab/>
                        </w:r>
                        <w:r>
                          <w:rPr>
                            <w:b/>
                            <w:bCs/>
                          </w:rPr>
                          <w:tab/>
                          <w:t>GRANTEE</w:t>
                        </w:r>
                      </w:p>
                      <w:bookmarkEnd w:id="7"/>
                      <w:p w14:paraId="52AEB63E" w14:textId="77777777" w:rsidR="00095F5A" w:rsidRPr="00F6361E" w:rsidRDefault="00095F5A" w:rsidP="00F53F25">
                        <w:pPr>
                          <w:spacing w:line="360" w:lineRule="auto"/>
                          <w:ind w:firstLine="360"/>
                          <w:rPr>
                            <w:b/>
                            <w:bCs/>
                          </w:rPr>
                        </w:pPr>
                        <w:r>
                          <w:rPr>
                            <w:b/>
                            <w:bCs/>
                          </w:rPr>
                          <w:t>By:</w:t>
                        </w:r>
                        <w:r>
                          <w:rPr>
                            <w:b/>
                            <w:bCs/>
                          </w:rPr>
                          <w:tab/>
                        </w:r>
                        <w:r>
                          <w:rPr>
                            <w:b/>
                            <w:bCs/>
                          </w:rPr>
                          <w:tab/>
                        </w:r>
                        <w:r>
                          <w:rPr>
                            <w:b/>
                            <w:bCs/>
                          </w:rPr>
                          <w:tab/>
                        </w:r>
                        <w:r>
                          <w:rPr>
                            <w:b/>
                            <w:bCs/>
                          </w:rPr>
                          <w:tab/>
                        </w:r>
                        <w:r>
                          <w:rPr>
                            <w:b/>
                            <w:bCs/>
                          </w:rPr>
                          <w:tab/>
                        </w:r>
                        <w:r>
                          <w:rPr>
                            <w:b/>
                            <w:bCs/>
                          </w:rPr>
                          <w:tab/>
                        </w:r>
                        <w:r>
                          <w:rPr>
                            <w:b/>
                            <w:bCs/>
                          </w:rPr>
                          <w:tab/>
                          <w:t>By:</w:t>
                        </w:r>
                        <w:r>
                          <w:rPr>
                            <w:b/>
                            <w:bCs/>
                          </w:rPr>
                          <w:tab/>
                        </w:r>
                        <w:r>
                          <w:rPr>
                            <w:b/>
                            <w:bCs/>
                          </w:rPr>
                          <w:tab/>
                        </w:r>
                        <w:r>
                          <w:rPr>
                            <w:b/>
                            <w:bCs/>
                          </w:rPr>
                          <w:tab/>
                        </w:r>
                        <w:r>
                          <w:rPr>
                            <w:b/>
                            <w:bCs/>
                          </w:rPr>
                          <w:tab/>
                        </w:r>
                        <w:r w:rsidRPr="007A74A8">
                          <w:rPr>
                            <w:bCs/>
                          </w:rPr>
                          <w:tab/>
                          <w:t xml:space="preserve"> </w:t>
                        </w:r>
                      </w:p>
                      <w:p w14:paraId="1392516D" w14:textId="77777777" w:rsidR="00095F5A" w:rsidRDefault="00095F5A" w:rsidP="00F53F25">
                        <w:pPr>
                          <w:spacing w:line="360" w:lineRule="auto"/>
                          <w:ind w:left="360"/>
                          <w:rPr>
                            <w:bCs/>
                          </w:rPr>
                        </w:pPr>
                        <w:r w:rsidRPr="007A74A8">
                          <w:rPr>
                            <w:bCs/>
                          </w:rPr>
                          <w:t>_______________________</w:t>
                        </w:r>
                        <w:r>
                          <w:rPr>
                            <w:bCs/>
                          </w:rPr>
                          <w:t>______</w:t>
                        </w:r>
                        <w:r>
                          <w:rPr>
                            <w:bCs/>
                          </w:rPr>
                          <w:tab/>
                        </w:r>
                        <w:r>
                          <w:rPr>
                            <w:bCs/>
                          </w:rPr>
                          <w:tab/>
                        </w:r>
                        <w:r>
                          <w:rPr>
                            <w:bCs/>
                          </w:rPr>
                          <w:tab/>
                        </w:r>
                        <w:r w:rsidRPr="007A74A8">
                          <w:rPr>
                            <w:bCs/>
                          </w:rPr>
                          <w:t>_______________________</w:t>
                        </w:r>
                        <w:r>
                          <w:rPr>
                            <w:bCs/>
                          </w:rPr>
                          <w:t>______</w:t>
                        </w:r>
                        <w:r>
                          <w:rPr>
                            <w:bCs/>
                          </w:rPr>
                          <w:tab/>
                        </w:r>
                      </w:p>
                      <w:p w14:paraId="6F4A8176" w14:textId="77777777" w:rsidR="00095F5A" w:rsidRDefault="00095F5A" w:rsidP="00F53F25">
                        <w:pPr>
                          <w:spacing w:line="360" w:lineRule="auto"/>
                          <w:ind w:firstLine="360"/>
                          <w:rPr>
                            <w:b/>
                            <w:bCs/>
                          </w:rPr>
                        </w:pPr>
                        <w:r>
                          <w:rPr>
                            <w:b/>
                            <w:bCs/>
                          </w:rPr>
                          <w:t xml:space="preserve">Commissioner </w:t>
                        </w:r>
                        <w:r>
                          <w:rPr>
                            <w:b/>
                            <w:bCs/>
                          </w:rPr>
                          <w:tab/>
                        </w:r>
                        <w:r>
                          <w:rPr>
                            <w:b/>
                            <w:bCs/>
                          </w:rPr>
                          <w:tab/>
                        </w:r>
                        <w:r>
                          <w:rPr>
                            <w:b/>
                            <w:bCs/>
                          </w:rPr>
                          <w:tab/>
                        </w:r>
                        <w:r>
                          <w:rPr>
                            <w:b/>
                            <w:bCs/>
                          </w:rPr>
                          <w:tab/>
                        </w:r>
                        <w:r>
                          <w:rPr>
                            <w:b/>
                            <w:bCs/>
                          </w:rPr>
                          <w:tab/>
                        </w:r>
                        <w:r>
                          <w:rPr>
                            <w:b/>
                            <w:bCs/>
                          </w:rPr>
                          <w:tab/>
                          <w:t xml:space="preserve">Name: </w:t>
                        </w:r>
                        <w:r w:rsidRPr="00F6361E">
                          <w:rPr>
                            <w:b/>
                            <w:bCs/>
                            <w:sz w:val="16"/>
                            <w:szCs w:val="16"/>
                          </w:rPr>
                          <w:t>(Print)</w:t>
                        </w:r>
                        <w:r>
                          <w:rPr>
                            <w:b/>
                            <w:bCs/>
                            <w:sz w:val="16"/>
                            <w:szCs w:val="16"/>
                          </w:rPr>
                          <w:t xml:space="preserve"> ____________________________</w:t>
                        </w:r>
                      </w:p>
                      <w:p w14:paraId="185574EB" w14:textId="77777777" w:rsidR="00095F5A" w:rsidRDefault="00095F5A" w:rsidP="00F53F25">
                        <w:pPr>
                          <w:spacing w:line="360" w:lineRule="auto"/>
                          <w:ind w:left="360"/>
                        </w:pPr>
                        <w:r>
                          <w:rPr>
                            <w:b/>
                            <w:bCs/>
                          </w:rPr>
                          <w:t>Dept. of Environmental</w:t>
                        </w:r>
                        <w:r w:rsidRPr="00BB5540">
                          <w:rPr>
                            <w:b/>
                            <w:bCs/>
                          </w:rPr>
                          <w:t xml:space="preserve"> </w:t>
                        </w:r>
                        <w:r>
                          <w:rPr>
                            <w:b/>
                            <w:bCs/>
                          </w:rPr>
                          <w:t>Conservation</w:t>
                        </w:r>
                        <w:r>
                          <w:rPr>
                            <w:b/>
                            <w:bCs/>
                          </w:rPr>
                          <w:tab/>
                        </w:r>
                        <w:r>
                          <w:rPr>
                            <w:b/>
                            <w:bCs/>
                          </w:rPr>
                          <w:tab/>
                        </w:r>
                        <w:r>
                          <w:rPr>
                            <w:b/>
                            <w:bCs/>
                          </w:rPr>
                          <w:tab/>
                        </w:r>
                        <w:r w:rsidRPr="00BB5540">
                          <w:rPr>
                            <w:b/>
                            <w:bCs/>
                          </w:rPr>
                          <w:t>Title</w:t>
                        </w:r>
                        <w:r>
                          <w:rPr>
                            <w:b/>
                            <w:bCs/>
                          </w:rPr>
                          <w:t>: ________________________</w:t>
                        </w:r>
                        <w:r w:rsidRPr="007A74A8">
                          <w:tab/>
                        </w:r>
                        <w:r w:rsidRPr="007A74A8">
                          <w:tab/>
                        </w:r>
                      </w:p>
                      <w:p w14:paraId="21732853" w14:textId="77777777" w:rsidR="00095F5A" w:rsidRDefault="00095F5A" w:rsidP="00F53F25">
                        <w:pPr>
                          <w:ind w:left="360"/>
                        </w:pPr>
                        <w:r>
                          <w:rPr>
                            <w:b/>
                            <w:bCs/>
                          </w:rPr>
                          <w:t>Date: ________________________</w:t>
                        </w:r>
                        <w:r>
                          <w:rPr>
                            <w:b/>
                            <w:bCs/>
                          </w:rPr>
                          <w:tab/>
                        </w:r>
                        <w:r>
                          <w:tab/>
                        </w:r>
                        <w:r>
                          <w:tab/>
                        </w:r>
                        <w:r>
                          <w:rPr>
                            <w:b/>
                            <w:bCs/>
                          </w:rPr>
                          <w:t>Date: ________________________</w:t>
                        </w:r>
                        <w:r>
                          <w:rPr>
                            <w:b/>
                            <w:bCs/>
                          </w:rPr>
                          <w:tab/>
                        </w:r>
                      </w:p>
                      <w:p w14:paraId="59DEC088" w14:textId="77777777" w:rsidR="00095F5A" w:rsidRPr="007A74A8" w:rsidRDefault="00095F5A" w:rsidP="00F53F25">
                        <w:pPr>
                          <w:ind w:left="360" w:hanging="360"/>
                        </w:pPr>
                      </w:p>
                      <w:p w14:paraId="518D0D14" w14:textId="77777777" w:rsidR="00095F5A" w:rsidRPr="00BB5540" w:rsidRDefault="00095F5A" w:rsidP="00F53F25">
                        <w:pPr>
                          <w:spacing w:line="360" w:lineRule="auto"/>
                          <w:ind w:left="360" w:hanging="360"/>
                          <w:rPr>
                            <w:b/>
                            <w:bCs/>
                          </w:rPr>
                        </w:pPr>
                      </w:p>
                      <w:p w14:paraId="2B3B92C8" w14:textId="77777777" w:rsidR="00095F5A" w:rsidRPr="00F6361E" w:rsidRDefault="00095F5A" w:rsidP="00F53F25">
                        <w:pPr>
                          <w:spacing w:line="360" w:lineRule="auto"/>
                          <w:rPr>
                            <w:b/>
                            <w:bCs/>
                          </w:rPr>
                        </w:pPr>
                        <w:r>
                          <w:rPr>
                            <w:b/>
                            <w:bCs/>
                          </w:rPr>
                          <w:tab/>
                        </w:r>
                        <w:r>
                          <w:rPr>
                            <w:b/>
                            <w:bCs/>
                          </w:rPr>
                          <w:tab/>
                        </w:r>
                        <w:r>
                          <w:rPr>
                            <w:b/>
                            <w:bCs/>
                          </w:rPr>
                          <w:tab/>
                        </w:r>
                        <w:r>
                          <w:rPr>
                            <w:b/>
                            <w:bCs/>
                          </w:rPr>
                          <w:tab/>
                        </w:r>
                        <w:r w:rsidRPr="007A74A8">
                          <w:rPr>
                            <w:bCs/>
                          </w:rPr>
                          <w:tab/>
                        </w:r>
                        <w:r w:rsidRPr="007A74A8">
                          <w:rPr>
                            <w:bCs/>
                          </w:rPr>
                          <w:tab/>
                          <w:t xml:space="preserve"> </w:t>
                        </w:r>
                      </w:p>
                      <w:p w14:paraId="277AC651" w14:textId="77777777" w:rsidR="00095F5A" w:rsidRPr="007A74A8" w:rsidRDefault="00095F5A" w:rsidP="00F53F25">
                        <w:pPr>
                          <w:spacing w:line="360" w:lineRule="auto"/>
                          <w:ind w:left="360" w:hanging="360"/>
                          <w:rPr>
                            <w:bCs/>
                          </w:rPr>
                        </w:pPr>
                        <w:r w:rsidRPr="007A74A8">
                          <w:rPr>
                            <w:bCs/>
                          </w:rPr>
                          <w:tab/>
                        </w:r>
                      </w:p>
                      <w:p w14:paraId="2C16EC17" w14:textId="77777777" w:rsidR="00095F5A" w:rsidRDefault="00095F5A" w:rsidP="00F53F25">
                        <w:pPr>
                          <w:rPr>
                            <w:b/>
                            <w:bCs/>
                          </w:rPr>
                        </w:pPr>
                        <w:r>
                          <w:rPr>
                            <w:b/>
                            <w:bCs/>
                          </w:rPr>
                          <w:tab/>
                        </w:r>
                        <w:r>
                          <w:rPr>
                            <w:b/>
                            <w:bCs/>
                          </w:rPr>
                          <w:tab/>
                        </w:r>
                        <w:r>
                          <w:rPr>
                            <w:b/>
                            <w:bCs/>
                          </w:rPr>
                          <w:tab/>
                          <w:t xml:space="preserve">                   </w:t>
                        </w:r>
                      </w:p>
                      <w:p w14:paraId="066BFFF5" w14:textId="77777777" w:rsidR="00095F5A" w:rsidRDefault="00095F5A" w:rsidP="00F53F25">
                        <w:pPr>
                          <w:ind w:left="360" w:hanging="360"/>
                        </w:pPr>
                        <w:r w:rsidRPr="007A74A8">
                          <w:rPr>
                            <w:bCs/>
                          </w:rPr>
                          <w:tab/>
                        </w:r>
                        <w:r w:rsidRPr="007A74A8">
                          <w:rPr>
                            <w:bCs/>
                          </w:rPr>
                          <w:tab/>
                        </w:r>
                        <w:r w:rsidRPr="007A74A8">
                          <w:tab/>
                        </w:r>
                        <w:r w:rsidRPr="007A74A8">
                          <w:tab/>
                        </w:r>
                        <w:r w:rsidRPr="007A74A8">
                          <w:tab/>
                        </w:r>
                        <w:r w:rsidRPr="007A74A8">
                          <w:tab/>
                        </w:r>
                        <w:r w:rsidRPr="007A74A8">
                          <w:tab/>
                        </w:r>
                      </w:p>
                      <w:p w14:paraId="7847060F" w14:textId="77777777" w:rsidR="00095F5A" w:rsidRDefault="00095F5A" w:rsidP="00F53F25">
                        <w:pPr>
                          <w:ind w:left="360" w:hanging="360"/>
                        </w:pPr>
                      </w:p>
                      <w:p w14:paraId="57C06628" w14:textId="77777777" w:rsidR="00095F5A" w:rsidRDefault="00095F5A" w:rsidP="00F53F25"/>
                    </w:txbxContent>
                  </v:textbox>
                </v:shape>
                <w10:anchorlock/>
              </v:group>
            </w:pict>
          </mc:Fallback>
        </mc:AlternateContent>
      </w:r>
    </w:p>
    <w:p w14:paraId="45C7DC79" w14:textId="77777777" w:rsidR="00F53F25" w:rsidRPr="00F53F25" w:rsidRDefault="00F53F25" w:rsidP="00F53F25">
      <w:pPr>
        <w:tabs>
          <w:tab w:val="center" w:pos="4680"/>
        </w:tabs>
        <w:suppressAutoHyphens/>
        <w:spacing w:after="0" w:line="240" w:lineRule="auto"/>
        <w:jc w:val="center"/>
        <w:rPr>
          <w:rFonts w:ascii="Times New Roman" w:eastAsia="Times New Roman" w:hAnsi="Times New Roman" w:cs="Times New Roman"/>
          <w:b/>
          <w:bCs/>
          <w:sz w:val="28"/>
          <w:szCs w:val="28"/>
        </w:rPr>
      </w:pPr>
      <w:r w:rsidRPr="00F53F25">
        <w:rPr>
          <w:rFonts w:ascii="Times New Roman" w:eastAsia="Times New Roman" w:hAnsi="Times New Roman" w:cs="Times New Roman"/>
          <w:b/>
          <w:bCs/>
          <w:sz w:val="28"/>
          <w:szCs w:val="28"/>
        </w:rPr>
        <w:lastRenderedPageBreak/>
        <w:t>Attachment A</w:t>
      </w:r>
    </w:p>
    <w:p w14:paraId="1F61DCDC" w14:textId="77777777" w:rsidR="00F53F25" w:rsidRPr="00F53F25" w:rsidRDefault="00F53F25" w:rsidP="00F53F25">
      <w:pPr>
        <w:tabs>
          <w:tab w:val="center" w:pos="4824"/>
        </w:tabs>
        <w:suppressAutoHyphens/>
        <w:spacing w:after="120" w:line="240" w:lineRule="atLeast"/>
        <w:ind w:right="-288"/>
        <w:jc w:val="center"/>
        <w:rPr>
          <w:rFonts w:ascii="Times New Roman" w:eastAsia="Times New Roman" w:hAnsi="Times New Roman" w:cs="Times New Roman"/>
          <w:b/>
          <w:sz w:val="24"/>
          <w:szCs w:val="24"/>
        </w:rPr>
      </w:pPr>
      <w:r w:rsidRPr="00F53F25">
        <w:rPr>
          <w:rFonts w:ascii="Times New Roman" w:eastAsia="Times New Roman" w:hAnsi="Times New Roman" w:cs="Times New Roman"/>
          <w:b/>
          <w:sz w:val="24"/>
          <w:szCs w:val="24"/>
        </w:rPr>
        <w:t>Scope of Work to be Performed</w:t>
      </w:r>
    </w:p>
    <w:p w14:paraId="0862A1AB" w14:textId="77777777" w:rsidR="00F53F25" w:rsidRPr="00F53F25" w:rsidRDefault="00F53F25" w:rsidP="00F53F25">
      <w:pPr>
        <w:pBdr>
          <w:top w:val="single" w:sz="4" w:space="1" w:color="auto"/>
          <w:left w:val="single" w:sz="4" w:space="4" w:color="auto"/>
          <w:bottom w:val="single" w:sz="4" w:space="1" w:color="auto"/>
          <w:right w:val="single" w:sz="4" w:space="4" w:color="auto"/>
        </w:pBdr>
        <w:tabs>
          <w:tab w:val="center" w:pos="4824"/>
        </w:tabs>
        <w:suppressAutoHyphens/>
        <w:spacing w:after="120" w:line="240" w:lineRule="atLeast"/>
        <w:ind w:right="-288"/>
        <w:jc w:val="center"/>
        <w:rPr>
          <w:rFonts w:ascii="Times New Roman" w:eastAsia="Times New Roman" w:hAnsi="Times New Roman" w:cs="Times New Roman"/>
          <w:b/>
          <w:bCs/>
          <w:sz w:val="24"/>
          <w:szCs w:val="24"/>
        </w:rPr>
      </w:pPr>
      <w:r w:rsidRPr="00F53F25">
        <w:rPr>
          <w:rFonts w:ascii="Times New Roman" w:eastAsia="Times New Roman" w:hAnsi="Times New Roman" w:cs="Times New Roman"/>
          <w:b/>
          <w:bCs/>
          <w:sz w:val="24"/>
          <w:szCs w:val="24"/>
        </w:rPr>
        <w:t>Part or All of the Scope May be Subcontracted with Written Prior Approval from the State</w:t>
      </w:r>
    </w:p>
    <w:p w14:paraId="4AE0C402" w14:textId="77777777" w:rsidR="00F53F25" w:rsidRPr="00F53F25" w:rsidRDefault="00F53F25" w:rsidP="00F53F25">
      <w:pPr>
        <w:tabs>
          <w:tab w:val="center" w:pos="4824"/>
        </w:tabs>
        <w:suppressAutoHyphens/>
        <w:spacing w:after="120" w:line="240" w:lineRule="atLeast"/>
        <w:jc w:val="center"/>
        <w:rPr>
          <w:rFonts w:ascii="Times New Roman" w:eastAsia="Times New Roman" w:hAnsi="Times New Roman" w:cs="Times New Roman"/>
          <w:b/>
          <w:bCs/>
          <w:sz w:val="24"/>
          <w:szCs w:val="24"/>
        </w:rPr>
      </w:pPr>
    </w:p>
    <w:p w14:paraId="2BCC64FB" w14:textId="77777777" w:rsidR="00F53F25" w:rsidRPr="00F53F25" w:rsidRDefault="00F53F25" w:rsidP="00F53F25">
      <w:pPr>
        <w:tabs>
          <w:tab w:val="center" w:pos="4824"/>
        </w:tabs>
        <w:suppressAutoHyphens/>
        <w:spacing w:after="120" w:line="240" w:lineRule="atLeast"/>
        <w:jc w:val="center"/>
        <w:rPr>
          <w:rFonts w:ascii="Times New Roman" w:eastAsia="Times New Roman" w:hAnsi="Times New Roman" w:cs="Times New Roman"/>
          <w:b/>
          <w:bCs/>
          <w:sz w:val="24"/>
          <w:szCs w:val="24"/>
        </w:rPr>
      </w:pPr>
    </w:p>
    <w:p w14:paraId="5B4ACC5F" w14:textId="77777777" w:rsidR="00F53F25" w:rsidRPr="00F53F25" w:rsidRDefault="00F53F25" w:rsidP="00F53F25">
      <w:p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Attachment A of a Standard State Grant Agreement describes the nature and extent of the Grantee’s obligations. This is the most important part of the agreement. To avoid problems later, you should make the description clear, unambiguous and complete. Specify all performances and products to be delivered. Avoid "legalese"; plain English is sufficient and preferred.</w:t>
      </w:r>
    </w:p>
    <w:p w14:paraId="5F8F3486" w14:textId="77777777" w:rsidR="00F53F25" w:rsidRPr="00F53F25" w:rsidRDefault="00F53F25" w:rsidP="00F53F25">
      <w:p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The following checklist should be helpful in writing specifications:</w:t>
      </w:r>
    </w:p>
    <w:p w14:paraId="13DED49F" w14:textId="77777777" w:rsidR="00F53F25" w:rsidRPr="00F53F25" w:rsidRDefault="00F53F25" w:rsidP="00F3621E">
      <w:pPr>
        <w:numPr>
          <w:ilvl w:val="0"/>
          <w:numId w:val="4"/>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 xml:space="preserve">Does the work statement let the Grantee know what is ahead? Is it specific enough to allow the Grantee to make a list of human resources and, if necessary, special facilities, equipment, subcontracts and/or consultants needed to accomplish the work? </w:t>
      </w:r>
    </w:p>
    <w:p w14:paraId="668F865D" w14:textId="77777777" w:rsidR="00F53F25" w:rsidRPr="00F53F25" w:rsidRDefault="00F53F25" w:rsidP="00F3621E">
      <w:pPr>
        <w:numPr>
          <w:ilvl w:val="0"/>
          <w:numId w:val="4"/>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Is general and background information separated from directions to the Grantee and required performance? The minimum that the Grantee is expected to do should be clearly described.</w:t>
      </w:r>
    </w:p>
    <w:p w14:paraId="2B229D3D" w14:textId="77777777" w:rsidR="00F53F25" w:rsidRPr="00F53F25" w:rsidRDefault="00F53F25" w:rsidP="00F3621E">
      <w:pPr>
        <w:numPr>
          <w:ilvl w:val="0"/>
          <w:numId w:val="4"/>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Have the granting agency’s responsibilities to the Grantee been clearly identified? If not, the state could find it more difficult to enforce its rights under the grant agreement.</w:t>
      </w:r>
    </w:p>
    <w:p w14:paraId="69F705DF" w14:textId="77777777" w:rsidR="00F53F25" w:rsidRPr="00F53F25" w:rsidRDefault="00F53F25" w:rsidP="00F3621E">
      <w:pPr>
        <w:numPr>
          <w:ilvl w:val="0"/>
          <w:numId w:val="4"/>
        </w:numPr>
        <w:autoSpaceDE w:val="0"/>
        <w:autoSpaceDN w:val="0"/>
        <w:adjustRightInd w:val="0"/>
        <w:spacing w:after="12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4"/>
          <w:szCs w:val="24"/>
        </w:rPr>
        <w:t>Will it be possible to measure performance? Are the end results and specific duties of the Grantee stated in such a way that he/she/it knows what is required and the grantor official who orders payment can tell whether payment is due? Have the type and quantity of reports required of the Grantee (technical, financial, progress, etc.) been described and specified? Is there a date for each task or outcome the Grantee must deliver?  These measures and details are crucial so that both programmatic and financial site audits - if required- are performed and that there are specific items/ tasks set forth in the grant agreement to verify and hold accountable for.</w:t>
      </w:r>
    </w:p>
    <w:p w14:paraId="44A93E9D" w14:textId="77777777" w:rsidR="00F53F25" w:rsidRPr="00F53F25" w:rsidRDefault="00F53F25" w:rsidP="00F53F25">
      <w:pPr>
        <w:spacing w:after="0" w:line="240" w:lineRule="auto"/>
        <w:ind w:left="720" w:firstLine="720"/>
        <w:rPr>
          <w:rFonts w:ascii="Times New Roman" w:eastAsia="Times New Roman" w:hAnsi="Times New Roman" w:cs="Times New Roman"/>
          <w:sz w:val="24"/>
          <w:szCs w:val="24"/>
        </w:rPr>
      </w:pPr>
    </w:p>
    <w:p w14:paraId="2BD3D784" w14:textId="77777777" w:rsidR="00F53F25" w:rsidRPr="00F53F25" w:rsidRDefault="00F53F25" w:rsidP="00F53F25">
      <w:pPr>
        <w:spacing w:after="0" w:line="240" w:lineRule="auto"/>
        <w:rPr>
          <w:rFonts w:ascii="Times New Roman" w:eastAsia="Times New Roman" w:hAnsi="Times New Roman" w:cs="Times New Roman"/>
          <w:b/>
          <w:sz w:val="28"/>
          <w:szCs w:val="28"/>
        </w:rPr>
      </w:pPr>
      <w:r w:rsidRPr="00F53F25">
        <w:rPr>
          <w:rFonts w:ascii="Times New Roman" w:eastAsia="Times New Roman" w:hAnsi="Times New Roman" w:cs="Times New Roman"/>
          <w:b/>
          <w:sz w:val="28"/>
          <w:szCs w:val="28"/>
        </w:rPr>
        <w:br w:type="page"/>
      </w:r>
    </w:p>
    <w:p w14:paraId="78FFAB8E" w14:textId="77777777" w:rsidR="00F53F25" w:rsidRPr="00F53F25" w:rsidRDefault="00F53F25" w:rsidP="00F53F25">
      <w:pPr>
        <w:spacing w:after="0" w:line="240" w:lineRule="auto"/>
        <w:jc w:val="center"/>
        <w:rPr>
          <w:rFonts w:ascii="Times New Roman" w:eastAsia="Times New Roman" w:hAnsi="Times New Roman" w:cs="Times New Roman"/>
          <w:b/>
          <w:sz w:val="28"/>
          <w:szCs w:val="28"/>
        </w:rPr>
      </w:pPr>
      <w:r w:rsidRPr="00F53F25">
        <w:rPr>
          <w:rFonts w:ascii="Times New Roman" w:eastAsia="Times New Roman" w:hAnsi="Times New Roman" w:cs="Times New Roman"/>
          <w:b/>
          <w:sz w:val="28"/>
          <w:szCs w:val="28"/>
        </w:rPr>
        <w:lastRenderedPageBreak/>
        <w:t>Attachment B</w:t>
      </w:r>
    </w:p>
    <w:p w14:paraId="0365672B" w14:textId="77777777" w:rsidR="00F53F25" w:rsidRPr="00F53F25" w:rsidRDefault="00F53F25" w:rsidP="00F53F25">
      <w:pPr>
        <w:spacing w:after="0" w:line="240" w:lineRule="auto"/>
        <w:jc w:val="center"/>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Payment Provisions</w:t>
      </w:r>
    </w:p>
    <w:p w14:paraId="64338468" w14:textId="77777777" w:rsidR="00F53F25" w:rsidRPr="00F53F25" w:rsidRDefault="00F53F25" w:rsidP="00F53F25">
      <w:pPr>
        <w:spacing w:after="0" w:line="240" w:lineRule="auto"/>
        <w:rPr>
          <w:rFonts w:ascii="Times New Roman" w:eastAsia="Times New Roman" w:hAnsi="Times New Roman" w:cs="Times New Roman"/>
          <w:u w:val="single"/>
        </w:rPr>
      </w:pPr>
    </w:p>
    <w:p w14:paraId="276B74EE" w14:textId="77777777" w:rsidR="00F53F25" w:rsidRPr="00F53F25" w:rsidRDefault="00F53F25" w:rsidP="00F53F25">
      <w:pPr>
        <w:spacing w:after="0" w:line="240" w:lineRule="auto"/>
        <w:rPr>
          <w:rFonts w:ascii="Times New Roman" w:eastAsia="Times New Roman" w:hAnsi="Times New Roman" w:cs="Times New Roman"/>
          <w:u w:val="single"/>
        </w:rPr>
      </w:pPr>
      <w:r w:rsidRPr="00F53F25">
        <w:rPr>
          <w:rFonts w:ascii="Times New Roman" w:eastAsia="Times New Roman" w:hAnsi="Times New Roman" w:cs="Times New Roman"/>
          <w:u w:val="single"/>
        </w:rPr>
        <w:t>See Payment Schedule in Attachment A</w:t>
      </w:r>
    </w:p>
    <w:p w14:paraId="60719E8F"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This grant is a performance based grant.  Payments made to the grantee by the State are based on the successful completion of performance measures.  Successful completion of each measure is clearly outlined in the scope of work.  If the grantee is unable to obtain successful completion of a performance measure within the terms and conditions of the grant agreement, the Grantee may only receive a portion of the payment for that measure if partially completed or will not receive payment at all if substantial performance of that measure is not demonstrated.</w:t>
      </w:r>
    </w:p>
    <w:p w14:paraId="01DCB476" w14:textId="77777777" w:rsidR="00F53F25" w:rsidRPr="00F53F25" w:rsidRDefault="00F53F25" w:rsidP="00F53F25">
      <w:pPr>
        <w:spacing w:after="0" w:line="240" w:lineRule="auto"/>
        <w:rPr>
          <w:rFonts w:ascii="Times New Roman" w:eastAsia="Times New Roman" w:hAnsi="Times New Roman" w:cs="Times New Roman"/>
          <w:sz w:val="24"/>
          <w:szCs w:val="24"/>
        </w:rPr>
      </w:pPr>
    </w:p>
    <w:p w14:paraId="0B03C48C"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The State will measure sufficient progress by examining the performance required under the work plan in conjunction with the milestone schedule, the time remaining for performance within the project period and/or the availability of funds necessary to complete the project. The State may terminate the assistance agreement for failure to ensure reasonable completion of the project within the project period.</w:t>
      </w:r>
    </w:p>
    <w:p w14:paraId="2A97F2C0" w14:textId="77777777" w:rsidR="00F53F25" w:rsidRPr="00F53F25" w:rsidRDefault="00F53F25" w:rsidP="00F53F25">
      <w:pPr>
        <w:spacing w:after="0" w:line="240" w:lineRule="auto"/>
        <w:rPr>
          <w:rFonts w:ascii="Times New Roman" w:eastAsia="Times New Roman" w:hAnsi="Times New Roman" w:cs="Times New Roman"/>
          <w:u w:val="single"/>
        </w:rPr>
      </w:pPr>
    </w:p>
    <w:p w14:paraId="22486996" w14:textId="77777777" w:rsidR="00F53F25" w:rsidRPr="00F53F25" w:rsidRDefault="00F53F25" w:rsidP="00F53F25">
      <w:pPr>
        <w:spacing w:after="0" w:line="240" w:lineRule="auto"/>
        <w:rPr>
          <w:rFonts w:ascii="Times New Roman" w:eastAsia="Times New Roman" w:hAnsi="Times New Roman" w:cs="Times New Roman"/>
          <w:bCs/>
        </w:rPr>
      </w:pPr>
      <w:r w:rsidRPr="00F53F25">
        <w:rPr>
          <w:rFonts w:ascii="Times New Roman" w:eastAsia="Times New Roman" w:hAnsi="Times New Roman" w:cs="Times New Roman"/>
          <w:u w:val="single"/>
        </w:rPr>
        <w:t>Risk-Based Assessment</w:t>
      </w:r>
      <w:r w:rsidRPr="00F53F25">
        <w:rPr>
          <w:rFonts w:ascii="Times New Roman" w:eastAsia="Times New Roman" w:hAnsi="Times New Roman" w:cs="Times New Roman"/>
          <w:bCs/>
          <w:u w:val="single"/>
        </w:rPr>
        <w:t>:</w:t>
      </w:r>
      <w:r w:rsidRPr="00F53F25">
        <w:rPr>
          <w:rFonts w:ascii="Times New Roman" w:eastAsia="Times New Roman" w:hAnsi="Times New Roman" w:cs="Times New Roman"/>
          <w:bCs/>
        </w:rPr>
        <w:t xml:space="preserve"> </w:t>
      </w:r>
    </w:p>
    <w:p w14:paraId="4F0772C6" w14:textId="77777777" w:rsidR="00F53F25" w:rsidRPr="00F53F25" w:rsidRDefault="00F53F25" w:rsidP="00F53F25">
      <w:pPr>
        <w:spacing w:after="0" w:line="240" w:lineRule="auto"/>
        <w:rPr>
          <w:rFonts w:ascii="Times New Roman" w:eastAsia="Times New Roman" w:hAnsi="Times New Roman" w:cs="Times New Roman"/>
          <w:bCs/>
        </w:rPr>
      </w:pPr>
      <w:r w:rsidRPr="00F53F25">
        <w:rPr>
          <w:rFonts w:ascii="Times New Roman" w:eastAsia="Times New Roman" w:hAnsi="Times New Roman" w:cs="Times New Roman"/>
          <w:bCs/>
        </w:rPr>
        <w:t xml:space="preserve">Risk Level: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p>
    <w:p w14:paraId="6BCAFEDD" w14:textId="77777777" w:rsidR="00F53F25" w:rsidRPr="00F53F25" w:rsidRDefault="00F53F25" w:rsidP="00F53F25">
      <w:pPr>
        <w:spacing w:after="0" w:line="240" w:lineRule="auto"/>
        <w:rPr>
          <w:rFonts w:ascii="Times New Roman" w:eastAsia="Times New Roman" w:hAnsi="Times New Roman" w:cs="Times New Roman"/>
          <w:bCs/>
          <w:u w:val="single"/>
        </w:rPr>
      </w:pPr>
    </w:p>
    <w:tbl>
      <w:tblPr>
        <w:tblW w:w="101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8858"/>
      </w:tblGrid>
      <w:tr w:rsidR="00F53F25" w:rsidRPr="00F53F25" w14:paraId="678EE7FD" w14:textId="77777777" w:rsidTr="00F53F25">
        <w:tc>
          <w:tcPr>
            <w:tcW w:w="1289" w:type="dxa"/>
          </w:tcPr>
          <w:p w14:paraId="65A06037" w14:textId="77777777" w:rsidR="00F53F25" w:rsidRPr="00F53F25" w:rsidRDefault="00F53F25" w:rsidP="00F53F25">
            <w:pPr>
              <w:spacing w:after="0" w:line="240" w:lineRule="auto"/>
              <w:jc w:val="center"/>
              <w:rPr>
                <w:rFonts w:ascii="Times New Roman" w:eastAsia="Times New Roman" w:hAnsi="Times New Roman" w:cs="Times New Roman"/>
                <w:b/>
                <w:bCs/>
              </w:rPr>
            </w:pPr>
            <w:r w:rsidRPr="00F53F25">
              <w:rPr>
                <w:rFonts w:ascii="Times New Roman" w:eastAsia="Times New Roman" w:hAnsi="Times New Roman" w:cs="Times New Roman"/>
                <w:b/>
                <w:bCs/>
              </w:rPr>
              <w:t>Risk Level</w:t>
            </w:r>
          </w:p>
        </w:tc>
        <w:tc>
          <w:tcPr>
            <w:tcW w:w="8858" w:type="dxa"/>
          </w:tcPr>
          <w:p w14:paraId="5498089A" w14:textId="77777777" w:rsidR="00F53F25" w:rsidRPr="00F53F25" w:rsidRDefault="00F53F25" w:rsidP="00F53F25">
            <w:pPr>
              <w:spacing w:after="0" w:line="240" w:lineRule="auto"/>
              <w:rPr>
                <w:rFonts w:ascii="Times New Roman" w:eastAsia="Times New Roman" w:hAnsi="Times New Roman" w:cs="Times New Roman"/>
                <w:b/>
                <w:bCs/>
              </w:rPr>
            </w:pPr>
            <w:r w:rsidRPr="00F53F25">
              <w:rPr>
                <w:rFonts w:ascii="Times New Roman" w:eastAsia="Times New Roman" w:hAnsi="Times New Roman" w:cs="Times New Roman"/>
                <w:b/>
                <w:bCs/>
              </w:rPr>
              <w:t>Monitoring Requirements</w:t>
            </w:r>
          </w:p>
        </w:tc>
      </w:tr>
      <w:tr w:rsidR="00F53F25" w:rsidRPr="00F53F25" w14:paraId="351791CD" w14:textId="77777777" w:rsidTr="00F53F25">
        <w:tc>
          <w:tcPr>
            <w:tcW w:w="1289" w:type="dxa"/>
          </w:tcPr>
          <w:p w14:paraId="7066D243" w14:textId="77777777" w:rsidR="00F53F25" w:rsidRPr="00F53F25" w:rsidRDefault="00F53F25" w:rsidP="00F53F25">
            <w:pPr>
              <w:spacing w:after="0" w:line="240" w:lineRule="auto"/>
              <w:jc w:val="center"/>
              <w:rPr>
                <w:rFonts w:ascii="Times New Roman" w:eastAsia="Times New Roman" w:hAnsi="Times New Roman" w:cs="Times New Roman"/>
                <w:bCs/>
              </w:rPr>
            </w:pPr>
            <w:r w:rsidRPr="00F53F25">
              <w:rPr>
                <w:rFonts w:ascii="Times New Roman" w:eastAsia="Times New Roman" w:hAnsi="Times New Roman" w:cs="Times New Roman"/>
                <w:bCs/>
              </w:rPr>
              <w:t>Low</w:t>
            </w:r>
          </w:p>
        </w:tc>
        <w:tc>
          <w:tcPr>
            <w:tcW w:w="8858" w:type="dxa"/>
          </w:tcPr>
          <w:p w14:paraId="339D501F" w14:textId="77777777" w:rsidR="00F53F25" w:rsidRPr="00F53F25" w:rsidRDefault="00F53F25" w:rsidP="00F3621E">
            <w:pPr>
              <w:numPr>
                <w:ilvl w:val="0"/>
                <w:numId w:val="16"/>
              </w:numPr>
              <w:spacing w:after="0" w:line="240" w:lineRule="auto"/>
              <w:ind w:left="290" w:hanging="270"/>
              <w:rPr>
                <w:rFonts w:ascii="Times New Roman" w:eastAsia="Times New Roman" w:hAnsi="Times New Roman" w:cs="Times New Roman"/>
                <w:bCs/>
              </w:rPr>
            </w:pPr>
            <w:r w:rsidRPr="00F53F25">
              <w:rPr>
                <w:rFonts w:ascii="Times New Roman" w:eastAsia="Times New Roman" w:hAnsi="Times New Roman" w:cs="Times New Roman"/>
                <w:bCs/>
              </w:rPr>
              <w:t>Final performance report required.</w:t>
            </w:r>
          </w:p>
        </w:tc>
      </w:tr>
      <w:tr w:rsidR="00F53F25" w:rsidRPr="00F53F25" w14:paraId="68989E68" w14:textId="77777777" w:rsidTr="00F53F25">
        <w:tc>
          <w:tcPr>
            <w:tcW w:w="1289" w:type="dxa"/>
          </w:tcPr>
          <w:p w14:paraId="64412576" w14:textId="77777777" w:rsidR="00F53F25" w:rsidRPr="00F53F25" w:rsidRDefault="00F53F25" w:rsidP="00F53F25">
            <w:pPr>
              <w:spacing w:after="0" w:line="240" w:lineRule="auto"/>
              <w:jc w:val="center"/>
              <w:rPr>
                <w:rFonts w:ascii="Times New Roman" w:eastAsia="Times New Roman" w:hAnsi="Times New Roman" w:cs="Times New Roman"/>
                <w:bCs/>
              </w:rPr>
            </w:pPr>
            <w:r w:rsidRPr="00F53F25">
              <w:rPr>
                <w:rFonts w:ascii="Times New Roman" w:eastAsia="Times New Roman" w:hAnsi="Times New Roman" w:cs="Times New Roman"/>
                <w:bCs/>
              </w:rPr>
              <w:t>Moderate</w:t>
            </w:r>
          </w:p>
        </w:tc>
        <w:tc>
          <w:tcPr>
            <w:tcW w:w="8858" w:type="dxa"/>
          </w:tcPr>
          <w:p w14:paraId="3246FE5A" w14:textId="77777777" w:rsidR="00F53F25" w:rsidRPr="00F53F25" w:rsidRDefault="00F53F25" w:rsidP="00F3621E">
            <w:pPr>
              <w:numPr>
                <w:ilvl w:val="0"/>
                <w:numId w:val="16"/>
              </w:numPr>
              <w:spacing w:after="0" w:line="240" w:lineRule="auto"/>
              <w:ind w:left="290" w:hanging="270"/>
              <w:rPr>
                <w:rFonts w:ascii="Times New Roman" w:eastAsia="Times New Roman" w:hAnsi="Times New Roman" w:cs="Times New Roman"/>
                <w:bCs/>
              </w:rPr>
            </w:pPr>
            <w:r w:rsidRPr="00F53F25">
              <w:rPr>
                <w:rFonts w:ascii="Times New Roman" w:eastAsia="Times New Roman" w:hAnsi="Times New Roman" w:cs="Times New Roman"/>
                <w:bCs/>
              </w:rPr>
              <w:t>Grantee is required to submit a biannual progress report(s). Progress report(s) must include: summary of progress made on deliverables within reporting timeframe, milestone status updates, technical/cost/schedule issues encountered, and work planned for next period.</w:t>
            </w:r>
          </w:p>
        </w:tc>
      </w:tr>
      <w:tr w:rsidR="00F53F25" w:rsidRPr="00F53F25" w14:paraId="3F3C41C5" w14:textId="77777777" w:rsidTr="00F53F25">
        <w:tc>
          <w:tcPr>
            <w:tcW w:w="1289" w:type="dxa"/>
          </w:tcPr>
          <w:p w14:paraId="4201E235" w14:textId="77777777" w:rsidR="00F53F25" w:rsidRPr="00F53F25" w:rsidRDefault="00F53F25" w:rsidP="00F53F25">
            <w:pPr>
              <w:spacing w:after="0" w:line="240" w:lineRule="auto"/>
              <w:jc w:val="center"/>
              <w:rPr>
                <w:rFonts w:ascii="Times New Roman" w:eastAsia="Times New Roman" w:hAnsi="Times New Roman" w:cs="Times New Roman"/>
                <w:bCs/>
              </w:rPr>
            </w:pPr>
            <w:r w:rsidRPr="00F53F25">
              <w:rPr>
                <w:rFonts w:ascii="Times New Roman" w:eastAsia="Times New Roman" w:hAnsi="Times New Roman" w:cs="Times New Roman"/>
                <w:bCs/>
              </w:rPr>
              <w:t>High</w:t>
            </w:r>
          </w:p>
        </w:tc>
        <w:tc>
          <w:tcPr>
            <w:tcW w:w="8858" w:type="dxa"/>
          </w:tcPr>
          <w:p w14:paraId="5D4FF0B5" w14:textId="77777777" w:rsidR="00F53F25" w:rsidRPr="00F53F25" w:rsidRDefault="00F53F25" w:rsidP="00F3621E">
            <w:pPr>
              <w:numPr>
                <w:ilvl w:val="0"/>
                <w:numId w:val="16"/>
              </w:numPr>
              <w:spacing w:after="0" w:line="240" w:lineRule="auto"/>
              <w:ind w:left="290" w:hanging="270"/>
              <w:rPr>
                <w:rFonts w:ascii="Times New Roman" w:eastAsia="Times New Roman" w:hAnsi="Times New Roman" w:cs="Times New Roman"/>
                <w:bCs/>
              </w:rPr>
            </w:pPr>
            <w:r w:rsidRPr="00F53F25">
              <w:rPr>
                <w:rFonts w:ascii="Times New Roman" w:eastAsia="Times New Roman" w:hAnsi="Times New Roman" w:cs="Times New Roman"/>
                <w:bCs/>
              </w:rPr>
              <w:t>Grantee is required to submit quarterly progress reports (see above).</w:t>
            </w:r>
          </w:p>
          <w:p w14:paraId="5ED22758" w14:textId="77777777" w:rsidR="00F53F25" w:rsidRPr="00F53F25" w:rsidRDefault="00F53F25" w:rsidP="00F3621E">
            <w:pPr>
              <w:numPr>
                <w:ilvl w:val="0"/>
                <w:numId w:val="16"/>
              </w:numPr>
              <w:spacing w:after="0" w:line="240" w:lineRule="auto"/>
              <w:ind w:left="290" w:hanging="270"/>
              <w:rPr>
                <w:rFonts w:ascii="Times New Roman" w:eastAsia="Times New Roman" w:hAnsi="Times New Roman" w:cs="Times New Roman"/>
                <w:bCs/>
              </w:rPr>
            </w:pPr>
            <w:r w:rsidRPr="00F53F25">
              <w:rPr>
                <w:rFonts w:ascii="Times New Roman" w:eastAsia="Times New Roman" w:hAnsi="Times New Roman" w:cs="Times New Roman"/>
                <w:bCs/>
              </w:rPr>
              <w:t>Grantee must document a course of corrective actions in order to maintain future eligibility for Vermont DEC funds. Grantees have a period of three years to complete corrective actions. If after three years no corrective actions have been taken, VDEC will no longer provide funds to the organization.</w:t>
            </w:r>
          </w:p>
        </w:tc>
      </w:tr>
    </w:tbl>
    <w:p w14:paraId="05B40480" w14:textId="77777777" w:rsidR="00F53F25" w:rsidRPr="00F53F25" w:rsidRDefault="00F53F25" w:rsidP="00F3621E">
      <w:pPr>
        <w:numPr>
          <w:ilvl w:val="0"/>
          <w:numId w:val="17"/>
        </w:numPr>
        <w:spacing w:before="120" w:after="0" w:line="240" w:lineRule="auto"/>
        <w:ind w:left="900" w:hanging="270"/>
        <w:rPr>
          <w:rFonts w:ascii="Times New Roman" w:eastAsia="Times New Roman" w:hAnsi="Times New Roman" w:cs="Times New Roman"/>
          <w:bCs/>
        </w:rPr>
      </w:pPr>
      <w:r w:rsidRPr="00F53F25">
        <w:rPr>
          <w:rFonts w:ascii="Times New Roman" w:eastAsia="Times New Roman" w:hAnsi="Times New Roman" w:cs="Times New Roman"/>
          <w:bCs/>
        </w:rPr>
        <w:t>These monitoring requirements are required deliverables even when not listed explicitly in the deliverables table in Attachment A.</w:t>
      </w:r>
    </w:p>
    <w:p w14:paraId="661D657C" w14:textId="77777777" w:rsidR="00F53F25" w:rsidRPr="00F53F25" w:rsidRDefault="00F53F25" w:rsidP="00F3621E">
      <w:pPr>
        <w:numPr>
          <w:ilvl w:val="0"/>
          <w:numId w:val="17"/>
        </w:numPr>
        <w:spacing w:before="120" w:after="0" w:line="240" w:lineRule="auto"/>
        <w:ind w:left="900" w:hanging="270"/>
        <w:rPr>
          <w:rFonts w:ascii="Times New Roman" w:eastAsia="Times New Roman" w:hAnsi="Times New Roman" w:cs="Times New Roman"/>
          <w:bCs/>
        </w:rPr>
      </w:pPr>
      <w:r w:rsidRPr="00F53F25">
        <w:rPr>
          <w:rFonts w:ascii="Times New Roman" w:eastAsia="Times New Roman" w:hAnsi="Times New Roman" w:cs="Times New Roman"/>
          <w:bCs/>
        </w:rPr>
        <w:t>If you are required to have an audit under the new OMB Uniform Guidance, you are to report to Vermont DEC the audit, findings, Management Response Letter including corrective actions within 6 months after the end of your fiscal year.</w:t>
      </w:r>
    </w:p>
    <w:p w14:paraId="10CB2EBA" w14:textId="77777777" w:rsidR="00F53F25" w:rsidRPr="00F53F25" w:rsidRDefault="00F53F25" w:rsidP="00F53F25">
      <w:pPr>
        <w:tabs>
          <w:tab w:val="left" w:pos="3757"/>
        </w:tabs>
        <w:spacing w:after="0" w:line="240" w:lineRule="auto"/>
        <w:rPr>
          <w:rFonts w:ascii="Times New Roman" w:eastAsia="Times New Roman" w:hAnsi="Times New Roman" w:cs="Times New Roman"/>
          <w:bCs/>
          <w:u w:val="single"/>
        </w:rPr>
      </w:pPr>
      <w:r w:rsidRPr="00F53F25">
        <w:rPr>
          <w:rFonts w:ascii="Times New Roman" w:eastAsia="Times New Roman" w:hAnsi="Times New Roman" w:cs="Times New Roman"/>
          <w:bCs/>
          <w:u w:val="single"/>
        </w:rPr>
        <w:tab/>
      </w:r>
    </w:p>
    <w:p w14:paraId="5DCC3F87" w14:textId="77777777" w:rsidR="00F53F25" w:rsidRPr="00F53F25" w:rsidRDefault="00F53F25" w:rsidP="00F53F25">
      <w:pPr>
        <w:spacing w:after="0" w:line="240" w:lineRule="auto"/>
        <w:rPr>
          <w:rFonts w:ascii="Times New Roman" w:eastAsia="Times New Roman" w:hAnsi="Times New Roman" w:cs="Times New Roman"/>
          <w:bCs/>
        </w:rPr>
      </w:pPr>
      <w:r w:rsidRPr="00F53F25">
        <w:rPr>
          <w:rFonts w:ascii="Times New Roman" w:eastAsia="Times New Roman" w:hAnsi="Times New Roman" w:cs="Times New Roman"/>
          <w:bCs/>
        </w:rPr>
        <w:t xml:space="preserve">The Grantee shall: </w:t>
      </w:r>
    </w:p>
    <w:p w14:paraId="7FAE1374" w14:textId="77777777" w:rsidR="00F53F25" w:rsidRPr="00F53F25" w:rsidRDefault="00F53F25" w:rsidP="00F53F25">
      <w:pPr>
        <w:spacing w:after="0" w:line="240" w:lineRule="auto"/>
        <w:ind w:left="1080"/>
        <w:rPr>
          <w:rFonts w:ascii="Times New Roman" w:eastAsia="Times New Roman" w:hAnsi="Times New Roman" w:cs="Times New Roman"/>
          <w:bCs/>
        </w:rPr>
      </w:pPr>
      <w:r w:rsidRPr="00F53F25">
        <w:rPr>
          <w:rFonts w:ascii="Times New Roman" w:eastAsia="Times New Roman" w:hAnsi="Times New Roman" w:cs="Times New Roman"/>
          <w:bCs/>
        </w:rPr>
        <w:fldChar w:fldCharType="begin">
          <w:ffData>
            <w:name w:val="Check1"/>
            <w:enabled/>
            <w:calcOnExit w:val="0"/>
            <w:checkBox>
              <w:sizeAuto/>
              <w:default w:val="0"/>
              <w:checked w:val="0"/>
            </w:checkBox>
          </w:ffData>
        </w:fldChar>
      </w:r>
      <w:bookmarkStart w:id="7" w:name="Check1"/>
      <w:r w:rsidRPr="00F53F25">
        <w:rPr>
          <w:rFonts w:ascii="Times New Roman" w:eastAsia="Times New Roman" w:hAnsi="Times New Roman" w:cs="Times New Roman"/>
          <w:bCs/>
        </w:rPr>
        <w:instrText xml:space="preserve"> FORMCHECKBOX </w:instrText>
      </w:r>
      <w:r w:rsidR="0028693E">
        <w:rPr>
          <w:rFonts w:ascii="Times New Roman" w:eastAsia="Times New Roman" w:hAnsi="Times New Roman" w:cs="Times New Roman"/>
          <w:bCs/>
        </w:rPr>
      </w:r>
      <w:r w:rsidR="0028693E">
        <w:rPr>
          <w:rFonts w:ascii="Times New Roman" w:eastAsia="Times New Roman" w:hAnsi="Times New Roman" w:cs="Times New Roman"/>
          <w:bCs/>
        </w:rPr>
        <w:fldChar w:fldCharType="separate"/>
      </w:r>
      <w:r w:rsidRPr="00F53F25">
        <w:rPr>
          <w:rFonts w:ascii="Times New Roman" w:eastAsia="Times New Roman" w:hAnsi="Times New Roman" w:cs="Times New Roman"/>
          <w:bCs/>
        </w:rPr>
        <w:fldChar w:fldCharType="end"/>
      </w:r>
      <w:bookmarkEnd w:id="7"/>
      <w:r w:rsidRPr="00F53F25">
        <w:rPr>
          <w:rFonts w:ascii="Times New Roman" w:eastAsia="Times New Roman" w:hAnsi="Times New Roman" w:cs="Times New Roman"/>
          <w:bCs/>
        </w:rPr>
        <w:t xml:space="preserve"> Maintain a copy of all receipts on file for review upon request by the State, </w:t>
      </w:r>
    </w:p>
    <w:p w14:paraId="542D3B2E" w14:textId="77777777" w:rsidR="00F53F25" w:rsidRPr="00F53F25" w:rsidRDefault="00F53F25" w:rsidP="00F53F25">
      <w:pPr>
        <w:spacing w:after="0" w:line="240" w:lineRule="auto"/>
        <w:ind w:left="1080"/>
        <w:rPr>
          <w:rFonts w:ascii="Times New Roman" w:eastAsia="Times New Roman" w:hAnsi="Times New Roman" w:cs="Times New Roman"/>
          <w:bCs/>
        </w:rPr>
      </w:pPr>
      <w:r w:rsidRPr="00F53F25">
        <w:rPr>
          <w:rFonts w:ascii="Times New Roman" w:eastAsia="Times New Roman" w:hAnsi="Times New Roman" w:cs="Times New Roman"/>
          <w:bCs/>
        </w:rPr>
        <w:fldChar w:fldCharType="begin">
          <w:ffData>
            <w:name w:val="Check2"/>
            <w:enabled/>
            <w:calcOnExit w:val="0"/>
            <w:checkBox>
              <w:sizeAuto/>
              <w:default w:val="0"/>
            </w:checkBox>
          </w:ffData>
        </w:fldChar>
      </w:r>
      <w:bookmarkStart w:id="8" w:name="Check2"/>
      <w:r w:rsidRPr="00F53F25">
        <w:rPr>
          <w:rFonts w:ascii="Times New Roman" w:eastAsia="Times New Roman" w:hAnsi="Times New Roman" w:cs="Times New Roman"/>
          <w:bCs/>
        </w:rPr>
        <w:instrText xml:space="preserve"> FORMCHECKBOX </w:instrText>
      </w:r>
      <w:r w:rsidR="0028693E">
        <w:rPr>
          <w:rFonts w:ascii="Times New Roman" w:eastAsia="Times New Roman" w:hAnsi="Times New Roman" w:cs="Times New Roman"/>
          <w:bCs/>
        </w:rPr>
      </w:r>
      <w:r w:rsidR="0028693E">
        <w:rPr>
          <w:rFonts w:ascii="Times New Roman" w:eastAsia="Times New Roman" w:hAnsi="Times New Roman" w:cs="Times New Roman"/>
          <w:bCs/>
        </w:rPr>
        <w:fldChar w:fldCharType="separate"/>
      </w:r>
      <w:r w:rsidRPr="00F53F25">
        <w:rPr>
          <w:rFonts w:ascii="Times New Roman" w:eastAsia="Times New Roman" w:hAnsi="Times New Roman" w:cs="Times New Roman"/>
          <w:bCs/>
        </w:rPr>
        <w:fldChar w:fldCharType="end"/>
      </w:r>
      <w:bookmarkEnd w:id="8"/>
      <w:r w:rsidRPr="00F53F25">
        <w:rPr>
          <w:rFonts w:ascii="Times New Roman" w:eastAsia="Times New Roman" w:hAnsi="Times New Roman" w:cs="Times New Roman"/>
          <w:bCs/>
        </w:rPr>
        <w:t xml:space="preserve"> Include a copy of all receipts for costs requested for reimbursement. </w:t>
      </w:r>
    </w:p>
    <w:p w14:paraId="66443F3B" w14:textId="77777777" w:rsidR="00F53F25" w:rsidRPr="00F53F25" w:rsidRDefault="00F53F25" w:rsidP="00F53F25">
      <w:pPr>
        <w:spacing w:after="0" w:line="240" w:lineRule="auto"/>
        <w:ind w:left="1080"/>
        <w:rPr>
          <w:rFonts w:ascii="Times New Roman" w:eastAsia="Times New Roman" w:hAnsi="Times New Roman" w:cs="Times New Roman"/>
          <w:bCs/>
        </w:rPr>
      </w:pPr>
      <w:r w:rsidRPr="00F53F25">
        <w:rPr>
          <w:rFonts w:ascii="Times New Roman" w:eastAsia="Times New Roman" w:hAnsi="Times New Roman" w:cs="Times New Roman"/>
          <w:bCs/>
        </w:rPr>
        <w:fldChar w:fldCharType="begin">
          <w:ffData>
            <w:name w:val="Check3"/>
            <w:enabled/>
            <w:calcOnExit w:val="0"/>
            <w:checkBox>
              <w:sizeAuto/>
              <w:default w:val="0"/>
            </w:checkBox>
          </w:ffData>
        </w:fldChar>
      </w:r>
      <w:bookmarkStart w:id="9" w:name="Check3"/>
      <w:r w:rsidRPr="00F53F25">
        <w:rPr>
          <w:rFonts w:ascii="Times New Roman" w:eastAsia="Times New Roman" w:hAnsi="Times New Roman" w:cs="Times New Roman"/>
          <w:bCs/>
        </w:rPr>
        <w:instrText xml:space="preserve"> FORMCHECKBOX </w:instrText>
      </w:r>
      <w:r w:rsidR="0028693E">
        <w:rPr>
          <w:rFonts w:ascii="Times New Roman" w:eastAsia="Times New Roman" w:hAnsi="Times New Roman" w:cs="Times New Roman"/>
          <w:bCs/>
        </w:rPr>
      </w:r>
      <w:r w:rsidR="0028693E">
        <w:rPr>
          <w:rFonts w:ascii="Times New Roman" w:eastAsia="Times New Roman" w:hAnsi="Times New Roman" w:cs="Times New Roman"/>
          <w:bCs/>
        </w:rPr>
        <w:fldChar w:fldCharType="separate"/>
      </w:r>
      <w:r w:rsidRPr="00F53F25">
        <w:rPr>
          <w:rFonts w:ascii="Times New Roman" w:eastAsia="Times New Roman" w:hAnsi="Times New Roman" w:cs="Times New Roman"/>
          <w:bCs/>
        </w:rPr>
        <w:fldChar w:fldCharType="end"/>
      </w:r>
      <w:bookmarkEnd w:id="9"/>
      <w:r w:rsidRPr="00F53F25">
        <w:rPr>
          <w:rFonts w:ascii="Times New Roman" w:eastAsia="Times New Roman" w:hAnsi="Times New Roman" w:cs="Times New Roman"/>
          <w:bCs/>
        </w:rPr>
        <w:t xml:space="preserve"> Other: </w:t>
      </w:r>
      <w:r w:rsidRPr="00F53F25">
        <w:rPr>
          <w:rFonts w:ascii="Times New Roman" w:eastAsia="Times New Roman" w:hAnsi="Times New Roman" w:cs="Times New Roman"/>
          <w:bCs/>
        </w:rPr>
        <w:fldChar w:fldCharType="begin">
          <w:ffData>
            <w:name w:val="Text45"/>
            <w:enabled/>
            <w:calcOnExit w:val="0"/>
            <w:textInput/>
          </w:ffData>
        </w:fldChar>
      </w:r>
      <w:bookmarkStart w:id="10" w:name="Text45"/>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bookmarkEnd w:id="10"/>
    </w:p>
    <w:p w14:paraId="633AAD5F" w14:textId="77777777" w:rsidR="00F53F25" w:rsidRPr="00F53F25" w:rsidRDefault="00F53F25" w:rsidP="00F53F25">
      <w:pPr>
        <w:spacing w:after="0" w:line="240" w:lineRule="auto"/>
        <w:ind w:firstLine="720"/>
        <w:rPr>
          <w:rFonts w:ascii="Times New Roman" w:eastAsia="Times New Roman" w:hAnsi="Times New Roman" w:cs="Times New Roman"/>
          <w:bCs/>
        </w:rPr>
      </w:pPr>
    </w:p>
    <w:p w14:paraId="5D1A07C7" w14:textId="77777777" w:rsidR="00F53F25" w:rsidRPr="00F53F25" w:rsidRDefault="00F53F25" w:rsidP="00F53F25">
      <w:pPr>
        <w:spacing w:after="0" w:line="240" w:lineRule="auto"/>
        <w:rPr>
          <w:rFonts w:ascii="Times New Roman" w:eastAsia="Times New Roman" w:hAnsi="Times New Roman" w:cs="Times New Roman"/>
          <w:bCs/>
        </w:rPr>
      </w:pPr>
      <w:r w:rsidRPr="00F53F25">
        <w:rPr>
          <w:rFonts w:ascii="Times New Roman" w:eastAsia="Times New Roman" w:hAnsi="Times New Roman" w:cs="Times New Roman"/>
          <w:bCs/>
          <w:u w:val="single"/>
        </w:rPr>
        <w:t>Other Provisions</w:t>
      </w:r>
    </w:p>
    <w:p w14:paraId="4AA93735" w14:textId="77777777" w:rsidR="00F53F25" w:rsidRPr="00F53F25" w:rsidRDefault="00F53F25" w:rsidP="00F53F25">
      <w:pPr>
        <w:spacing w:after="0" w:line="240" w:lineRule="auto"/>
        <w:rPr>
          <w:rFonts w:ascii="Times New Roman" w:eastAsia="Times New Roman" w:hAnsi="Times New Roman" w:cs="Times New Roman"/>
          <w:bCs/>
        </w:rPr>
      </w:pPr>
      <w:bookmarkStart w:id="11" w:name="Text30"/>
      <w:r w:rsidRPr="00F53F25">
        <w:rPr>
          <w:rFonts w:ascii="Times New Roman" w:eastAsia="Times New Roman" w:hAnsi="Times New Roman" w:cs="Times New Roman"/>
          <w:bCs/>
        </w:rPr>
        <w:t>Up to 90 days of p</w:t>
      </w:r>
      <w:r w:rsidRPr="00F53F25">
        <w:rPr>
          <w:rFonts w:ascii="Times New Roman" w:eastAsia="Times New Roman" w:hAnsi="Times New Roman" w:cs="Times New Roman"/>
          <w:bCs/>
        </w:rPr>
        <w:fldChar w:fldCharType="begin">
          <w:ffData>
            <w:name w:val="Text30"/>
            <w:enabled/>
            <w:calcOnExit w:val="0"/>
            <w:textInput>
              <w:default w:val="Pre-award costs are allowable under this agreement as determined by the Grant Manager and as related to scope of work in Attachment A."/>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re-award costs are allowable under this agreement as determined by the Grant Manager and as related to scope of work in Attachment A.</w:t>
      </w:r>
      <w:r w:rsidRPr="00F53F25">
        <w:rPr>
          <w:rFonts w:ascii="Times New Roman" w:eastAsia="Times New Roman" w:hAnsi="Times New Roman" w:cs="Times New Roman"/>
          <w:bCs/>
        </w:rPr>
        <w:fldChar w:fldCharType="end"/>
      </w:r>
      <w:bookmarkEnd w:id="11"/>
    </w:p>
    <w:p w14:paraId="58B7C4E5" w14:textId="77777777" w:rsidR="00F53F25" w:rsidRPr="00F53F25" w:rsidRDefault="00F53F25" w:rsidP="00F53F25">
      <w:pPr>
        <w:tabs>
          <w:tab w:val="left" w:pos="-1008"/>
          <w:tab w:val="left" w:pos="-288"/>
          <w:tab w:val="left" w:pos="432"/>
          <w:tab w:val="left" w:pos="1152"/>
          <w:tab w:val="left" w:pos="1440"/>
          <w:tab w:val="left" w:pos="3312"/>
          <w:tab w:val="left" w:pos="5328"/>
        </w:tabs>
        <w:spacing w:after="0" w:line="240" w:lineRule="auto"/>
        <w:jc w:val="both"/>
        <w:rPr>
          <w:rFonts w:ascii="Times New Roman" w:eastAsia="Times New Roman" w:hAnsi="Times New Roman" w:cs="Times New Roman"/>
          <w:bCs/>
        </w:rPr>
      </w:pPr>
    </w:p>
    <w:p w14:paraId="1D095A76" w14:textId="77777777" w:rsidR="00F53F25" w:rsidRPr="00F53F25" w:rsidRDefault="00F53F25" w:rsidP="00F53F25">
      <w:pPr>
        <w:tabs>
          <w:tab w:val="left" w:pos="-1008"/>
          <w:tab w:val="left" w:pos="-288"/>
          <w:tab w:val="left" w:pos="432"/>
          <w:tab w:val="left" w:pos="1152"/>
          <w:tab w:val="left" w:pos="1440"/>
          <w:tab w:val="left" w:pos="3312"/>
          <w:tab w:val="left" w:pos="5328"/>
        </w:tabs>
        <w:spacing w:after="0" w:line="240" w:lineRule="auto"/>
        <w:jc w:val="both"/>
        <w:rPr>
          <w:rFonts w:ascii="Times New Roman" w:eastAsia="Times New Roman" w:hAnsi="Times New Roman" w:cs="Times New Roman"/>
          <w:bCs/>
        </w:rPr>
      </w:pPr>
      <w:r w:rsidRPr="00F53F25">
        <w:rPr>
          <w:rFonts w:ascii="Times New Roman" w:eastAsia="Times New Roman" w:hAnsi="Times New Roman" w:cs="Times New Roman"/>
          <w:bCs/>
          <w:u w:val="single"/>
        </w:rPr>
        <w:t>Address</w:t>
      </w:r>
      <w:r w:rsidRPr="00F53F25">
        <w:rPr>
          <w:rFonts w:ascii="Times New Roman" w:eastAsia="Times New Roman" w:hAnsi="Times New Roman" w:cs="Times New Roman"/>
          <w:bCs/>
        </w:rPr>
        <w:t xml:space="preserve">  All completed forms should be submitted to:</w:t>
      </w:r>
    </w:p>
    <w:p w14:paraId="0AE02F78" w14:textId="77777777" w:rsidR="00F53F25" w:rsidRPr="00F53F25" w:rsidRDefault="00F53F25" w:rsidP="00F53F25">
      <w:pPr>
        <w:tabs>
          <w:tab w:val="left" w:pos="720"/>
          <w:tab w:val="left" w:pos="1296"/>
          <w:tab w:val="left" w:pos="4464"/>
          <w:tab w:val="left" w:pos="5040"/>
        </w:tabs>
        <w:suppressAutoHyphens/>
        <w:spacing w:after="0" w:line="240" w:lineRule="atLeast"/>
        <w:ind w:right="-288"/>
        <w:rPr>
          <w:rFonts w:ascii="Times New Roman" w:eastAsia="Times New Roman" w:hAnsi="Times New Roman" w:cs="Times New Roman"/>
          <w:bCs/>
        </w:rPr>
      </w:pPr>
      <w:bookmarkStart w:id="12" w:name="Text31"/>
      <w:r w:rsidRPr="00F53F25">
        <w:rPr>
          <w:rFonts w:ascii="Times New Roman" w:eastAsia="Times New Roman" w:hAnsi="Times New Roman" w:cs="Times New Roman"/>
          <w:bCs/>
        </w:rPr>
        <w:t xml:space="preserve">Name:      </w:t>
      </w:r>
      <w:bookmarkEnd w:id="12"/>
      <w:r w:rsidRPr="00F53F25">
        <w:rPr>
          <w:rFonts w:ascii="Times New Roman" w:eastAsia="Times New Roman" w:hAnsi="Times New Roman" w:cs="Times New Roman"/>
          <w:bCs/>
        </w:rPr>
        <w:tab/>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p>
    <w:p w14:paraId="5589D6D3" w14:textId="77777777" w:rsidR="00F53F25" w:rsidRPr="00F53F25" w:rsidRDefault="00F53F25" w:rsidP="00F53F25">
      <w:pPr>
        <w:tabs>
          <w:tab w:val="left" w:pos="720"/>
          <w:tab w:val="left" w:pos="1296"/>
          <w:tab w:val="left" w:pos="4464"/>
          <w:tab w:val="left" w:pos="5040"/>
        </w:tabs>
        <w:suppressAutoHyphens/>
        <w:spacing w:after="0" w:line="240" w:lineRule="atLeast"/>
        <w:ind w:right="-288"/>
        <w:rPr>
          <w:rFonts w:ascii="Times New Roman" w:eastAsia="Times New Roman" w:hAnsi="Times New Roman" w:cs="Times New Roman"/>
          <w:bCs/>
        </w:rPr>
      </w:pPr>
      <w:r w:rsidRPr="00F53F25">
        <w:rPr>
          <w:rFonts w:ascii="Times New Roman" w:eastAsia="Times New Roman" w:hAnsi="Times New Roman" w:cs="Times New Roman"/>
          <w:bCs/>
        </w:rPr>
        <w:t xml:space="preserve">Department: </w:t>
      </w:r>
      <w:r w:rsidRPr="00F53F25">
        <w:rPr>
          <w:rFonts w:ascii="Times New Roman" w:eastAsia="Times New Roman" w:hAnsi="Times New Roman" w:cs="Times New Roman"/>
          <w:bCs/>
        </w:rPr>
        <w:tab/>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p>
    <w:p w14:paraId="24033A64" w14:textId="77777777" w:rsidR="00F53F25" w:rsidRPr="00F53F25" w:rsidRDefault="00F53F25" w:rsidP="00F53F25">
      <w:pPr>
        <w:tabs>
          <w:tab w:val="left" w:pos="720"/>
          <w:tab w:val="left" w:pos="1296"/>
          <w:tab w:val="left" w:pos="4464"/>
          <w:tab w:val="left" w:pos="5040"/>
        </w:tabs>
        <w:suppressAutoHyphens/>
        <w:spacing w:after="0" w:line="240" w:lineRule="atLeast"/>
        <w:ind w:right="-288"/>
        <w:rPr>
          <w:rFonts w:ascii="Times New Roman" w:eastAsia="Times New Roman" w:hAnsi="Times New Roman" w:cs="Times New Roman"/>
          <w:bCs/>
        </w:rPr>
      </w:pPr>
      <w:r w:rsidRPr="00F53F25">
        <w:rPr>
          <w:rFonts w:ascii="Times New Roman" w:eastAsia="Times New Roman" w:hAnsi="Times New Roman" w:cs="Times New Roman"/>
        </w:rPr>
        <w:t xml:space="preserve">Address:  </w:t>
      </w:r>
      <w:r w:rsidRPr="00F53F25">
        <w:rPr>
          <w:rFonts w:ascii="Times New Roman" w:eastAsia="Times New Roman" w:hAnsi="Times New Roman" w:cs="Times New Roman"/>
        </w:rPr>
        <w:tab/>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rPr>
        <w:tab/>
      </w:r>
    </w:p>
    <w:p w14:paraId="2AE3CAB9" w14:textId="77777777" w:rsidR="00F53F25" w:rsidRPr="00F53F25" w:rsidRDefault="00F53F25" w:rsidP="00F53F25">
      <w:pPr>
        <w:spacing w:after="0" w:line="240" w:lineRule="auto"/>
        <w:rPr>
          <w:rFonts w:ascii="Times New Roman" w:eastAsia="Times New Roman" w:hAnsi="Times New Roman" w:cs="Times New Roman"/>
          <w:u w:val="single"/>
        </w:rPr>
      </w:pPr>
    </w:p>
    <w:p w14:paraId="7FE4DE1D" w14:textId="77777777" w:rsidR="00F53F25" w:rsidRPr="00F53F25" w:rsidRDefault="00F53F25" w:rsidP="00F53F25">
      <w:pPr>
        <w:spacing w:after="0" w:line="240" w:lineRule="auto"/>
        <w:rPr>
          <w:rFonts w:ascii="Times New Roman" w:eastAsia="Times New Roman" w:hAnsi="Times New Roman" w:cs="Times New Roman"/>
        </w:rPr>
        <w:sectPr w:rsidR="00F53F25" w:rsidRPr="00F53F25" w:rsidSect="00F53F25">
          <w:pgSz w:w="12240" w:h="15840"/>
          <w:pgMar w:top="540" w:right="900" w:bottom="540" w:left="360" w:header="360" w:footer="270" w:gutter="0"/>
          <w:pgNumType w:chapStyle="1"/>
          <w:cols w:space="720" w:equalWidth="0">
            <w:col w:w="10980" w:space="720"/>
          </w:cols>
          <w:docGrid w:linePitch="360"/>
        </w:sectPr>
      </w:pPr>
      <w:r w:rsidRPr="00F53F25">
        <w:rPr>
          <w:rFonts w:ascii="Times New Roman" w:eastAsia="Times New Roman" w:hAnsi="Times New Roman" w:cs="Times New Roman"/>
          <w:bCs/>
          <w:u w:val="single"/>
        </w:rPr>
        <w:t>Final Payment:</w:t>
      </w:r>
      <w:r w:rsidRPr="00F53F25">
        <w:rPr>
          <w:rFonts w:ascii="Times New Roman" w:eastAsia="Times New Roman" w:hAnsi="Times New Roman" w:cs="Times New Roman"/>
          <w:bCs/>
        </w:rPr>
        <w:t xml:space="preserve"> </w:t>
      </w:r>
      <w:r w:rsidRPr="00F53F25">
        <w:rPr>
          <w:rFonts w:ascii="Times New Roman" w:eastAsia="Times New Roman" w:hAnsi="Times New Roman" w:cs="Times New Roman"/>
        </w:rPr>
        <w:t>Final payment will be paid upon receipt and satisfactory review of all deliverables, as described in the scope of work, a final financial report documenting expenditure of 100% of grant funds, and where appropriate, documentation of required match.</w:t>
      </w:r>
    </w:p>
    <w:p w14:paraId="0A2A069C" w14:textId="77777777" w:rsidR="00F53F25" w:rsidRPr="00F53F25" w:rsidRDefault="00F53F25" w:rsidP="00F53F25">
      <w:pPr>
        <w:spacing w:after="0" w:line="240" w:lineRule="auto"/>
        <w:ind w:left="360"/>
        <w:rPr>
          <w:rFonts w:ascii="Times New Roman" w:eastAsia="Times New Roman" w:hAnsi="Times New Roman" w:cs="Times New Roman"/>
          <w:bCs/>
        </w:rPr>
      </w:pPr>
    </w:p>
    <w:p w14:paraId="094C3CC2" w14:textId="77777777" w:rsidR="00F53F25" w:rsidRPr="00F53F25" w:rsidRDefault="00F53F25" w:rsidP="00F53F25">
      <w:pPr>
        <w:tabs>
          <w:tab w:val="right" w:pos="8640"/>
        </w:tabs>
        <w:spacing w:after="0" w:line="240" w:lineRule="auto"/>
        <w:rPr>
          <w:rFonts w:ascii="Helvetica" w:eastAsia="Times New Roman" w:hAnsi="Helvetica" w:cs="Times New Roman"/>
          <w:sz w:val="20"/>
          <w:szCs w:val="24"/>
        </w:rPr>
      </w:pPr>
      <w:r w:rsidRPr="00F53F25">
        <w:rPr>
          <w:rFonts w:ascii="Helvetica" w:eastAsia="Times New Roman" w:hAnsi="Helvetica" w:cs="Times New Roman"/>
          <w:noProof/>
          <w:sz w:val="20"/>
          <w:szCs w:val="24"/>
        </w:rPr>
        <w:drawing>
          <wp:inline distT="0" distB="0" distL="0" distR="0" wp14:anchorId="034C8C85" wp14:editId="2AB78776">
            <wp:extent cx="1924050" cy="314325"/>
            <wp:effectExtent l="0" t="0" r="0" b="0"/>
            <wp:docPr id="3" name="Picture 3" descr="DEC_logo_ltrhd_l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_logo_ltrhd_lz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4050" cy="314325"/>
                    </a:xfrm>
                    <a:prstGeom prst="rect">
                      <a:avLst/>
                    </a:prstGeom>
                    <a:noFill/>
                    <a:ln>
                      <a:noFill/>
                    </a:ln>
                  </pic:spPr>
                </pic:pic>
              </a:graphicData>
            </a:graphic>
          </wp:inline>
        </w:drawing>
      </w:r>
    </w:p>
    <w:p w14:paraId="4CC386CA" w14:textId="77777777" w:rsidR="00F53F25" w:rsidRPr="00F53F25" w:rsidRDefault="00F53F25" w:rsidP="00F53F25">
      <w:pPr>
        <w:tabs>
          <w:tab w:val="center" w:pos="4320"/>
          <w:tab w:val="right" w:pos="8640"/>
        </w:tabs>
        <w:spacing w:after="0" w:line="240" w:lineRule="auto"/>
        <w:rPr>
          <w:rFonts w:ascii="Helvetica" w:eastAsia="Times New Roman" w:hAnsi="Helvetica" w:cs="Times New Roman"/>
          <w:sz w:val="20"/>
          <w:szCs w:val="24"/>
        </w:rPr>
      </w:pPr>
      <w:r w:rsidRPr="00F53F25">
        <w:rPr>
          <w:rFonts w:ascii="Helvetica" w:eastAsia="Times New Roman" w:hAnsi="Helvetica" w:cs="Times New Roman"/>
          <w:noProof/>
          <w:sz w:val="20"/>
          <w:szCs w:val="24"/>
        </w:rPr>
        <mc:AlternateContent>
          <mc:Choice Requires="wps">
            <w:drawing>
              <wp:anchor distT="0" distB="0" distL="114300" distR="114300" simplePos="0" relativeHeight="251658243" behindDoc="0" locked="0" layoutInCell="1" allowOverlap="1" wp14:anchorId="5DD475BC" wp14:editId="3AB5A329">
                <wp:simplePos x="0" y="0"/>
                <wp:positionH relativeFrom="column">
                  <wp:posOffset>-16510</wp:posOffset>
                </wp:positionH>
                <wp:positionV relativeFrom="paragraph">
                  <wp:posOffset>73025</wp:posOffset>
                </wp:positionV>
                <wp:extent cx="6884670" cy="0"/>
                <wp:effectExtent l="12065" t="6350" r="8890" b="127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4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C9F" id="Line 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75pt" to="540.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" strokeweight=".5pt"/>
            </w:pict>
          </mc:Fallback>
        </mc:AlternateContent>
      </w:r>
    </w:p>
    <w:p w14:paraId="0416C296" w14:textId="77777777" w:rsidR="00F53F25" w:rsidRPr="00F53F25" w:rsidRDefault="00F53F25" w:rsidP="00F53F25">
      <w:pPr>
        <w:tabs>
          <w:tab w:val="left" w:pos="-1014"/>
          <w:tab w:val="right" w:pos="10764"/>
        </w:tabs>
        <w:autoSpaceDE w:val="0"/>
        <w:autoSpaceDN w:val="0"/>
        <w:adjustRightInd w:val="0"/>
        <w:spacing w:after="0" w:line="288" w:lineRule="auto"/>
        <w:textAlignment w:val="center"/>
        <w:rPr>
          <w:rFonts w:ascii="Georgia" w:eastAsia="Times New Roman" w:hAnsi="Georgia" w:cs="Times"/>
          <w:i/>
          <w:iCs/>
          <w:color w:val="000000"/>
          <w:sz w:val="18"/>
          <w:szCs w:val="18"/>
        </w:rPr>
      </w:pPr>
      <w:r w:rsidRPr="00F53F25">
        <w:rPr>
          <w:rFonts w:ascii="Georgia" w:eastAsia="Times New Roman" w:hAnsi="Georgia" w:cs="Times"/>
          <w:b/>
          <w:bCs/>
          <w:color w:val="000000"/>
          <w:sz w:val="18"/>
          <w:szCs w:val="18"/>
        </w:rPr>
        <w:t>Vermont Department of Environmental Conservation</w:t>
      </w:r>
      <w:r w:rsidRPr="00F53F25">
        <w:rPr>
          <w:rFonts w:ascii="Georgia" w:eastAsia="Times New Roman" w:hAnsi="Georgia" w:cs="Times"/>
          <w:b/>
          <w:bCs/>
          <w:color w:val="000000"/>
          <w:sz w:val="18"/>
          <w:szCs w:val="18"/>
        </w:rPr>
        <w:tab/>
      </w:r>
      <w:r w:rsidRPr="00F53F25">
        <w:rPr>
          <w:rFonts w:ascii="Georgia" w:eastAsia="Times New Roman" w:hAnsi="Georgia" w:cs="Times"/>
          <w:i/>
          <w:iCs/>
          <w:color w:val="247C36"/>
          <w:sz w:val="18"/>
          <w:szCs w:val="18"/>
        </w:rPr>
        <w:t>Agency of Natural Resources</w:t>
      </w:r>
    </w:p>
    <w:p w14:paraId="7833A7BD" w14:textId="77777777" w:rsidR="00F53F25" w:rsidRPr="00F53F25" w:rsidRDefault="00F53F25" w:rsidP="00F53F25">
      <w:pPr>
        <w:spacing w:after="0" w:line="240" w:lineRule="auto"/>
        <w:jc w:val="center"/>
        <w:rPr>
          <w:rFonts w:ascii="Times New Roman" w:eastAsia="Times New Roman" w:hAnsi="Times New Roman" w:cs="Times New Roman"/>
          <w:b/>
          <w:bCs/>
          <w:sz w:val="24"/>
          <w:szCs w:val="24"/>
        </w:rPr>
      </w:pPr>
    </w:p>
    <w:p w14:paraId="70B70727" w14:textId="77777777" w:rsidR="00F53F25" w:rsidRPr="00F53F25" w:rsidRDefault="00F53F25" w:rsidP="00F53F25">
      <w:pPr>
        <w:spacing w:after="0" w:line="240" w:lineRule="auto"/>
        <w:ind w:left="720" w:firstLine="720"/>
        <w:rPr>
          <w:rFonts w:ascii="Times New Roman" w:eastAsia="Times New Roman" w:hAnsi="Times New Roman" w:cs="Times New Roman"/>
          <w:b/>
          <w:sz w:val="24"/>
          <w:szCs w:val="24"/>
        </w:rPr>
      </w:pPr>
      <w:r w:rsidRPr="00F53F25">
        <w:rPr>
          <w:rFonts w:ascii="Times New Roman" w:eastAsia="Times New Roman" w:hAnsi="Times New Roman" w:cs="Times New Roman"/>
          <w:b/>
          <w:sz w:val="24"/>
          <w:szCs w:val="24"/>
        </w:rPr>
        <w:t xml:space="preserve">  </w:t>
      </w:r>
    </w:p>
    <w:p w14:paraId="389A48FF" w14:textId="77777777" w:rsidR="00F53F25" w:rsidRPr="00F53F25" w:rsidRDefault="00F53F25" w:rsidP="00F53F25">
      <w:pPr>
        <w:spacing w:after="0" w:line="240" w:lineRule="auto"/>
        <w:jc w:val="center"/>
        <w:rPr>
          <w:rFonts w:ascii="Times New Roman" w:eastAsia="Times New Roman" w:hAnsi="Times New Roman" w:cs="Times New Roman"/>
          <w:b/>
          <w:bCs/>
          <w:sz w:val="32"/>
          <w:szCs w:val="32"/>
        </w:rPr>
      </w:pPr>
      <w:r w:rsidRPr="00F53F25">
        <w:rPr>
          <w:rFonts w:ascii="Times New Roman" w:eastAsia="Times New Roman" w:hAnsi="Times New Roman" w:cs="Times New Roman"/>
          <w:b/>
          <w:bCs/>
          <w:sz w:val="32"/>
          <w:szCs w:val="32"/>
        </w:rPr>
        <w:t>Form 430 Request for Funds</w:t>
      </w:r>
    </w:p>
    <w:p w14:paraId="11EF32C9" w14:textId="77777777" w:rsidR="00F53F25" w:rsidRPr="00F53F25" w:rsidRDefault="00F53F25" w:rsidP="00F53F25">
      <w:pPr>
        <w:spacing w:after="0" w:line="240" w:lineRule="auto"/>
        <w:jc w:val="center"/>
        <w:rPr>
          <w:rFonts w:ascii="Times New Roman" w:eastAsia="Times New Roman" w:hAnsi="Times New Roman" w:cs="Times New Roman"/>
          <w:i/>
          <w:sz w:val="16"/>
          <w:szCs w:val="16"/>
        </w:rPr>
      </w:pPr>
      <w:r w:rsidRPr="00F53F25">
        <w:rPr>
          <w:rFonts w:ascii="Times New Roman" w:eastAsia="Times New Roman" w:hAnsi="Times New Roman" w:cs="Times New Roman"/>
          <w:i/>
          <w:sz w:val="16"/>
          <w:szCs w:val="16"/>
        </w:rPr>
        <w:t>Form must be filled out entirely before payment is released</w:t>
      </w:r>
    </w:p>
    <w:p w14:paraId="207BFBD3" w14:textId="77777777" w:rsidR="00F53F25" w:rsidRPr="00F53F25" w:rsidRDefault="00F53F25" w:rsidP="00F53F25">
      <w:pPr>
        <w:spacing w:after="0" w:line="240" w:lineRule="auto"/>
        <w:rPr>
          <w:rFonts w:ascii="Times New Roman" w:eastAsia="Times New Roman" w:hAnsi="Times New Roman" w:cs="Times New Roman"/>
          <w:b/>
          <w:szCs w:val="24"/>
        </w:rPr>
      </w:pPr>
    </w:p>
    <w:p w14:paraId="4F7886F9" w14:textId="77777777" w:rsidR="00F53F25" w:rsidRPr="00F53F25" w:rsidRDefault="00F53F25" w:rsidP="00F53F25">
      <w:pPr>
        <w:spacing w:after="0" w:line="240" w:lineRule="auto"/>
        <w:rPr>
          <w:rFonts w:ascii="Times New Roman" w:eastAsia="Times New Roman" w:hAnsi="Times New Roman" w:cs="Times New Roman"/>
          <w:szCs w:val="24"/>
        </w:rPr>
      </w:pPr>
      <w:r w:rsidRPr="00F53F25">
        <w:rPr>
          <w:rFonts w:ascii="Times New Roman" w:eastAsia="Times New Roman" w:hAnsi="Times New Roman" w:cs="Times New Roman"/>
          <w:b/>
          <w:szCs w:val="24"/>
        </w:rPr>
        <w:t>Grantee Name:</w:t>
      </w:r>
      <w:r w:rsidRPr="00F53F25">
        <w:rPr>
          <w:rFonts w:ascii="Times New Roman" w:eastAsia="Times New Roman" w:hAnsi="Times New Roman" w:cs="Times New Roman"/>
          <w:szCs w:val="24"/>
        </w:rPr>
        <w:t xml:space="preserve">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szCs w:val="24"/>
        </w:rPr>
        <w:tab/>
      </w:r>
    </w:p>
    <w:p w14:paraId="5DDED692" w14:textId="77777777" w:rsidR="00F53F25" w:rsidRPr="00F53F25" w:rsidRDefault="00F53F25" w:rsidP="00F53F25">
      <w:pPr>
        <w:spacing w:after="0" w:line="240" w:lineRule="auto"/>
        <w:ind w:left="-360" w:firstLine="360"/>
        <w:rPr>
          <w:rFonts w:ascii="Times New Roman" w:eastAsia="Times New Roman" w:hAnsi="Times New Roman" w:cs="Times New Roman"/>
          <w:b/>
          <w:bCs/>
          <w:szCs w:val="24"/>
        </w:rPr>
      </w:pPr>
    </w:p>
    <w:p w14:paraId="48DA9041" w14:textId="77777777" w:rsidR="00F53F25" w:rsidRPr="00F53F25" w:rsidRDefault="00F53F25" w:rsidP="00F53F25">
      <w:pPr>
        <w:spacing w:after="0" w:line="240" w:lineRule="auto"/>
        <w:ind w:left="-360" w:firstLine="360"/>
        <w:rPr>
          <w:rFonts w:ascii="Times New Roman" w:eastAsia="Times New Roman" w:hAnsi="Times New Roman" w:cs="Times New Roman"/>
          <w:b/>
          <w:bCs/>
          <w:szCs w:val="24"/>
        </w:rPr>
      </w:pPr>
      <w:r w:rsidRPr="00F53F25">
        <w:rPr>
          <w:rFonts w:ascii="Times New Roman" w:eastAsia="Times New Roman" w:hAnsi="Times New Roman" w:cs="Times New Roman"/>
          <w:b/>
          <w:bCs/>
          <w:szCs w:val="24"/>
        </w:rPr>
        <w:t xml:space="preserve">Grant #:  </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r w:rsidRPr="00F53F25">
        <w:rPr>
          <w:rFonts w:ascii="Times New Roman" w:eastAsia="Times New Roman" w:hAnsi="Times New Roman" w:cs="Times New Roman"/>
          <w:b/>
          <w:bCs/>
          <w:szCs w:val="24"/>
        </w:rPr>
        <w:t xml:space="preserve">     Purchase Order #: </w:t>
      </w:r>
      <w:r w:rsidRPr="00F53F25">
        <w:rPr>
          <w:rFonts w:ascii="Times New Roman" w:eastAsia="Times New Roman" w:hAnsi="Times New Roman" w:cs="Times New Roman"/>
          <w:b/>
          <w:bCs/>
          <w:szCs w:val="24"/>
        </w:rPr>
        <w:fldChar w:fldCharType="begin">
          <w:ffData>
            <w:name w:val=""/>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r w:rsidRPr="00F53F25">
        <w:rPr>
          <w:rFonts w:ascii="Times New Roman" w:eastAsia="Times New Roman" w:hAnsi="Times New Roman" w:cs="Times New Roman"/>
          <w:b/>
          <w:bCs/>
          <w:szCs w:val="24"/>
        </w:rPr>
        <w:t xml:space="preserve">    Payment#: </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r w:rsidRPr="00F53F25">
        <w:rPr>
          <w:rFonts w:ascii="Times New Roman" w:eastAsia="Times New Roman" w:hAnsi="Times New Roman" w:cs="Times New Roman"/>
          <w:b/>
          <w:bCs/>
          <w:szCs w:val="24"/>
        </w:rPr>
        <w:t xml:space="preserve">     Amount Requested: </w:t>
      </w:r>
      <w:r w:rsidRPr="00F53F25">
        <w:rPr>
          <w:rFonts w:ascii="Times New Roman" w:eastAsia="Times New Roman" w:hAnsi="Times New Roman" w:cs="Times New Roman"/>
          <w:b/>
          <w:bCs/>
          <w:szCs w:val="24"/>
        </w:rPr>
        <w:fldChar w:fldCharType="begin">
          <w:ffData>
            <w:name w:val=""/>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p w14:paraId="03DCF910" w14:textId="77777777" w:rsidR="00F53F25" w:rsidRPr="00F53F25" w:rsidRDefault="00F53F25" w:rsidP="00F53F25">
      <w:pPr>
        <w:keepNext/>
        <w:spacing w:after="0" w:line="240" w:lineRule="auto"/>
        <w:ind w:left="2160"/>
        <w:outlineLvl w:val="2"/>
        <w:rPr>
          <w:rFonts w:ascii="Times New Roman" w:eastAsia="Times New Roman" w:hAnsi="Times New Roman" w:cs="Times New Roman"/>
          <w:b/>
          <w:bCs/>
          <w:color w:val="999999"/>
          <w:szCs w:val="24"/>
          <w:u w:val="single"/>
        </w:rPr>
      </w:pPr>
      <w:r w:rsidRPr="00F53F25">
        <w:rPr>
          <w:rFonts w:ascii="Times New Roman" w:eastAsia="Times New Roman" w:hAnsi="Times New Roman" w:cs="Times New Roman"/>
          <w:b/>
          <w:szCs w:val="24"/>
        </w:rPr>
        <w:tab/>
      </w:r>
      <w:r w:rsidRPr="00F53F25">
        <w:rPr>
          <w:rFonts w:ascii="Times New Roman" w:eastAsia="Times New Roman" w:hAnsi="Times New Roman" w:cs="Times New Roman"/>
          <w:b/>
          <w:szCs w:val="24"/>
        </w:rPr>
        <w:tab/>
      </w:r>
      <w:r w:rsidRPr="00F53F25">
        <w:rPr>
          <w:rFonts w:ascii="Times New Roman" w:eastAsia="Times New Roman" w:hAnsi="Times New Roman" w:cs="Times New Roman"/>
          <w:b/>
          <w:szCs w:val="24"/>
        </w:rPr>
        <w:tab/>
        <w:t xml:space="preserve">          </w:t>
      </w:r>
      <w:r w:rsidRPr="00F53F25">
        <w:rPr>
          <w:rFonts w:ascii="Times New Roman" w:eastAsia="Times New Roman" w:hAnsi="Times New Roman" w:cs="Times New Roman"/>
          <w:b/>
          <w:szCs w:val="24"/>
        </w:rPr>
        <w:tab/>
      </w:r>
      <w:r w:rsidRPr="00F53F25">
        <w:rPr>
          <w:rFonts w:ascii="Times New Roman" w:eastAsia="Times New Roman" w:hAnsi="Times New Roman" w:cs="Times New Roman"/>
          <w:b/>
          <w:szCs w:val="24"/>
        </w:rPr>
        <w:tab/>
        <w:t xml:space="preserve">    </w:t>
      </w:r>
    </w:p>
    <w:p w14:paraId="4F4BA06C"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b/>
          <w:bCs/>
          <w:sz w:val="20"/>
          <w:szCs w:val="24"/>
          <w:u w:val="single"/>
        </w:rPr>
        <w:t>Performance Measures and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1183"/>
        <w:gridCol w:w="1200"/>
        <w:gridCol w:w="1273"/>
        <w:gridCol w:w="1605"/>
        <w:gridCol w:w="1463"/>
      </w:tblGrid>
      <w:tr w:rsidR="00F53F25" w:rsidRPr="00F53F25" w14:paraId="1FDD26DF" w14:textId="77777777" w:rsidTr="00F53F25">
        <w:trPr>
          <w:trHeight w:val="1196"/>
        </w:trPr>
        <w:tc>
          <w:tcPr>
            <w:tcW w:w="3665" w:type="dxa"/>
          </w:tcPr>
          <w:p w14:paraId="23561F43" w14:textId="77777777" w:rsidR="00F53F25" w:rsidRPr="00F53F25" w:rsidRDefault="00F53F25" w:rsidP="00F53F25">
            <w:pPr>
              <w:spacing w:after="0" w:line="240" w:lineRule="auto"/>
              <w:jc w:val="center"/>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Performance Measure and Submitted Deliverable</w:t>
            </w:r>
          </w:p>
        </w:tc>
        <w:tc>
          <w:tcPr>
            <w:tcW w:w="1327" w:type="dxa"/>
          </w:tcPr>
          <w:p w14:paraId="39FA0084" w14:textId="77777777" w:rsidR="00F53F25" w:rsidRPr="00F53F25" w:rsidRDefault="00F53F25" w:rsidP="00F53F25">
            <w:pPr>
              <w:spacing w:after="0" w:line="240" w:lineRule="auto"/>
              <w:jc w:val="center"/>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Budget Amount</w:t>
            </w:r>
          </w:p>
        </w:tc>
        <w:tc>
          <w:tcPr>
            <w:tcW w:w="1252" w:type="dxa"/>
          </w:tcPr>
          <w:p w14:paraId="46F2A41D" w14:textId="77777777" w:rsidR="00F53F25" w:rsidRPr="00F53F25" w:rsidRDefault="00F53F25" w:rsidP="00F53F25">
            <w:pPr>
              <w:spacing w:after="0" w:line="240" w:lineRule="auto"/>
              <w:jc w:val="center"/>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Amount Requested</w:t>
            </w:r>
          </w:p>
        </w:tc>
        <w:tc>
          <w:tcPr>
            <w:tcW w:w="1339" w:type="dxa"/>
          </w:tcPr>
          <w:p w14:paraId="658ED668" w14:textId="77777777" w:rsidR="00F53F25" w:rsidRPr="00F53F25" w:rsidRDefault="00F53F25" w:rsidP="00F53F25">
            <w:pPr>
              <w:spacing w:after="0" w:line="240" w:lineRule="auto"/>
              <w:jc w:val="center"/>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Remaining Amount</w:t>
            </w:r>
          </w:p>
        </w:tc>
        <w:tc>
          <w:tcPr>
            <w:tcW w:w="1773" w:type="dxa"/>
          </w:tcPr>
          <w:p w14:paraId="33C446DF" w14:textId="77777777" w:rsidR="00F53F25" w:rsidRPr="00F53F25" w:rsidRDefault="00F53F25" w:rsidP="00F53F25">
            <w:pPr>
              <w:spacing w:after="0" w:line="240" w:lineRule="auto"/>
              <w:jc w:val="center"/>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 xml:space="preserve">Total Match Documented </w:t>
            </w:r>
            <w:r w:rsidRPr="00F53F25">
              <w:rPr>
                <w:rFonts w:ascii="Times New Roman" w:eastAsia="Times New Roman" w:hAnsi="Times New Roman" w:cs="Times New Roman"/>
                <w:b/>
                <w:bCs/>
                <w:sz w:val="20"/>
                <w:szCs w:val="24"/>
              </w:rPr>
              <w:br/>
              <w:t>(if applicable, use total from Form 430-M)</w:t>
            </w:r>
          </w:p>
        </w:tc>
        <w:tc>
          <w:tcPr>
            <w:tcW w:w="1614" w:type="dxa"/>
            <w:tcBorders>
              <w:bottom w:val="single" w:sz="4" w:space="0" w:color="auto"/>
            </w:tcBorders>
          </w:tcPr>
          <w:p w14:paraId="0BDFB2DB" w14:textId="77777777" w:rsidR="00F53F25" w:rsidRPr="00F53F25" w:rsidRDefault="00F53F25" w:rsidP="00F53F25">
            <w:pPr>
              <w:spacing w:after="0" w:line="240" w:lineRule="auto"/>
              <w:jc w:val="center"/>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 xml:space="preserve">Match Committed </w:t>
            </w:r>
            <w:r w:rsidRPr="00F53F25">
              <w:rPr>
                <w:rFonts w:ascii="Times New Roman" w:eastAsia="Times New Roman" w:hAnsi="Times New Roman" w:cs="Times New Roman"/>
                <w:b/>
                <w:bCs/>
                <w:sz w:val="20"/>
                <w:szCs w:val="24"/>
              </w:rPr>
              <w:br/>
              <w:t>(if applicable)</w:t>
            </w:r>
          </w:p>
        </w:tc>
      </w:tr>
      <w:tr w:rsidR="00F53F25" w:rsidRPr="00F53F25" w14:paraId="2CF05DC7" w14:textId="77777777" w:rsidTr="00F53F25">
        <w:trPr>
          <w:trHeight w:val="368"/>
        </w:trPr>
        <w:tc>
          <w:tcPr>
            <w:tcW w:w="3665" w:type="dxa"/>
          </w:tcPr>
          <w:p w14:paraId="0228EC0B" w14:textId="77777777" w:rsidR="00F53F25" w:rsidRPr="00F53F25" w:rsidRDefault="00F53F25" w:rsidP="00F53F25">
            <w:pPr>
              <w:spacing w:after="0" w:line="240" w:lineRule="auto"/>
              <w:rPr>
                <w:rFonts w:ascii="Times New Roman" w:eastAsia="Times New Roman" w:hAnsi="Times New Roman" w:cs="Times New Roman"/>
                <w:bCs/>
                <w:sz w:val="20"/>
                <w:szCs w:val="24"/>
              </w:rPr>
            </w:pPr>
            <w:r w:rsidRPr="00F53F25">
              <w:rPr>
                <w:rFonts w:ascii="Times New Roman" w:eastAsia="Times New Roman" w:hAnsi="Times New Roman" w:cs="Times New Roman"/>
                <w:b/>
                <w:bCs/>
                <w:sz w:val="20"/>
                <w:szCs w:val="24"/>
              </w:rPr>
              <w:t>1</w:t>
            </w:r>
            <w:r w:rsidRPr="00F53F25">
              <w:rPr>
                <w:rFonts w:ascii="Times New Roman" w:eastAsia="Times New Roman" w:hAnsi="Times New Roman" w:cs="Times New Roman"/>
                <w:bCs/>
                <w:sz w:val="20"/>
                <w:szCs w:val="24"/>
              </w:rPr>
              <w:t xml:space="preserve"> – </w:t>
            </w:r>
          </w:p>
        </w:tc>
        <w:tc>
          <w:tcPr>
            <w:tcW w:w="1327" w:type="dxa"/>
          </w:tcPr>
          <w:p w14:paraId="76F409DB"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252" w:type="dxa"/>
          </w:tcPr>
          <w:p w14:paraId="0B2B08AE"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339" w:type="dxa"/>
          </w:tcPr>
          <w:p w14:paraId="0CF8B7D5"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773" w:type="dxa"/>
          </w:tcPr>
          <w:p w14:paraId="3CB117D5"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614" w:type="dxa"/>
            <w:shd w:val="clear" w:color="auto" w:fill="D0CECE"/>
          </w:tcPr>
          <w:p w14:paraId="70EC1BB8" w14:textId="77777777" w:rsidR="00F53F25" w:rsidRPr="00F53F25" w:rsidRDefault="00F53F25" w:rsidP="00F53F25">
            <w:pPr>
              <w:spacing w:after="0" w:line="360" w:lineRule="auto"/>
              <w:rPr>
                <w:rFonts w:ascii="Times New Roman" w:eastAsia="Times New Roman" w:hAnsi="Times New Roman" w:cs="Times New Roman"/>
                <w:b/>
                <w:bCs/>
                <w:sz w:val="20"/>
                <w:szCs w:val="24"/>
                <w:u w:val="single"/>
              </w:rPr>
            </w:pPr>
          </w:p>
        </w:tc>
      </w:tr>
      <w:tr w:rsidR="00F53F25" w:rsidRPr="00F53F25" w14:paraId="6CE23C48" w14:textId="77777777" w:rsidTr="00F53F25">
        <w:trPr>
          <w:trHeight w:val="350"/>
        </w:trPr>
        <w:tc>
          <w:tcPr>
            <w:tcW w:w="3665" w:type="dxa"/>
          </w:tcPr>
          <w:p w14:paraId="1C4A5F8E" w14:textId="77777777" w:rsidR="00F53F25" w:rsidRPr="00F53F25" w:rsidRDefault="00F53F25" w:rsidP="00F53F25">
            <w:pPr>
              <w:spacing w:after="0" w:line="240" w:lineRule="auto"/>
              <w:rPr>
                <w:rFonts w:ascii="Times New Roman" w:eastAsia="Times New Roman" w:hAnsi="Times New Roman" w:cs="Times New Roman"/>
                <w:bCs/>
                <w:sz w:val="20"/>
                <w:szCs w:val="24"/>
              </w:rPr>
            </w:pPr>
            <w:r w:rsidRPr="00F53F25">
              <w:rPr>
                <w:rFonts w:ascii="Times New Roman" w:eastAsia="Times New Roman" w:hAnsi="Times New Roman" w:cs="Times New Roman"/>
                <w:b/>
                <w:bCs/>
                <w:sz w:val="20"/>
                <w:szCs w:val="24"/>
              </w:rPr>
              <w:t xml:space="preserve">2 – </w:t>
            </w:r>
          </w:p>
        </w:tc>
        <w:tc>
          <w:tcPr>
            <w:tcW w:w="1327" w:type="dxa"/>
          </w:tcPr>
          <w:p w14:paraId="6C409044"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252" w:type="dxa"/>
          </w:tcPr>
          <w:p w14:paraId="03EB7E10"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339" w:type="dxa"/>
          </w:tcPr>
          <w:p w14:paraId="7C4FDAF0"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773" w:type="dxa"/>
          </w:tcPr>
          <w:p w14:paraId="1E8F330F"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614" w:type="dxa"/>
            <w:shd w:val="clear" w:color="auto" w:fill="D0CECE"/>
          </w:tcPr>
          <w:p w14:paraId="76A68250" w14:textId="77777777" w:rsidR="00F53F25" w:rsidRPr="00F53F25" w:rsidRDefault="00F53F25" w:rsidP="00F53F25">
            <w:pPr>
              <w:spacing w:after="0" w:line="360" w:lineRule="auto"/>
              <w:rPr>
                <w:rFonts w:ascii="Times New Roman" w:eastAsia="Times New Roman" w:hAnsi="Times New Roman" w:cs="Times New Roman"/>
                <w:b/>
                <w:bCs/>
                <w:sz w:val="20"/>
                <w:szCs w:val="24"/>
                <w:u w:val="single"/>
              </w:rPr>
            </w:pPr>
          </w:p>
        </w:tc>
      </w:tr>
      <w:tr w:rsidR="00F53F25" w:rsidRPr="00F53F25" w14:paraId="0136B70D" w14:textId="77777777" w:rsidTr="00F53F25">
        <w:trPr>
          <w:trHeight w:val="350"/>
        </w:trPr>
        <w:tc>
          <w:tcPr>
            <w:tcW w:w="3665" w:type="dxa"/>
          </w:tcPr>
          <w:p w14:paraId="3E2F94DC" w14:textId="77777777" w:rsidR="00F53F25" w:rsidRPr="00F53F25" w:rsidRDefault="00F53F25" w:rsidP="00F53F25">
            <w:pPr>
              <w:spacing w:after="0" w:line="240" w:lineRule="auto"/>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 xml:space="preserve">3 – </w:t>
            </w:r>
          </w:p>
        </w:tc>
        <w:tc>
          <w:tcPr>
            <w:tcW w:w="1327" w:type="dxa"/>
          </w:tcPr>
          <w:p w14:paraId="426E9BC1"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252" w:type="dxa"/>
          </w:tcPr>
          <w:p w14:paraId="285A212B"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339" w:type="dxa"/>
          </w:tcPr>
          <w:p w14:paraId="24B7313C"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773" w:type="dxa"/>
          </w:tcPr>
          <w:p w14:paraId="22E890A2"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614" w:type="dxa"/>
            <w:shd w:val="clear" w:color="auto" w:fill="D0CECE"/>
          </w:tcPr>
          <w:p w14:paraId="4F01556B" w14:textId="77777777" w:rsidR="00F53F25" w:rsidRPr="00F53F25" w:rsidRDefault="00F53F25" w:rsidP="00F53F25">
            <w:pPr>
              <w:spacing w:after="0" w:line="360" w:lineRule="auto"/>
              <w:rPr>
                <w:rFonts w:ascii="Times New Roman" w:eastAsia="Times New Roman" w:hAnsi="Times New Roman" w:cs="Times New Roman"/>
                <w:b/>
                <w:bCs/>
                <w:sz w:val="20"/>
                <w:szCs w:val="24"/>
                <w:u w:val="single"/>
              </w:rPr>
            </w:pPr>
          </w:p>
        </w:tc>
      </w:tr>
      <w:tr w:rsidR="00F53F25" w:rsidRPr="00F53F25" w14:paraId="0BDDD8C8" w14:textId="77777777" w:rsidTr="00F53F25">
        <w:trPr>
          <w:trHeight w:val="350"/>
        </w:trPr>
        <w:tc>
          <w:tcPr>
            <w:tcW w:w="3665" w:type="dxa"/>
          </w:tcPr>
          <w:p w14:paraId="2B1924A6" w14:textId="77777777" w:rsidR="00F53F25" w:rsidRPr="00F53F25" w:rsidRDefault="00F53F25" w:rsidP="00F53F25">
            <w:pPr>
              <w:spacing w:after="0" w:line="240" w:lineRule="auto"/>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 xml:space="preserve">4 - </w:t>
            </w:r>
          </w:p>
        </w:tc>
        <w:tc>
          <w:tcPr>
            <w:tcW w:w="1327" w:type="dxa"/>
          </w:tcPr>
          <w:p w14:paraId="7E9FAD3F"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252" w:type="dxa"/>
          </w:tcPr>
          <w:p w14:paraId="4EC65763"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339" w:type="dxa"/>
          </w:tcPr>
          <w:p w14:paraId="2A135F30"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773" w:type="dxa"/>
          </w:tcPr>
          <w:p w14:paraId="44376F55"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614" w:type="dxa"/>
            <w:shd w:val="clear" w:color="auto" w:fill="D0CECE"/>
          </w:tcPr>
          <w:p w14:paraId="1DB6E0E1" w14:textId="77777777" w:rsidR="00F53F25" w:rsidRPr="00F53F25" w:rsidRDefault="00F53F25" w:rsidP="00F53F25">
            <w:pPr>
              <w:spacing w:after="0" w:line="360" w:lineRule="auto"/>
              <w:rPr>
                <w:rFonts w:ascii="Times New Roman" w:eastAsia="Times New Roman" w:hAnsi="Times New Roman" w:cs="Times New Roman"/>
                <w:b/>
                <w:bCs/>
                <w:sz w:val="20"/>
                <w:szCs w:val="24"/>
                <w:u w:val="single"/>
              </w:rPr>
            </w:pPr>
          </w:p>
        </w:tc>
      </w:tr>
      <w:tr w:rsidR="00F53F25" w:rsidRPr="00F53F25" w14:paraId="416D1500" w14:textId="77777777" w:rsidTr="00F53F25">
        <w:trPr>
          <w:trHeight w:val="350"/>
        </w:trPr>
        <w:tc>
          <w:tcPr>
            <w:tcW w:w="3665" w:type="dxa"/>
          </w:tcPr>
          <w:p w14:paraId="58D2173E" w14:textId="77777777" w:rsidR="00F53F25" w:rsidRPr="00F53F25" w:rsidRDefault="00F53F25" w:rsidP="00F53F25">
            <w:pPr>
              <w:spacing w:after="0" w:line="240" w:lineRule="auto"/>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5 –</w:t>
            </w:r>
            <w:r w:rsidRPr="00F53F25">
              <w:rPr>
                <w:rFonts w:ascii="Times New Roman" w:eastAsia="Times New Roman" w:hAnsi="Times New Roman" w:cs="Times New Roman"/>
                <w:bCs/>
                <w:sz w:val="20"/>
                <w:szCs w:val="24"/>
              </w:rPr>
              <w:t xml:space="preserve"> Final report.</w:t>
            </w:r>
          </w:p>
        </w:tc>
        <w:tc>
          <w:tcPr>
            <w:tcW w:w="1327" w:type="dxa"/>
          </w:tcPr>
          <w:p w14:paraId="0ED29445"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252" w:type="dxa"/>
          </w:tcPr>
          <w:p w14:paraId="3F8EE060"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339" w:type="dxa"/>
          </w:tcPr>
          <w:p w14:paraId="67429D63"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773" w:type="dxa"/>
          </w:tcPr>
          <w:p w14:paraId="019CC8FE" w14:textId="77777777" w:rsidR="00F53F25" w:rsidRPr="00F53F25" w:rsidRDefault="00F53F25" w:rsidP="00F53F25">
            <w:pPr>
              <w:spacing w:after="0" w:line="240" w:lineRule="auto"/>
              <w:rPr>
                <w:rFonts w:ascii="Times New Roman" w:eastAsia="Times New Roman" w:hAnsi="Times New Roman" w:cs="Times New Roman"/>
                <w:sz w:val="20"/>
                <w:szCs w:val="20"/>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614" w:type="dxa"/>
            <w:shd w:val="clear" w:color="auto" w:fill="D0CECE"/>
          </w:tcPr>
          <w:p w14:paraId="76D76C92" w14:textId="77777777" w:rsidR="00F53F25" w:rsidRPr="00F53F25" w:rsidRDefault="00F53F25" w:rsidP="00F53F25">
            <w:pPr>
              <w:spacing w:after="0" w:line="360" w:lineRule="auto"/>
              <w:rPr>
                <w:rFonts w:ascii="Times New Roman" w:eastAsia="Times New Roman" w:hAnsi="Times New Roman" w:cs="Times New Roman"/>
                <w:b/>
                <w:bCs/>
                <w:sz w:val="20"/>
                <w:szCs w:val="24"/>
                <w:u w:val="single"/>
              </w:rPr>
            </w:pPr>
          </w:p>
        </w:tc>
      </w:tr>
      <w:tr w:rsidR="00F53F25" w:rsidRPr="00F53F25" w14:paraId="35BDBFE4" w14:textId="77777777" w:rsidTr="00F53F25">
        <w:tc>
          <w:tcPr>
            <w:tcW w:w="3665" w:type="dxa"/>
          </w:tcPr>
          <w:p w14:paraId="10CB7F0A" w14:textId="77777777" w:rsidR="00F53F25" w:rsidRPr="00F53F25" w:rsidRDefault="00F53F25" w:rsidP="00F53F25">
            <w:pPr>
              <w:spacing w:after="0" w:line="360" w:lineRule="auto"/>
              <w:rPr>
                <w:rFonts w:ascii="Times New Roman" w:eastAsia="Times New Roman" w:hAnsi="Times New Roman" w:cs="Times New Roman"/>
                <w:b/>
                <w:bCs/>
                <w:sz w:val="20"/>
                <w:szCs w:val="24"/>
              </w:rPr>
            </w:pPr>
            <w:r w:rsidRPr="00F53F25">
              <w:rPr>
                <w:rFonts w:ascii="Times New Roman" w:eastAsia="Times New Roman" w:hAnsi="Times New Roman" w:cs="Times New Roman"/>
                <w:b/>
                <w:bCs/>
                <w:sz w:val="20"/>
                <w:szCs w:val="24"/>
              </w:rPr>
              <w:t>Total</w:t>
            </w:r>
          </w:p>
        </w:tc>
        <w:tc>
          <w:tcPr>
            <w:tcW w:w="1327" w:type="dxa"/>
          </w:tcPr>
          <w:p w14:paraId="69D55488"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252" w:type="dxa"/>
          </w:tcPr>
          <w:p w14:paraId="3818E48F"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339" w:type="dxa"/>
          </w:tcPr>
          <w:p w14:paraId="2E052528"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773" w:type="dxa"/>
          </w:tcPr>
          <w:p w14:paraId="166F35E4" w14:textId="77777777" w:rsidR="00F53F25" w:rsidRPr="00F53F25" w:rsidRDefault="00F53F25" w:rsidP="00F53F25">
            <w:pPr>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
                <w:bCs/>
                <w:szCs w:val="24"/>
              </w:rPr>
              <w:fldChar w:fldCharType="begin">
                <w:ffData>
                  <w:name w:val="Text4"/>
                  <w:enabled/>
                  <w:calcOnExit w:val="0"/>
                  <w:textInput/>
                </w:ffData>
              </w:fldChar>
            </w:r>
            <w:r w:rsidRPr="00F53F25">
              <w:rPr>
                <w:rFonts w:ascii="Times New Roman" w:eastAsia="Times New Roman" w:hAnsi="Times New Roman" w:cs="Times New Roman"/>
                <w:b/>
                <w:bCs/>
                <w:szCs w:val="24"/>
              </w:rPr>
              <w:instrText xml:space="preserve"> FORMTEXT </w:instrText>
            </w:r>
            <w:r w:rsidRPr="00F53F25">
              <w:rPr>
                <w:rFonts w:ascii="Times New Roman" w:eastAsia="Times New Roman" w:hAnsi="Times New Roman" w:cs="Times New Roman"/>
                <w:b/>
                <w:bCs/>
                <w:szCs w:val="24"/>
              </w:rPr>
            </w:r>
            <w:r w:rsidRPr="00F53F25">
              <w:rPr>
                <w:rFonts w:ascii="Times New Roman" w:eastAsia="Times New Roman" w:hAnsi="Times New Roman" w:cs="Times New Roman"/>
                <w:b/>
                <w:bCs/>
                <w:szCs w:val="24"/>
              </w:rPr>
              <w:fldChar w:fldCharType="separate"/>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noProof/>
                <w:szCs w:val="24"/>
              </w:rPr>
              <w:t> </w:t>
            </w:r>
            <w:r w:rsidRPr="00F53F25">
              <w:rPr>
                <w:rFonts w:ascii="Times New Roman" w:eastAsia="Times New Roman" w:hAnsi="Times New Roman" w:cs="Times New Roman"/>
                <w:b/>
                <w:bCs/>
                <w:szCs w:val="24"/>
              </w:rPr>
              <w:fldChar w:fldCharType="end"/>
            </w:r>
          </w:p>
        </w:tc>
        <w:tc>
          <w:tcPr>
            <w:tcW w:w="1614" w:type="dxa"/>
          </w:tcPr>
          <w:p w14:paraId="437334CF" w14:textId="77777777" w:rsidR="00F53F25" w:rsidRPr="00F53F25" w:rsidRDefault="00F53F25" w:rsidP="00F53F25">
            <w:pPr>
              <w:spacing w:after="0" w:line="360" w:lineRule="auto"/>
              <w:rPr>
                <w:rFonts w:ascii="Times New Roman" w:eastAsia="Times New Roman" w:hAnsi="Times New Roman" w:cs="Times New Roman"/>
                <w:b/>
                <w:bCs/>
                <w:sz w:val="20"/>
                <w:szCs w:val="20"/>
                <w:u w:val="single"/>
              </w:rPr>
            </w:pPr>
            <w:r w:rsidRPr="00F53F25">
              <w:rPr>
                <w:rFonts w:ascii="Times New Roman" w:eastAsia="Times New Roman" w:hAnsi="Times New Roman" w:cs="Times New Roman"/>
                <w:sz w:val="20"/>
                <w:szCs w:val="20"/>
              </w:rPr>
              <w:t>$</w:t>
            </w:r>
            <w:r w:rsidRPr="00F53F25">
              <w:rPr>
                <w:rFonts w:ascii="Times New Roman" w:eastAsia="Times New Roman" w:hAnsi="Times New Roman" w:cs="Times New Roman"/>
                <w:bCs/>
              </w:rPr>
              <w:fldChar w:fldCharType="begin">
                <w:ffData>
                  <w:name w:val="Text45"/>
                  <w:enabled/>
                  <w:calcOnExit w:val="0"/>
                  <w:textInput/>
                </w:ffData>
              </w:fldChar>
            </w:r>
            <w:r w:rsidRPr="00F53F25">
              <w:rPr>
                <w:rFonts w:ascii="Times New Roman" w:eastAsia="Times New Roman" w:hAnsi="Times New Roman" w:cs="Times New Roman"/>
                <w:bCs/>
              </w:rPr>
              <w:instrText xml:space="preserve"> FORMTEXT </w:instrText>
            </w:r>
            <w:r w:rsidRPr="00F53F25">
              <w:rPr>
                <w:rFonts w:ascii="Times New Roman" w:eastAsia="Times New Roman" w:hAnsi="Times New Roman" w:cs="Times New Roman"/>
                <w:bCs/>
              </w:rPr>
            </w:r>
            <w:r w:rsidRPr="00F53F25">
              <w:rPr>
                <w:rFonts w:ascii="Times New Roman" w:eastAsia="Times New Roman" w:hAnsi="Times New Roman" w:cs="Times New Roman"/>
                <w:bCs/>
              </w:rPr>
              <w:fldChar w:fldCharType="separate"/>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noProof/>
              </w:rPr>
              <w:t> </w:t>
            </w:r>
            <w:r w:rsidRPr="00F53F25">
              <w:rPr>
                <w:rFonts w:ascii="Times New Roman" w:eastAsia="Times New Roman" w:hAnsi="Times New Roman" w:cs="Times New Roman"/>
                <w:bCs/>
              </w:rPr>
              <w:fldChar w:fldCharType="end"/>
            </w:r>
          </w:p>
        </w:tc>
      </w:tr>
    </w:tbl>
    <w:p w14:paraId="4B776DBC"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p>
    <w:p w14:paraId="3FB9B251"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p>
    <w:p w14:paraId="51FAB247"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b/>
          <w:bCs/>
          <w:sz w:val="20"/>
          <w:szCs w:val="24"/>
          <w:u w:val="single"/>
        </w:rPr>
        <w:t>Approvals for Payment</w:t>
      </w:r>
    </w:p>
    <w:p w14:paraId="19963A5E"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b/>
          <w:bCs/>
          <w:sz w:val="20"/>
          <w:szCs w:val="24"/>
        </w:rPr>
        <w:t>Signed by:</w:t>
      </w:r>
      <w:r w:rsidRPr="00F53F25">
        <w:rPr>
          <w:rFonts w:ascii="Times New Roman" w:eastAsia="Times New Roman" w:hAnsi="Times New Roman" w:cs="Times New Roman"/>
          <w:szCs w:val="24"/>
        </w:rPr>
        <w:t xml:space="preserve"> </w:t>
      </w:r>
    </w:p>
    <w:p w14:paraId="3349E331"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sz w:val="20"/>
          <w:szCs w:val="24"/>
        </w:rPr>
        <w:t>Grantee:</w:t>
      </w:r>
      <w:r w:rsidRPr="00F53F25">
        <w:rPr>
          <w:rFonts w:ascii="Times New Roman" w:eastAsia="Times New Roman" w:hAnsi="Times New Roman" w:cs="Times New Roman"/>
          <w:sz w:val="20"/>
          <w:szCs w:val="24"/>
        </w:rPr>
        <w:tab/>
        <w:t xml:space="preserve">_______________________________________________________ </w:t>
      </w:r>
      <w:r w:rsidRPr="00F53F25">
        <w:rPr>
          <w:rFonts w:ascii="Times New Roman" w:eastAsia="Times New Roman" w:hAnsi="Times New Roman" w:cs="Times New Roman"/>
          <w:sz w:val="20"/>
          <w:szCs w:val="24"/>
        </w:rPr>
        <w:tab/>
        <w:t>Date: ____________________</w:t>
      </w:r>
      <w:r w:rsidRPr="00F53F25">
        <w:rPr>
          <w:rFonts w:ascii="Times New Roman" w:eastAsia="Times New Roman" w:hAnsi="Times New Roman" w:cs="Times New Roman"/>
          <w:sz w:val="20"/>
          <w:szCs w:val="24"/>
        </w:rPr>
        <w:tab/>
      </w:r>
      <w:r w:rsidRPr="00F53F25">
        <w:rPr>
          <w:rFonts w:ascii="Times New Roman" w:eastAsia="Times New Roman" w:hAnsi="Times New Roman" w:cs="Times New Roman"/>
          <w:sz w:val="20"/>
          <w:szCs w:val="24"/>
        </w:rPr>
        <w:tab/>
        <w:t xml:space="preserve"> </w:t>
      </w:r>
    </w:p>
    <w:p w14:paraId="349DADBC"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sz w:val="20"/>
          <w:szCs w:val="24"/>
        </w:rPr>
        <w:t>Title:</w:t>
      </w:r>
      <w:r w:rsidRPr="00F53F25">
        <w:rPr>
          <w:rFonts w:ascii="Times New Roman" w:eastAsia="Times New Roman" w:hAnsi="Times New Roman" w:cs="Times New Roman"/>
          <w:sz w:val="20"/>
          <w:szCs w:val="24"/>
        </w:rPr>
        <w:tab/>
        <w:t xml:space="preserve">_____________________________ </w:t>
      </w:r>
      <w:r w:rsidRPr="00F53F25">
        <w:rPr>
          <w:rFonts w:ascii="Times New Roman" w:eastAsia="Times New Roman" w:hAnsi="Times New Roman" w:cs="Times New Roman"/>
          <w:sz w:val="20"/>
          <w:szCs w:val="24"/>
        </w:rPr>
        <w:tab/>
      </w:r>
      <w:r w:rsidRPr="00F53F25">
        <w:rPr>
          <w:rFonts w:ascii="Times New Roman" w:eastAsia="Times New Roman" w:hAnsi="Times New Roman" w:cs="Times New Roman"/>
          <w:sz w:val="20"/>
          <w:szCs w:val="24"/>
        </w:rPr>
        <w:tab/>
        <w:t xml:space="preserve">                 </w:t>
      </w:r>
    </w:p>
    <w:p w14:paraId="201EE475"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i/>
          <w:sz w:val="16"/>
          <w:szCs w:val="16"/>
        </w:rPr>
      </w:pPr>
      <w:r w:rsidRPr="00F53F25">
        <w:rPr>
          <w:rFonts w:ascii="Times New Roman" w:eastAsia="Times New Roman" w:hAnsi="Times New Roman" w:cs="Times New Roman"/>
          <w:i/>
          <w:sz w:val="16"/>
          <w:szCs w:val="16"/>
        </w:rPr>
        <w:t>The Grantee certifies that deliverables being billed on this invoice have been completed as outlined in the grant agreement.</w:t>
      </w:r>
    </w:p>
    <w:p w14:paraId="5C2F2A34"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sz w:val="20"/>
          <w:szCs w:val="24"/>
        </w:rPr>
      </w:pPr>
    </w:p>
    <w:p w14:paraId="1872F498"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sz w:val="20"/>
          <w:szCs w:val="24"/>
        </w:rPr>
        <w:t xml:space="preserve">State’s Project Manager: _____________________________________________    Date: ____________________ </w:t>
      </w:r>
    </w:p>
    <w:p w14:paraId="0D1E2DAF"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4"/>
          <w:szCs w:val="24"/>
        </w:rPr>
      </w:pPr>
      <w:r w:rsidRPr="00F53F25">
        <w:rPr>
          <w:rFonts w:ascii="Times New Roman" w:eastAsia="Times New Roman" w:hAnsi="Times New Roman" w:cs="Times New Roman"/>
          <w:i/>
          <w:sz w:val="16"/>
          <w:szCs w:val="16"/>
        </w:rPr>
        <w:t xml:space="preserve">The Grant Manager has verified that deliverables being billed on this invoice have been completed as outlined in the grant agreement. </w:t>
      </w:r>
    </w:p>
    <w:p w14:paraId="59CB4A78"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sz w:val="20"/>
          <w:szCs w:val="20"/>
        </w:rPr>
      </w:pPr>
    </w:p>
    <w:p w14:paraId="66F4CAC3"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sz w:val="20"/>
          <w:szCs w:val="20"/>
        </w:rPr>
        <w:t>DEC Financial Operations:</w:t>
      </w:r>
      <w:r w:rsidRPr="00F53F25">
        <w:rPr>
          <w:rFonts w:ascii="Times New Roman" w:eastAsia="Times New Roman" w:hAnsi="Times New Roman" w:cs="Times New Roman"/>
          <w:sz w:val="20"/>
          <w:szCs w:val="24"/>
        </w:rPr>
        <w:t xml:space="preserve"> __________________________________________________    Date: ____________________</w:t>
      </w:r>
    </w:p>
    <w:p w14:paraId="58138DA1" w14:textId="77777777" w:rsidR="00F53F25" w:rsidRPr="00F53F25" w:rsidRDefault="00F53F25" w:rsidP="00F53F25">
      <w:pPr>
        <w:pBdr>
          <w:bottom w:val="double" w:sz="6" w:space="1" w:color="auto"/>
        </w:pBdr>
        <w:spacing w:after="0" w:line="360" w:lineRule="auto"/>
        <w:rPr>
          <w:rFonts w:ascii="Times New Roman" w:eastAsia="Times New Roman" w:hAnsi="Times New Roman" w:cs="Times New Roman"/>
          <w:b/>
          <w:bCs/>
          <w:sz w:val="20"/>
          <w:szCs w:val="24"/>
          <w:u w:val="single"/>
        </w:rPr>
      </w:pPr>
      <w:r w:rsidRPr="00F53F25">
        <w:rPr>
          <w:rFonts w:ascii="Times New Roman" w:eastAsia="Times New Roman" w:hAnsi="Times New Roman" w:cs="Times New Roman"/>
          <w:i/>
          <w:sz w:val="16"/>
          <w:szCs w:val="16"/>
        </w:rPr>
        <w:t>The DEC Financial Operations processed the current invoice for payment on signed date.</w:t>
      </w:r>
    </w:p>
    <w:p w14:paraId="012D3DD2" w14:textId="77777777" w:rsidR="00F53F25" w:rsidRPr="00F53F25" w:rsidRDefault="00F53F25" w:rsidP="00F53F25">
      <w:pPr>
        <w:autoSpaceDE w:val="0"/>
        <w:autoSpaceDN w:val="0"/>
        <w:adjustRightInd w:val="0"/>
        <w:spacing w:after="0" w:line="240" w:lineRule="auto"/>
        <w:jc w:val="center"/>
        <w:rPr>
          <w:rFonts w:ascii="Times New Roman" w:eastAsia="Times New Roman" w:hAnsi="Times New Roman" w:cs="Times New Roman"/>
        </w:rPr>
      </w:pPr>
      <w:r w:rsidRPr="00F53F25">
        <w:rPr>
          <w:rFonts w:ascii="Arial" w:eastAsia="Times New Roman" w:hAnsi="Arial" w:cs="Times New Roman"/>
          <w:b/>
          <w:color w:val="000000"/>
          <w:sz w:val="24"/>
          <w:szCs w:val="24"/>
        </w:rPr>
        <w:br w:type="page"/>
      </w:r>
      <w:r w:rsidRPr="00F53F25">
        <w:rPr>
          <w:rFonts w:ascii="Times New Roman" w:eastAsia="Times New Roman" w:hAnsi="Times New Roman" w:cs="Times New Roman"/>
          <w:b/>
        </w:rPr>
        <w:lastRenderedPageBreak/>
        <w:t>ATTACHMENT C</w:t>
      </w:r>
      <w:r w:rsidRPr="00F53F25">
        <w:rPr>
          <w:rFonts w:ascii="Times New Roman" w:eastAsia="Times New Roman" w:hAnsi="Times New Roman" w:cs="Times New Roman"/>
        </w:rPr>
        <w:t xml:space="preserve">: </w:t>
      </w:r>
      <w:r w:rsidRPr="00F53F25">
        <w:rPr>
          <w:rFonts w:ascii="Times New Roman" w:eastAsia="Times New Roman" w:hAnsi="Times New Roman" w:cs="Times New Roman"/>
          <w:b/>
        </w:rPr>
        <w:t>STANDARD STATE PROVISIONS</w:t>
      </w:r>
    </w:p>
    <w:p w14:paraId="3FA95D15" w14:textId="77777777" w:rsidR="00F53F25" w:rsidRPr="00F53F25" w:rsidRDefault="00F53F25" w:rsidP="00F53F25">
      <w:pPr>
        <w:autoSpaceDE w:val="0"/>
        <w:autoSpaceDN w:val="0"/>
        <w:adjustRightInd w:val="0"/>
        <w:spacing w:after="0" w:line="240" w:lineRule="auto"/>
        <w:jc w:val="center"/>
        <w:rPr>
          <w:rFonts w:ascii="Times New Roman" w:eastAsia="Times New Roman" w:hAnsi="Times New Roman" w:cs="Times New Roman"/>
          <w:b/>
        </w:rPr>
      </w:pPr>
      <w:r w:rsidRPr="00F53F25">
        <w:rPr>
          <w:rFonts w:ascii="Times New Roman" w:eastAsia="Times New Roman" w:hAnsi="Times New Roman" w:cs="Times New Roman"/>
          <w:b/>
        </w:rPr>
        <w:t>FOR CONTRACTS AND GRANTS</w:t>
      </w:r>
    </w:p>
    <w:p w14:paraId="5F64C685" w14:textId="77777777" w:rsidR="00F53F25" w:rsidRPr="00F53F25" w:rsidRDefault="00F53F25" w:rsidP="00F53F25">
      <w:pPr>
        <w:autoSpaceDE w:val="0"/>
        <w:autoSpaceDN w:val="0"/>
        <w:adjustRightInd w:val="0"/>
        <w:spacing w:after="240" w:line="240" w:lineRule="auto"/>
        <w:jc w:val="center"/>
        <w:rPr>
          <w:rFonts w:ascii="Times New Roman" w:eastAsia="Times New Roman" w:hAnsi="Times New Roman" w:cs="Times New Roman"/>
          <w:b/>
          <w:sz w:val="20"/>
          <w:szCs w:val="20"/>
        </w:rPr>
      </w:pPr>
      <w:r w:rsidRPr="00F53F25">
        <w:rPr>
          <w:rFonts w:ascii="Times New Roman" w:eastAsia="Times New Roman" w:hAnsi="Times New Roman" w:cs="Times New Roman"/>
          <w:b/>
          <w:bCs/>
          <w:smallCaps/>
          <w:sz w:val="20"/>
          <w:szCs w:val="20"/>
        </w:rPr>
        <w:t>Revised December 15, 2017</w:t>
      </w:r>
    </w:p>
    <w:p w14:paraId="3820C418"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1.</w:t>
      </w:r>
      <w:r w:rsidRPr="00F53F25">
        <w:rPr>
          <w:rFonts w:ascii="Times New Roman" w:eastAsia="Times New Roman" w:hAnsi="Times New Roman" w:cs="Times New Roman"/>
          <w:b/>
        </w:rPr>
        <w:t xml:space="preserve"> Definitions: </w:t>
      </w:r>
      <w:r w:rsidRPr="00F53F25">
        <w:rPr>
          <w:rFonts w:ascii="Times New Roman" w:eastAsia="Times New Roman" w:hAnsi="Times New Roman" w:cs="Times New Roman"/>
        </w:rPr>
        <w:t>For purposes of this Attachment, “Party” shall mean the Contractor, Grantee or Subrecipient, with whom the State of Vermont is executing this Agreement and consistent with the form of the Agreement.  “Agreement” shall mean the specific contract or grant to which this form is attached.</w:t>
      </w:r>
    </w:p>
    <w:p w14:paraId="5C0F9626"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2</w:t>
      </w:r>
      <w:r w:rsidRPr="00F53F25">
        <w:rPr>
          <w:rFonts w:ascii="Times New Roman" w:eastAsia="Times New Roman" w:hAnsi="Times New Roman" w:cs="Times New Roman"/>
          <w:b/>
        </w:rPr>
        <w:t xml:space="preserve">. Entire Agreement: </w:t>
      </w:r>
      <w:r w:rsidRPr="00F53F25">
        <w:rPr>
          <w:rFonts w:ascii="Times New Roman" w:eastAsia="Times New Roman" w:hAnsi="Times New Roman" w:cs="Times New Roman"/>
        </w:rPr>
        <w:t xml:space="preserve">This Agreement, whether in the form of a contract, State-funded grant, or Federally-funded grant, represents the entire agreement between the parties on the subject matter. All prior agreements, representations, statements, negotiations, and understandings shall have no effect.  </w:t>
      </w:r>
    </w:p>
    <w:p w14:paraId="5D0009F1"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3.  Governing</w:t>
      </w:r>
      <w:r w:rsidRPr="00F53F25">
        <w:rPr>
          <w:rFonts w:ascii="Times New Roman" w:eastAsia="Times New Roman" w:hAnsi="Times New Roman" w:cs="Times New Roman"/>
          <w:b/>
        </w:rPr>
        <w:t xml:space="preserve"> Law</w:t>
      </w:r>
      <w:r w:rsidRPr="00F53F25">
        <w:rPr>
          <w:rFonts w:ascii="Times New Roman" w:eastAsia="Times New Roman" w:hAnsi="Times New Roman" w:cs="Times New Roman"/>
          <w:b/>
          <w:bCs/>
        </w:rPr>
        <w:t>, Jurisdiction and Venue; No Waiver of Jury Trial</w:t>
      </w:r>
      <w:r w:rsidRPr="00F53F25">
        <w:rPr>
          <w:rFonts w:ascii="Times New Roman" w:eastAsia="Times New Roman" w:hAnsi="Times New Roman" w:cs="Times New Roman"/>
          <w:b/>
        </w:rPr>
        <w:t xml:space="preserve">: </w:t>
      </w:r>
      <w:r w:rsidRPr="00F53F25">
        <w:rPr>
          <w:rFonts w:ascii="Times New Roman" w:eastAsia="Times New Roman" w:hAnsi="Times New Roman" w:cs="Times New Roman"/>
        </w:rPr>
        <w:t>This Agreement will be governed by the laws of the State of Vermont. Any action or proceeding brought by either the State or the Party in connection with this Agreement shall be brought and enforced in the Superior Court of the State of Vermont, Civil Division, Washington Unit.  The Party irrevocably submits to the jurisdiction of this court for any action or proceeding regarding this Agreement.  The Party agrees that it must first exhaust any applicable administrative remedies with respect to any cause of action that it may have against the State with regard to its performance under this Agreement. Party agrees that the State shall not be required to submit to binding arbitration or waive its right to a jury trial.</w:t>
      </w:r>
    </w:p>
    <w:p w14:paraId="658A5018"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b/>
        </w:rPr>
      </w:pPr>
      <w:r w:rsidRPr="00F53F25">
        <w:rPr>
          <w:rFonts w:ascii="Times New Roman" w:eastAsia="Times New Roman" w:hAnsi="Times New Roman" w:cs="Times New Roman"/>
          <w:b/>
        </w:rPr>
        <w:t>4.</w:t>
      </w:r>
      <w:r w:rsidRPr="00F53F25">
        <w:rPr>
          <w:rFonts w:ascii="Times New Roman" w:eastAsia="Times New Roman" w:hAnsi="Times New Roman" w:cs="Times New Roman"/>
        </w:rPr>
        <w:t xml:space="preserve"> </w:t>
      </w:r>
      <w:r w:rsidRPr="00F53F25">
        <w:rPr>
          <w:rFonts w:ascii="Times New Roman" w:eastAsia="Times New Roman" w:hAnsi="Times New Roman" w:cs="Times New Roman"/>
          <w:b/>
        </w:rPr>
        <w:t xml:space="preserve">Sovereign Immunity: </w:t>
      </w:r>
      <w:r w:rsidRPr="00F53F25">
        <w:rPr>
          <w:rFonts w:ascii="Times New Roman" w:eastAsia="Times New Roman" w:hAnsi="Times New Roman" w:cs="Times New Roman"/>
        </w:rPr>
        <w:t xml:space="preserve">The State reserves all immunities, defenses, rights or actions arising out of the State’s sovereign status or under the Eleventh Amendment to the United States Constitution. No waiver of the State’s immunities, defenses, rights or actions shall be implied or otherwise deemed to exist by reason of the State’s entry into this Agreement. </w:t>
      </w:r>
    </w:p>
    <w:p w14:paraId="062F97FE"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5</w:t>
      </w:r>
      <w:r w:rsidRPr="00F53F25">
        <w:rPr>
          <w:rFonts w:ascii="Times New Roman" w:eastAsia="Times New Roman" w:hAnsi="Times New Roman" w:cs="Times New Roman"/>
          <w:b/>
        </w:rPr>
        <w:t xml:space="preserve">. No Employee Benefits For Party: </w:t>
      </w:r>
      <w:r w:rsidRPr="00F53F25">
        <w:rPr>
          <w:rFonts w:ascii="Times New Roman" w:eastAsia="Times New Roman" w:hAnsi="Times New Roman" w:cs="Times New Roman"/>
        </w:rPr>
        <w:t xml:space="preserve">The Party understands that the State will not provide any individual retirement benefits, group life insurance, group health and dental insurance, vacation or sick leave, workers compensation or other benefits or services available to State employees, nor will the State withhold any state or Federal taxes except as required under applicable tax laws, which shall be determined in advance of execution of the Agreement. The Party understands that all tax returns required by the Internal Revenue Code and the State of Vermont, including but not limited to income, withholding, sales and use, and rooms and meals, must be filed by the Party, and information as to Agreement income will be provided by the State of Vermont to the Internal Revenue Service and the Vermont Department of Taxes. </w:t>
      </w:r>
    </w:p>
    <w:p w14:paraId="6AE694A2"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b/>
          <w:bCs/>
        </w:rPr>
      </w:pPr>
      <w:r w:rsidRPr="00F53F25">
        <w:rPr>
          <w:rFonts w:ascii="Times New Roman" w:eastAsia="Times New Roman" w:hAnsi="Times New Roman" w:cs="Times New Roman"/>
          <w:b/>
          <w:bCs/>
        </w:rPr>
        <w:t>6</w:t>
      </w:r>
      <w:r w:rsidRPr="00F53F25">
        <w:rPr>
          <w:rFonts w:ascii="Times New Roman" w:eastAsia="Times New Roman" w:hAnsi="Times New Roman" w:cs="Times New Roman"/>
          <w:b/>
        </w:rPr>
        <w:t>. Independence</w:t>
      </w:r>
      <w:r w:rsidRPr="00F53F25">
        <w:rPr>
          <w:rFonts w:ascii="Times New Roman" w:eastAsia="Times New Roman" w:hAnsi="Times New Roman" w:cs="Times New Roman"/>
          <w:b/>
          <w:bCs/>
        </w:rPr>
        <w:t xml:space="preserve">: </w:t>
      </w:r>
      <w:r w:rsidRPr="00F53F25">
        <w:rPr>
          <w:rFonts w:ascii="Times New Roman" w:eastAsia="Times New Roman" w:hAnsi="Times New Roman" w:cs="Times New Roman"/>
        </w:rPr>
        <w:t>The Party will act in an independent capacity and not as officers or employees of the State.</w:t>
      </w:r>
    </w:p>
    <w:p w14:paraId="2AE0EEE2"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 xml:space="preserve">7. Defense and Indemnity: </w:t>
      </w:r>
      <w:r w:rsidRPr="00F53F25">
        <w:rPr>
          <w:rFonts w:ascii="Times New Roman" w:eastAsia="Times New Roman" w:hAnsi="Times New Roman" w:cs="Times New Roman"/>
        </w:rPr>
        <w:t xml:space="preserve">The Party shall defend the State and its officers and employees against all third party claims or suits arising in whole or in part from any act or omission of the Party or of any agent of the Party in connection with the performance of this Agreement. The State shall notify the Party in the event of any such claim or suit, and the Party shall immediately retain counsel and otherwise provide a complete defense against the entire claim or suit.  The State retains the right to participate at its own expense in the defense of any claim.  The State shall have the right to approve all proposed settlements of such claims or suits.  </w:t>
      </w:r>
    </w:p>
    <w:p w14:paraId="12391A76"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After a final judgment or settlement, the Party may request recoupment of specific defense costs and may file suit in Washington Superior Court requesting recoupment. The Party shall be entitled to recoup costs only upon a showing that such costs were entirely unrelated to the defense of any claim arising from an act or omission of the Party in connection with the performance of this Agreement. </w:t>
      </w:r>
    </w:p>
    <w:p w14:paraId="33B8E9D9"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The Party shall indemnify the State and its officers and employees if the State, its officers or employees become legally obligated to pay any damages or losses arising from any act or omission of the Party or an agent of the Party in connection with the performance of this Agreement.  </w:t>
      </w:r>
    </w:p>
    <w:p w14:paraId="57F00086" w14:textId="77777777" w:rsidR="00F53F25" w:rsidRPr="00F53F25" w:rsidRDefault="00F53F25" w:rsidP="00F53F25">
      <w:pPr>
        <w:autoSpaceDE w:val="0"/>
        <w:autoSpaceDN w:val="0"/>
        <w:adjustRightInd w:val="0"/>
        <w:spacing w:after="120" w:line="240" w:lineRule="auto"/>
        <w:jc w:val="both"/>
        <w:rPr>
          <w:rFonts w:ascii="Times New Roman" w:eastAsia="Times New Roman" w:hAnsi="Times New Roman" w:cs="Times New Roman"/>
          <w:b/>
          <w:bCs/>
        </w:rPr>
      </w:pPr>
      <w:r w:rsidRPr="00F53F25">
        <w:rPr>
          <w:rFonts w:ascii="Times New Roman" w:eastAsia="Times New Roman" w:hAnsi="Times New Roman" w:cs="Times New Roman"/>
        </w:rPr>
        <w:lastRenderedPageBreak/>
        <w:t>Notwithstanding any contrary language anywhere, in no event shall the terms of this Agreement or any document furnished by the Party in connection with its performance under this Agreement obligate the State to (1) defend or indemnify the Party or any third party, or (2) otherwise be liable for the expenses or reimbursement, including attorneys’ fees, collection costs or other costs of the Party or any third party.</w:t>
      </w:r>
    </w:p>
    <w:p w14:paraId="2D50F497"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8</w:t>
      </w:r>
      <w:r w:rsidRPr="00F53F25">
        <w:rPr>
          <w:rFonts w:ascii="Times New Roman" w:eastAsia="Times New Roman" w:hAnsi="Times New Roman" w:cs="Times New Roman"/>
          <w:b/>
        </w:rPr>
        <w:t>. Insurance:</w:t>
      </w:r>
      <w:r w:rsidRPr="00F53F25">
        <w:rPr>
          <w:rFonts w:ascii="Times New Roman" w:eastAsia="Times New Roman" w:hAnsi="Times New Roman" w:cs="Times New Roman"/>
        </w:rPr>
        <w:t xml:space="preserve"> Before commencing work on this Agreement the Party must provide certificates of insurance to show that the following minimum coverages are in effect. It is the responsibility of the Party to maintain current certificates of insurance on file with the State through the term of this Agreement. No warranty is made that the coverages and limits listed herein are adequate to cover and protect the interests of the Party for the Party’s operations. These are solely minimums that have been established to protect the interests of the State. </w:t>
      </w:r>
    </w:p>
    <w:p w14:paraId="15C40B84"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i/>
        </w:rPr>
        <w:t>Workers Compensation</w:t>
      </w:r>
      <w:r w:rsidRPr="00F53F25">
        <w:rPr>
          <w:rFonts w:ascii="Times New Roman" w:eastAsia="Times New Roman" w:hAnsi="Times New Roman" w:cs="Times New Roman"/>
        </w:rPr>
        <w:t xml:space="preserve">: With respect to all operations performed, the Party shall carry workers’ compensation insurance in accordance with the laws of the State of Vermont. Vermont will accept an out-of-state employer's workers’ compensation coverage while operating in Vermont provided that the insurance carrier is licensed to write insurance in Vermont and an amendatory endorsement is added to the policy adding Vermont for coverage purposes. Otherwise, the party shall secure a Vermont workers’ compensation policy, if necessary to comply with Vermont law.  </w:t>
      </w:r>
    </w:p>
    <w:p w14:paraId="1CFA8572"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i/>
        </w:rPr>
        <w:t>General Liability and Property Damage</w:t>
      </w:r>
      <w:r w:rsidRPr="00F53F25">
        <w:rPr>
          <w:rFonts w:ascii="Times New Roman" w:eastAsia="Times New Roman" w:hAnsi="Times New Roman" w:cs="Times New Roman"/>
        </w:rPr>
        <w:t xml:space="preserve">: With respect to all operations performed under this Agreement, the Party shall carry general liability insurance having all major divisions of coverage including, but not limited to: </w:t>
      </w:r>
    </w:p>
    <w:p w14:paraId="51DE2C9F" w14:textId="77777777" w:rsidR="00F53F25" w:rsidRPr="00F53F25" w:rsidRDefault="00F53F25" w:rsidP="00F53F25">
      <w:pPr>
        <w:autoSpaceDE w:val="0"/>
        <w:autoSpaceDN w:val="0"/>
        <w:adjustRightInd w:val="0"/>
        <w:spacing w:after="60" w:line="240" w:lineRule="auto"/>
        <w:ind w:left="720"/>
        <w:jc w:val="both"/>
        <w:rPr>
          <w:rFonts w:ascii="Times New Roman" w:eastAsia="Times New Roman" w:hAnsi="Times New Roman" w:cs="Times New Roman"/>
        </w:rPr>
      </w:pPr>
      <w:r w:rsidRPr="00F53F25">
        <w:rPr>
          <w:rFonts w:ascii="Times New Roman" w:eastAsia="Times New Roman" w:hAnsi="Times New Roman" w:cs="Times New Roman"/>
        </w:rPr>
        <w:t xml:space="preserve">Premises - Operations </w:t>
      </w:r>
    </w:p>
    <w:p w14:paraId="5362B12B" w14:textId="77777777" w:rsidR="00F53F25" w:rsidRPr="00F53F25" w:rsidRDefault="00F53F25" w:rsidP="00F53F25">
      <w:pPr>
        <w:autoSpaceDE w:val="0"/>
        <w:autoSpaceDN w:val="0"/>
        <w:adjustRightInd w:val="0"/>
        <w:spacing w:after="60" w:line="240" w:lineRule="auto"/>
        <w:ind w:left="720"/>
        <w:jc w:val="both"/>
        <w:rPr>
          <w:rFonts w:ascii="Times New Roman" w:eastAsia="Times New Roman" w:hAnsi="Times New Roman" w:cs="Times New Roman"/>
        </w:rPr>
      </w:pPr>
      <w:r w:rsidRPr="00F53F25">
        <w:rPr>
          <w:rFonts w:ascii="Times New Roman" w:eastAsia="Times New Roman" w:hAnsi="Times New Roman" w:cs="Times New Roman"/>
        </w:rPr>
        <w:t xml:space="preserve">Products and Completed Operations </w:t>
      </w:r>
    </w:p>
    <w:p w14:paraId="0C339D8F" w14:textId="77777777" w:rsidR="00F53F25" w:rsidRPr="00F53F25" w:rsidRDefault="00F53F25" w:rsidP="00F53F25">
      <w:pPr>
        <w:autoSpaceDE w:val="0"/>
        <w:autoSpaceDN w:val="0"/>
        <w:adjustRightInd w:val="0"/>
        <w:spacing w:after="60" w:line="240" w:lineRule="auto"/>
        <w:ind w:left="720"/>
        <w:jc w:val="both"/>
        <w:rPr>
          <w:rFonts w:ascii="Times New Roman" w:eastAsia="Times New Roman" w:hAnsi="Times New Roman" w:cs="Times New Roman"/>
        </w:rPr>
      </w:pPr>
      <w:r w:rsidRPr="00F53F25">
        <w:rPr>
          <w:rFonts w:ascii="Times New Roman" w:eastAsia="Times New Roman" w:hAnsi="Times New Roman" w:cs="Times New Roman"/>
        </w:rPr>
        <w:t xml:space="preserve">Personal Injury Liability </w:t>
      </w:r>
    </w:p>
    <w:p w14:paraId="33302FBF" w14:textId="77777777" w:rsidR="00F53F25" w:rsidRPr="00F53F25" w:rsidRDefault="00F53F25" w:rsidP="00F53F25">
      <w:pPr>
        <w:autoSpaceDE w:val="0"/>
        <w:autoSpaceDN w:val="0"/>
        <w:adjustRightInd w:val="0"/>
        <w:spacing w:after="60" w:line="240" w:lineRule="auto"/>
        <w:ind w:left="720"/>
        <w:jc w:val="both"/>
        <w:rPr>
          <w:rFonts w:ascii="Times New Roman" w:eastAsia="Times New Roman" w:hAnsi="Times New Roman" w:cs="Times New Roman"/>
        </w:rPr>
      </w:pPr>
      <w:r w:rsidRPr="00F53F25">
        <w:rPr>
          <w:rFonts w:ascii="Times New Roman" w:eastAsia="Times New Roman" w:hAnsi="Times New Roman" w:cs="Times New Roman"/>
        </w:rPr>
        <w:t xml:space="preserve">Contractual Liability </w:t>
      </w:r>
    </w:p>
    <w:p w14:paraId="5AA48016" w14:textId="77777777" w:rsidR="00F53F25" w:rsidRPr="00F53F25" w:rsidRDefault="00F53F25" w:rsidP="00F53F25">
      <w:pPr>
        <w:autoSpaceDE w:val="0"/>
        <w:autoSpaceDN w:val="0"/>
        <w:adjustRightInd w:val="0"/>
        <w:spacing w:after="60" w:line="240" w:lineRule="auto"/>
        <w:ind w:left="720"/>
        <w:jc w:val="both"/>
        <w:rPr>
          <w:rFonts w:ascii="Times New Roman" w:eastAsia="Times New Roman" w:hAnsi="Times New Roman" w:cs="Times New Roman"/>
        </w:rPr>
      </w:pPr>
      <w:r w:rsidRPr="00F53F25">
        <w:rPr>
          <w:rFonts w:ascii="Times New Roman" w:eastAsia="Times New Roman" w:hAnsi="Times New Roman" w:cs="Times New Roman"/>
        </w:rPr>
        <w:t xml:space="preserve">The policy shall be on an occurrence form and limits shall not be less than: </w:t>
      </w:r>
    </w:p>
    <w:p w14:paraId="73D2B3B1" w14:textId="77777777" w:rsidR="00F53F25" w:rsidRPr="00F53F25" w:rsidRDefault="00F53F25" w:rsidP="00F53F25">
      <w:pPr>
        <w:autoSpaceDE w:val="0"/>
        <w:autoSpaceDN w:val="0"/>
        <w:adjustRightInd w:val="0"/>
        <w:spacing w:after="60" w:line="240" w:lineRule="auto"/>
        <w:ind w:left="1440"/>
        <w:jc w:val="both"/>
        <w:rPr>
          <w:rFonts w:ascii="Times New Roman" w:eastAsia="Times New Roman" w:hAnsi="Times New Roman" w:cs="Times New Roman"/>
        </w:rPr>
      </w:pPr>
      <w:r w:rsidRPr="00F53F25">
        <w:rPr>
          <w:rFonts w:ascii="Times New Roman" w:eastAsia="Times New Roman" w:hAnsi="Times New Roman" w:cs="Times New Roman"/>
        </w:rPr>
        <w:t xml:space="preserve">$1,000,000 Each Occurrence </w:t>
      </w:r>
    </w:p>
    <w:p w14:paraId="7544761F" w14:textId="77777777" w:rsidR="00F53F25" w:rsidRPr="00F53F25" w:rsidRDefault="00F53F25" w:rsidP="00F53F25">
      <w:pPr>
        <w:autoSpaceDE w:val="0"/>
        <w:autoSpaceDN w:val="0"/>
        <w:adjustRightInd w:val="0"/>
        <w:spacing w:after="60" w:line="240" w:lineRule="auto"/>
        <w:ind w:left="1440"/>
        <w:jc w:val="both"/>
        <w:rPr>
          <w:rFonts w:ascii="Times New Roman" w:eastAsia="Times New Roman" w:hAnsi="Times New Roman" w:cs="Times New Roman"/>
        </w:rPr>
      </w:pPr>
      <w:r w:rsidRPr="00F53F25">
        <w:rPr>
          <w:rFonts w:ascii="Times New Roman" w:eastAsia="Times New Roman" w:hAnsi="Times New Roman" w:cs="Times New Roman"/>
        </w:rPr>
        <w:t xml:space="preserve">$2,000,000 General Aggregate </w:t>
      </w:r>
    </w:p>
    <w:p w14:paraId="5E7487F5" w14:textId="77777777" w:rsidR="00F53F25" w:rsidRPr="00F53F25" w:rsidRDefault="00F53F25" w:rsidP="00F53F25">
      <w:pPr>
        <w:autoSpaceDE w:val="0"/>
        <w:autoSpaceDN w:val="0"/>
        <w:adjustRightInd w:val="0"/>
        <w:spacing w:after="60" w:line="240" w:lineRule="auto"/>
        <w:ind w:left="1440"/>
        <w:jc w:val="both"/>
        <w:rPr>
          <w:rFonts w:ascii="Times New Roman" w:eastAsia="Times New Roman" w:hAnsi="Times New Roman" w:cs="Times New Roman"/>
        </w:rPr>
      </w:pPr>
      <w:r w:rsidRPr="00F53F25">
        <w:rPr>
          <w:rFonts w:ascii="Times New Roman" w:eastAsia="Times New Roman" w:hAnsi="Times New Roman" w:cs="Times New Roman"/>
        </w:rPr>
        <w:t xml:space="preserve">$1,000,000 Products/Completed Operations Aggregate </w:t>
      </w:r>
    </w:p>
    <w:p w14:paraId="3790B638" w14:textId="77777777" w:rsidR="00F53F25" w:rsidRPr="00F53F25" w:rsidRDefault="00F53F25" w:rsidP="00F53F25">
      <w:pPr>
        <w:autoSpaceDE w:val="0"/>
        <w:autoSpaceDN w:val="0"/>
        <w:adjustRightInd w:val="0"/>
        <w:spacing w:after="60" w:line="240" w:lineRule="auto"/>
        <w:ind w:left="1440"/>
        <w:jc w:val="both"/>
        <w:rPr>
          <w:rFonts w:ascii="Times New Roman" w:eastAsia="Times New Roman" w:hAnsi="Times New Roman" w:cs="Times New Roman"/>
        </w:rPr>
      </w:pPr>
      <w:r w:rsidRPr="00F53F25">
        <w:rPr>
          <w:rFonts w:ascii="Times New Roman" w:eastAsia="Times New Roman" w:hAnsi="Times New Roman" w:cs="Times New Roman"/>
        </w:rPr>
        <w:t>$1,000,000 Personal &amp; Advertising Injury</w:t>
      </w:r>
    </w:p>
    <w:p w14:paraId="45AB519E"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i/>
        </w:rPr>
        <w:t xml:space="preserve">Automotive Liability: </w:t>
      </w:r>
      <w:r w:rsidRPr="00F53F25">
        <w:rPr>
          <w:rFonts w:ascii="Times New Roman" w:eastAsia="Times New Roman" w:hAnsi="Times New Roman" w:cs="Times New Roman"/>
        </w:rPr>
        <w:t xml:space="preserve">The Party shall carry automotive liability insurance covering all motor vehicles, including hired and non-owned coverage, used in connection with the Agreement. Limits of coverage shall not be less than $500,000 combined single limit.  If performance of this Agreement involves construction, or the transport of persons or hazardous materials, limits of coverage shall not be less than $1,000,000 combined single limit. </w:t>
      </w:r>
    </w:p>
    <w:p w14:paraId="5866FAFB"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i/>
        </w:rPr>
        <w:t>Additional Insured.</w:t>
      </w:r>
      <w:r w:rsidRPr="00F53F25">
        <w:rPr>
          <w:rFonts w:ascii="Times New Roman" w:eastAsia="Times New Roman" w:hAnsi="Times New Roman" w:cs="Times New Roman"/>
        </w:rPr>
        <w:t xml:space="preserve"> The General Liability and Property Damage coverages required for performance of this Agreement shall include the State of Vermont and its agencies, departments, officers and employees as Additional Insureds.  If performance of this Agreement involves construction, or the transport of persons or hazardous materials, then the required Automotive Liability coverage</w:t>
      </w:r>
      <w:r w:rsidRPr="00F53F25">
        <w:rPr>
          <w:rFonts w:ascii="Times New Roman" w:eastAsia="Times New Roman" w:hAnsi="Times New Roman" w:cs="Times New Roman"/>
          <w:color w:val="000000"/>
        </w:rPr>
        <w:t xml:space="preserve"> </w:t>
      </w:r>
      <w:r w:rsidRPr="00F53F25">
        <w:rPr>
          <w:rFonts w:ascii="Times New Roman" w:eastAsia="Times New Roman" w:hAnsi="Times New Roman" w:cs="Times New Roman"/>
        </w:rPr>
        <w:t xml:space="preserve">shall include the State of Vermont and its agencies, departments, officers and employees as Additional Insureds.  Coverage shall be primary and non-contributory with any other insurance and self-insurance.  </w:t>
      </w:r>
    </w:p>
    <w:p w14:paraId="01B74E32"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i/>
        </w:rPr>
        <w:t>Notice of Cancellation or Change.</w:t>
      </w:r>
      <w:r w:rsidRPr="00F53F25">
        <w:rPr>
          <w:rFonts w:ascii="Times New Roman" w:eastAsia="Times New Roman" w:hAnsi="Times New Roman" w:cs="Times New Roman"/>
        </w:rPr>
        <w:t xml:space="preserve"> There shall be no cancellation, change, potential exhaustion of aggregate limits or non-renewal of insurance coverage(s) without thirty (30) days written prior written notice to the State.  </w:t>
      </w:r>
    </w:p>
    <w:p w14:paraId="703F93ED"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9</w:t>
      </w:r>
      <w:r w:rsidRPr="00F53F25">
        <w:rPr>
          <w:rFonts w:ascii="Times New Roman" w:eastAsia="Times New Roman" w:hAnsi="Times New Roman" w:cs="Times New Roman"/>
          <w:b/>
        </w:rPr>
        <w:t xml:space="preserve">. Reliance by the State on Representations: </w:t>
      </w:r>
      <w:r w:rsidRPr="00F53F25">
        <w:rPr>
          <w:rFonts w:ascii="Times New Roman" w:eastAsia="Times New Roman" w:hAnsi="Times New Roman" w:cs="Times New Roman"/>
        </w:rPr>
        <w:t xml:space="preserve">All payments by the State under this Agreement will be made in reliance upon the accuracy of all representations made by the Party in accordance with this Agreement, including but not limited to bills, invoices, progress reports and other proofs of work. </w:t>
      </w:r>
    </w:p>
    <w:p w14:paraId="521ADB0B" w14:textId="77777777" w:rsidR="00F53F25" w:rsidRPr="00F53F25" w:rsidRDefault="00F53F25" w:rsidP="00F53F25">
      <w:pPr>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lastRenderedPageBreak/>
        <w:t xml:space="preserve">10. False Claims Act: </w:t>
      </w:r>
      <w:r w:rsidRPr="00F53F25">
        <w:rPr>
          <w:rFonts w:ascii="Times New Roman" w:eastAsia="Times New Roman" w:hAnsi="Times New Roman" w:cs="Times New Roman"/>
          <w:sz w:val="24"/>
          <w:szCs w:val="24"/>
        </w:rPr>
        <w:t xml:space="preserve">The Party acknowledges that it is subject to the Vermont False Claims Act as set forth in 32 V.S.A. § 630 </w:t>
      </w:r>
      <w:r w:rsidRPr="00F53F25">
        <w:rPr>
          <w:rFonts w:ascii="Times New Roman" w:eastAsia="Times New Roman" w:hAnsi="Times New Roman" w:cs="Times New Roman"/>
          <w:i/>
          <w:sz w:val="24"/>
          <w:szCs w:val="24"/>
        </w:rPr>
        <w:t xml:space="preserve">et seq. </w:t>
      </w:r>
      <w:r w:rsidRPr="00F53F25">
        <w:rPr>
          <w:rFonts w:ascii="Times New Roman" w:eastAsia="Times New Roman" w:hAnsi="Times New Roman" w:cs="Times New Roman"/>
          <w:sz w:val="24"/>
          <w:szCs w:val="24"/>
        </w:rPr>
        <w:t xml:space="preserve"> If the Party violates the Vermont False Claims Act it shall be liable to the State for civil penalties, treble damages and the costs of the investigation and prosecution of such violation, including attorney’s fees, except as the same may be reduced by a court of competent jurisdiction. The Party’s liability to the State under the False Claims Act shall not be limited notwithstanding any agreement of the State to otherwise limit Party’s liability. </w:t>
      </w:r>
    </w:p>
    <w:p w14:paraId="6B520DC9" w14:textId="77777777" w:rsidR="00F53F25" w:rsidRPr="00F53F25" w:rsidRDefault="00F53F25" w:rsidP="00F53F25">
      <w:pPr>
        <w:spacing w:after="240" w:line="240" w:lineRule="auto"/>
        <w:jc w:val="both"/>
        <w:rPr>
          <w:rFonts w:ascii="Times New Roman" w:eastAsia="Times New Roman" w:hAnsi="Times New Roman" w:cs="Times New Roman"/>
          <w:b/>
          <w:sz w:val="24"/>
          <w:szCs w:val="24"/>
        </w:rPr>
      </w:pPr>
      <w:r w:rsidRPr="00F53F25">
        <w:rPr>
          <w:rFonts w:ascii="Times New Roman" w:eastAsia="Times New Roman" w:hAnsi="Times New Roman" w:cs="Times New Roman"/>
          <w:b/>
          <w:sz w:val="24"/>
          <w:szCs w:val="24"/>
        </w:rPr>
        <w:t xml:space="preserve">11. Whistleblower Protections: </w:t>
      </w:r>
      <w:r w:rsidRPr="00F53F25">
        <w:rPr>
          <w:rFonts w:ascii="Times New Roman" w:eastAsia="Times New Roman" w:hAnsi="Times New Roman" w:cs="Times New Roman"/>
          <w:sz w:val="24"/>
          <w:szCs w:val="24"/>
        </w:rPr>
        <w:t>The Party shall not discriminate or retaliate against one of its employees or agents for disclosing information concerning a violation of law, fraud, waste, abuse of authority or acts threatening health or safety, including but not limited to allegations concerning the False Claims Act.  Further, the Party shall not require such employees or agents to forego monetary awards as a result of such disclosures, nor should they be required to report misconduct to the Party or its agents prior to reporting to any governmental entity and/or the public.</w:t>
      </w:r>
    </w:p>
    <w:p w14:paraId="45E7BB39" w14:textId="77777777" w:rsidR="00F53F25" w:rsidRPr="00F53F25" w:rsidRDefault="00F53F25" w:rsidP="00F53F25">
      <w:pPr>
        <w:autoSpaceDE w:val="0"/>
        <w:autoSpaceDN w:val="0"/>
        <w:adjustRightInd w:val="0"/>
        <w:spacing w:after="120" w:line="240" w:lineRule="auto"/>
        <w:jc w:val="both"/>
        <w:rPr>
          <w:rFonts w:ascii="Times New Roman" w:eastAsia="Times New Roman" w:hAnsi="Times New Roman" w:cs="Times New Roman"/>
          <w:bCs/>
          <w:color w:val="000000"/>
          <w:sz w:val="24"/>
          <w:szCs w:val="24"/>
        </w:rPr>
      </w:pPr>
      <w:r w:rsidRPr="00F53F25">
        <w:rPr>
          <w:rFonts w:ascii="Times New Roman" w:eastAsia="Times New Roman" w:hAnsi="Times New Roman" w:cs="Times New Roman"/>
          <w:b/>
          <w:bCs/>
        </w:rPr>
        <w:t xml:space="preserve">12. </w:t>
      </w:r>
      <w:r w:rsidRPr="00F53F25">
        <w:rPr>
          <w:rFonts w:ascii="Times New Roman" w:eastAsia="Times New Roman" w:hAnsi="Times New Roman" w:cs="Times New Roman"/>
          <w:b/>
          <w:color w:val="000000"/>
        </w:rPr>
        <w:t xml:space="preserve">Location of State Data: </w:t>
      </w:r>
      <w:r w:rsidRPr="00F53F25">
        <w:rPr>
          <w:rFonts w:ascii="Times New Roman" w:eastAsia="Times New Roman" w:hAnsi="Times New Roman" w:cs="Times New Roman"/>
          <w:color w:val="000000"/>
        </w:rPr>
        <w:t>No State data received, obtained, or generated by the Party in connection with performance under this Agreement shall be processed, transmitted, stored, or transferred by any means outside the continental United States, except with the express written permission of the State.</w:t>
      </w:r>
      <w:r w:rsidRPr="00F53F25">
        <w:rPr>
          <w:rFonts w:ascii="Times New Roman" w:eastAsia="Times New Roman" w:hAnsi="Times New Roman" w:cs="Times New Roman"/>
          <w:b/>
          <w:bCs/>
        </w:rPr>
        <w:t xml:space="preserve"> </w:t>
      </w:r>
    </w:p>
    <w:p w14:paraId="6606666D"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13</w:t>
      </w:r>
      <w:r w:rsidRPr="00F53F25">
        <w:rPr>
          <w:rFonts w:ascii="Times New Roman" w:eastAsia="Times New Roman" w:hAnsi="Times New Roman" w:cs="Times New Roman"/>
          <w:b/>
        </w:rPr>
        <w:t xml:space="preserve">. Records Available for Audit: </w:t>
      </w:r>
      <w:r w:rsidRPr="00F53F25">
        <w:rPr>
          <w:rFonts w:ascii="Times New Roman" w:eastAsia="Times New Roman" w:hAnsi="Times New Roman" w:cs="Times New Roman"/>
        </w:rPr>
        <w:t xml:space="preserve">The Party shall maintain all records pertaining to performance under this agreement. “Records” means any written or recorded information, regardless of physical form or characteristics, which is produced or acquired by the Party in the performance of this agreement. Records produced or acquired in a machine readable electronic format shall be maintained in that format. The records described shall be made available at reasonable times during the period of the Agreement and for three years thereafter or for any period required by law for inspection by any authorized representatives of the State or Federal Government. If any litigation, claim, or audit is started before the expiration of the three-year period, the records shall be retained until all litigation, claims or audit findings involving the records have been resolved. </w:t>
      </w:r>
    </w:p>
    <w:p w14:paraId="1E9452F2"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14</w:t>
      </w:r>
      <w:r w:rsidRPr="00F53F25">
        <w:rPr>
          <w:rFonts w:ascii="Times New Roman" w:eastAsia="Times New Roman" w:hAnsi="Times New Roman" w:cs="Times New Roman"/>
          <w:b/>
        </w:rPr>
        <w:t>. Fair Employment Practices and Americans with Disabilities Act:</w:t>
      </w:r>
      <w:r w:rsidRPr="00F53F25">
        <w:rPr>
          <w:rFonts w:ascii="Times New Roman" w:eastAsia="Times New Roman" w:hAnsi="Times New Roman" w:cs="Times New Roman"/>
        </w:rPr>
        <w:t xml:space="preserve"> Party agrees to comply with the requirement of 21 V.S.A. Chapter 5, Subchapter 6, relating to fair employment practices, to the full extent applicable. Party shall also ensure, to the full extent required by the Americans with Disabilities Act of 1990, as amended, that qualified individuals with disabilities receive equitable access to the services, programs, and activities provided by the Party under this Agreement. </w:t>
      </w:r>
    </w:p>
    <w:p w14:paraId="3B3EBE3E"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15</w:t>
      </w:r>
      <w:r w:rsidRPr="00F53F25">
        <w:rPr>
          <w:rFonts w:ascii="Times New Roman" w:eastAsia="Times New Roman" w:hAnsi="Times New Roman" w:cs="Times New Roman"/>
          <w:b/>
        </w:rPr>
        <w:t xml:space="preserve">. Set Off: </w:t>
      </w:r>
      <w:r w:rsidRPr="00F53F25">
        <w:rPr>
          <w:rFonts w:ascii="Times New Roman" w:eastAsia="Times New Roman" w:hAnsi="Times New Roman" w:cs="Times New Roman"/>
        </w:rPr>
        <w:t xml:space="preserve">The State may set off any sums which the Party owes the State against any sums due the Party under this Agreement; provided, however, that any set off of amounts due the State of Vermont as taxes shall be in accordance with the procedures more specifically provided hereinafter. </w:t>
      </w:r>
    </w:p>
    <w:p w14:paraId="7115306E"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16</w:t>
      </w:r>
      <w:r w:rsidRPr="00F53F25">
        <w:rPr>
          <w:rFonts w:ascii="Times New Roman" w:eastAsia="Times New Roman" w:hAnsi="Times New Roman" w:cs="Times New Roman"/>
          <w:b/>
        </w:rPr>
        <w:t>. Taxes Due to the State:</w:t>
      </w:r>
      <w:r w:rsidRPr="00F53F25">
        <w:rPr>
          <w:rFonts w:ascii="Times New Roman" w:eastAsia="Times New Roman" w:hAnsi="Times New Roman" w:cs="Times New Roman"/>
        </w:rPr>
        <w:t xml:space="preserve"> </w:t>
      </w:r>
    </w:p>
    <w:p w14:paraId="54EFD8FB" w14:textId="77777777" w:rsidR="00F53F25" w:rsidRPr="00F53F25" w:rsidRDefault="00F53F25" w:rsidP="00F3621E">
      <w:pPr>
        <w:numPr>
          <w:ilvl w:val="0"/>
          <w:numId w:val="8"/>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Party understands and acknowledges responsibility, if applicable, for compliance with State tax laws, including income tax withholding for employees performing services within the State, payment of use tax on property used within the State, corporate and/or personal income tax on income earned within the State. </w:t>
      </w:r>
    </w:p>
    <w:p w14:paraId="1063FA1D" w14:textId="77777777" w:rsidR="00F53F25" w:rsidRPr="00F53F25" w:rsidRDefault="00F53F25" w:rsidP="00F3621E">
      <w:pPr>
        <w:numPr>
          <w:ilvl w:val="0"/>
          <w:numId w:val="8"/>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Party certifies under the pains and penalties of perjury that, as of the date this Agreement is signed, the Party is in good standing with respect to, or in full compliance with, a plan to pay any and all taxes due the State of Vermont. </w:t>
      </w:r>
    </w:p>
    <w:p w14:paraId="667EF7B6" w14:textId="77777777" w:rsidR="00F53F25" w:rsidRPr="00F53F25" w:rsidRDefault="00F53F25" w:rsidP="00F3621E">
      <w:pPr>
        <w:numPr>
          <w:ilvl w:val="0"/>
          <w:numId w:val="8"/>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Party understands that final payment under this Agreement may be withheld if the Commissioner of Taxes determines that the Party is not in good standing with respect to or in full compliance with a plan to pay any and all taxes due to the State of Vermont. </w:t>
      </w:r>
    </w:p>
    <w:p w14:paraId="2FF1DE67" w14:textId="77777777" w:rsidR="00F53F25" w:rsidRPr="00F53F25" w:rsidRDefault="00F53F25" w:rsidP="00F3621E">
      <w:pPr>
        <w:numPr>
          <w:ilvl w:val="0"/>
          <w:numId w:val="8"/>
        </w:num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Party also understands the State may set off taxes (and related penalties, interest and fees) due to the State of Vermont, but only if the Party has failed to make an appeal within the time allowed </w:t>
      </w:r>
      <w:r w:rsidRPr="00F53F25">
        <w:rPr>
          <w:rFonts w:ascii="Times New Roman" w:eastAsia="Times New Roman" w:hAnsi="Times New Roman" w:cs="Times New Roman"/>
        </w:rPr>
        <w:lastRenderedPageBreak/>
        <w:t xml:space="preserve">by law, or an appeal has been taken and finally determined and the Party has no further legal recourse to contest the amounts due. </w:t>
      </w:r>
    </w:p>
    <w:p w14:paraId="6CEDF4B9"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rPr>
        <w:t>17. Taxation of Purchases:</w:t>
      </w:r>
      <w:r w:rsidRPr="00F53F25">
        <w:rPr>
          <w:rFonts w:ascii="Times New Roman" w:eastAsia="Times New Roman" w:hAnsi="Times New Roman" w:cs="Times New Roman"/>
        </w:rPr>
        <w:t xml:space="preserve"> All State purchases must be invoiced tax free.  An exemption certificate will be furnished upon request with respect to otherwise taxable items.</w:t>
      </w:r>
    </w:p>
    <w:p w14:paraId="7FD25F34"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18.</w:t>
      </w:r>
      <w:r w:rsidRPr="00F53F25">
        <w:rPr>
          <w:rFonts w:ascii="Times New Roman" w:eastAsia="Times New Roman" w:hAnsi="Times New Roman" w:cs="Times New Roman"/>
          <w:b/>
        </w:rPr>
        <w:t xml:space="preserve"> Child Support:</w:t>
      </w:r>
      <w:r w:rsidRPr="00F53F25">
        <w:rPr>
          <w:rFonts w:ascii="Times New Roman" w:eastAsia="Times New Roman" w:hAnsi="Times New Roman" w:cs="Times New Roman"/>
        </w:rPr>
        <w:t xml:space="preserve"> (Only applicable if the Party is a natural person, not a corporation or partnership.) Party states that, as of the date this Agreement is signed, he/she: </w:t>
      </w:r>
    </w:p>
    <w:p w14:paraId="449B53CA" w14:textId="77777777" w:rsidR="00F53F25" w:rsidRPr="00F53F25" w:rsidRDefault="00F53F25" w:rsidP="00F3621E">
      <w:pPr>
        <w:numPr>
          <w:ilvl w:val="0"/>
          <w:numId w:val="9"/>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is not under any obligation to pay child support; or </w:t>
      </w:r>
    </w:p>
    <w:p w14:paraId="15EA36A4" w14:textId="77777777" w:rsidR="00F53F25" w:rsidRPr="00F53F25" w:rsidRDefault="00F53F25" w:rsidP="00F3621E">
      <w:pPr>
        <w:numPr>
          <w:ilvl w:val="0"/>
          <w:numId w:val="9"/>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is under such an obligation and is in good standing with respect to that obligation; or </w:t>
      </w:r>
    </w:p>
    <w:p w14:paraId="553EE547" w14:textId="77777777" w:rsidR="00F53F25" w:rsidRPr="00F53F25" w:rsidRDefault="00F53F25" w:rsidP="00F3621E">
      <w:pPr>
        <w:numPr>
          <w:ilvl w:val="0"/>
          <w:numId w:val="9"/>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has agreed to a payment plan with the Vermont Office of Child Support Services and is in full compliance with that plan. </w:t>
      </w:r>
    </w:p>
    <w:p w14:paraId="68EEBB5E"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Party makes this statement with regard to support owed to any and all children residing in Vermont. In addition, if the Party is a resident of Vermont, Party makes this statement with regard to support owed to any and all children residing in any other state or territory of the United States. </w:t>
      </w:r>
    </w:p>
    <w:p w14:paraId="2996F88A"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 xml:space="preserve">19. </w:t>
      </w:r>
      <w:r w:rsidRPr="00F53F25">
        <w:rPr>
          <w:rFonts w:ascii="Times New Roman" w:eastAsia="Times New Roman" w:hAnsi="Times New Roman" w:cs="Times New Roman"/>
          <w:b/>
        </w:rPr>
        <w:t>Sub-Agreements:</w:t>
      </w:r>
      <w:r w:rsidRPr="00F53F25">
        <w:rPr>
          <w:rFonts w:ascii="Times New Roman" w:eastAsia="Times New Roman" w:hAnsi="Times New Roman" w:cs="Times New Roman"/>
        </w:rPr>
        <w:t xml:space="preserve"> Party shall not assign, subcontract or subgrant the performance of this Agreement or any portion thereof to any other Party without the prior written approval of the State. Party shall be responsible and liable to the State for all acts or omissions of subcontractors and any other person performing work under this Agreement pursuant to an agreement with Party or any subcontractor.</w:t>
      </w:r>
    </w:p>
    <w:p w14:paraId="1FC9957C"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In the case this Agreement is a contract with a total cost in excess of $250,000, the Party shall provide to the State a list of all proposed subcontractors and subcontractors’ subcontractors, together with the identity of those subcontractors’ workers compensation insurance providers, and additional required or requested information, as applicable, in accordance with Section 32 of The Vermont Recovery and Reinvestment Act of 2009 (Act No. 54).  </w:t>
      </w:r>
    </w:p>
    <w:p w14:paraId="1378773D"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rPr>
        <w:t>Party shall include the following provisions of this Attachment C in all subcontracts for work performed solely for the State of Vermont and subcontracts for work performed in the State of Vermont:  Section 10 (“False Claims Act”); Section 11 (“Whistleblower Protections”); Section 12 (“Location of State Data”); Section 14 (“Fair Employment Practices and Americans with Disabilities Act”); Section 16 (“Taxes Due the State”); Section 18 (“Child Support”); Section 20 (“No Gifts or Gratuities”); Section 22 (“Certification Regarding Debarment”); Section 30 (“State Facilities”); and Section 32.A (“Certification Regarding Use of State Funds”).</w:t>
      </w:r>
    </w:p>
    <w:p w14:paraId="0F8313B0"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20.</w:t>
      </w:r>
      <w:r w:rsidRPr="00F53F25">
        <w:rPr>
          <w:rFonts w:ascii="Times New Roman" w:eastAsia="Times New Roman" w:hAnsi="Times New Roman" w:cs="Times New Roman"/>
          <w:b/>
        </w:rPr>
        <w:t xml:space="preserve"> No Gifts or Gratuities:</w:t>
      </w:r>
      <w:r w:rsidRPr="00F53F25">
        <w:rPr>
          <w:rFonts w:ascii="Times New Roman" w:eastAsia="Times New Roman" w:hAnsi="Times New Roman" w:cs="Times New Roman"/>
        </w:rPr>
        <w:t xml:space="preserve"> Party shall not give title or possession of anything of substantial value (including property, currency, travel and/or education programs) to any officer or employee of the State during the term of this Agreement. </w:t>
      </w:r>
    </w:p>
    <w:p w14:paraId="32970714"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 xml:space="preserve">21. </w:t>
      </w:r>
      <w:r w:rsidRPr="00F53F25">
        <w:rPr>
          <w:rFonts w:ascii="Times New Roman" w:eastAsia="Times New Roman" w:hAnsi="Times New Roman" w:cs="Times New Roman"/>
          <w:b/>
        </w:rPr>
        <w:t>Copies:</w:t>
      </w:r>
      <w:r w:rsidRPr="00F53F25">
        <w:rPr>
          <w:rFonts w:ascii="Times New Roman" w:eastAsia="Times New Roman" w:hAnsi="Times New Roman" w:cs="Times New Roman"/>
        </w:rPr>
        <w:t xml:space="preserve"> Party shall use reasonable best efforts to ensure that all written reports prepared under this Agreement are printed using both sides of the paper. </w:t>
      </w:r>
    </w:p>
    <w:p w14:paraId="66F75052"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bCs/>
        </w:rPr>
        <w:t xml:space="preserve">22. </w:t>
      </w:r>
      <w:r w:rsidRPr="00F53F25">
        <w:rPr>
          <w:rFonts w:ascii="Times New Roman" w:eastAsia="Times New Roman" w:hAnsi="Times New Roman" w:cs="Times New Roman"/>
          <w:b/>
        </w:rPr>
        <w:t xml:space="preserve">Certification Regarding Debarment: </w:t>
      </w:r>
      <w:r w:rsidRPr="00F53F25">
        <w:rPr>
          <w:rFonts w:ascii="Times New Roman" w:eastAsia="Times New Roman" w:hAnsi="Times New Roman" w:cs="Times New Roman"/>
        </w:rPr>
        <w:t xml:space="preserve">Party certifies under pains and penalties of perjury that, as of the date that this Agreement is signed, neither Party nor Party’s principals (officers, directors, owners, or partners) are presently debarred, suspended, proposed for debarment, declared ineligible or excluded from participation in Federal programs, or programs supported in whole or in part by Federal funds. </w:t>
      </w:r>
    </w:p>
    <w:p w14:paraId="38D153A0"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rPr>
        <w:t xml:space="preserve">Party further certifies under pains and penalties of perjury that, as of the date that this Agreement is signed, Party is not presently debarred, suspended, nor named on the State’s debarment list at: http://bgs.vermont.gov/purchasing/debarment </w:t>
      </w:r>
    </w:p>
    <w:p w14:paraId="5181E1F0"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 xml:space="preserve">23. Conflict of Interest: </w:t>
      </w:r>
      <w:r w:rsidRPr="00F53F25">
        <w:rPr>
          <w:rFonts w:ascii="Times New Roman" w:eastAsia="Times New Roman" w:hAnsi="Times New Roman" w:cs="Times New Roman"/>
          <w:sz w:val="24"/>
          <w:szCs w:val="24"/>
        </w:rPr>
        <w:t xml:space="preserve">Party shall fully disclose, in writing, any conflicts of interest or potential conflicts of interest.  </w:t>
      </w:r>
    </w:p>
    <w:p w14:paraId="7EC59298"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lastRenderedPageBreak/>
        <w:t>24. Confidentiality:</w:t>
      </w:r>
      <w:r w:rsidRPr="00F53F25">
        <w:rPr>
          <w:rFonts w:ascii="Times New Roman" w:eastAsia="Times New Roman" w:hAnsi="Times New Roman" w:cs="Times New Roman"/>
          <w:sz w:val="24"/>
          <w:szCs w:val="24"/>
        </w:rPr>
        <w:t xml:space="preserve"> Party acknowledges and agrees that this Agreement and any and all information obtained by the State from the Party in connection with this Agreement are subject to the State of Vermont Access to Public Records Act, 1 V.S.A. § 315 et seq.  </w:t>
      </w:r>
    </w:p>
    <w:p w14:paraId="7C95CC53"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25. Force Majeure:</w:t>
      </w:r>
      <w:r w:rsidRPr="00F53F25">
        <w:rPr>
          <w:rFonts w:ascii="Times New Roman" w:eastAsia="Times New Roman" w:hAnsi="Times New Roman" w:cs="Times New Roman"/>
          <w:sz w:val="24"/>
          <w:szCs w:val="24"/>
        </w:rPr>
        <w:t xml:space="preserve"> Neither the State nor the Party shall be liable to the other for any failure or delay of performance of any obligations under this Agreement to the extent such failure or delay shall have been wholly or principally caused by acts or events beyond its reasonable control rendering performance illegal or impossible (excluding strikes or lock-outs) (“Force Majeure”). Where Force Majeure is asserted, the nonperforming party must prove that it made all reasonable efforts to remove, eliminate or minimize such cause of delay or damages, diligently pursued performance of its obligations under this Agreement, substantially fulfilled all non-excused obligations, and timely notified the other party of the likelihood or actual occurrence of an event described in this paragraph. </w:t>
      </w:r>
    </w:p>
    <w:p w14:paraId="19CC76C7"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26. Marketing:</w:t>
      </w:r>
      <w:r w:rsidRPr="00F53F25">
        <w:rPr>
          <w:rFonts w:ascii="Times New Roman" w:eastAsia="Times New Roman" w:hAnsi="Times New Roman" w:cs="Times New Roman"/>
          <w:sz w:val="24"/>
          <w:szCs w:val="24"/>
        </w:rPr>
        <w:t xml:space="preserve"> Party shall not refer to the State in any publicity materials, information pamphlets, press releases, research reports, advertising, sales promotions, trade shows, or marketing materials or similar communications to third parties except with the prior written consent of the State.</w:t>
      </w:r>
    </w:p>
    <w:p w14:paraId="53F5760D"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 xml:space="preserve">27. Termination: </w:t>
      </w:r>
    </w:p>
    <w:p w14:paraId="0ABEAEB0" w14:textId="77777777" w:rsidR="00F53F25" w:rsidRPr="00F53F25" w:rsidRDefault="00F53F25" w:rsidP="00F3621E">
      <w:pPr>
        <w:numPr>
          <w:ilvl w:val="0"/>
          <w:numId w:val="7"/>
        </w:numPr>
        <w:autoSpaceDE w:val="0"/>
        <w:autoSpaceDN w:val="0"/>
        <w:adjustRightInd w:val="0"/>
        <w:spacing w:after="60" w:line="240" w:lineRule="auto"/>
        <w:jc w:val="both"/>
        <w:rPr>
          <w:rFonts w:ascii="Times New Roman" w:eastAsia="Times New Roman" w:hAnsi="Times New Roman" w:cs="Times New Roman"/>
          <w:b/>
          <w:sz w:val="21"/>
          <w:szCs w:val="21"/>
        </w:rPr>
      </w:pPr>
      <w:r w:rsidRPr="00F53F25">
        <w:rPr>
          <w:rFonts w:ascii="Times New Roman" w:eastAsia="Times New Roman" w:hAnsi="Times New Roman" w:cs="Times New Roman"/>
          <w:b/>
          <w:bCs/>
          <w:sz w:val="21"/>
          <w:szCs w:val="21"/>
        </w:rPr>
        <w:t xml:space="preserve">Non-Appropriation: </w:t>
      </w:r>
      <w:r w:rsidRPr="00F53F25">
        <w:rPr>
          <w:rFonts w:ascii="Times New Roman" w:eastAsia="Times New Roman" w:hAnsi="Times New Roman" w:cs="Times New Roman"/>
          <w:sz w:val="21"/>
          <w:szCs w:val="21"/>
        </w:rPr>
        <w:t>If this Agreement extends into more than one fiscal year of the State (July 1 to June 30), and if appropriations are insufficient to support this Agreement, the State may cancel at the end of the fiscal year, or otherwise upon the expiration of existing appropriation authority. In the case that this Agreement is a Grant that is funded in whole or in part by Federal funds, and in the event Federal funds become unavailable or reduced, the State may suspend or cancel this Grant immediately, and the State shall have no obligation to pay Subrecipient from State revenues.</w:t>
      </w:r>
    </w:p>
    <w:p w14:paraId="504040DF" w14:textId="77777777" w:rsidR="00F53F25" w:rsidRPr="00F53F25" w:rsidRDefault="00F53F25" w:rsidP="00F3621E">
      <w:pPr>
        <w:numPr>
          <w:ilvl w:val="0"/>
          <w:numId w:val="7"/>
        </w:numPr>
        <w:autoSpaceDE w:val="0"/>
        <w:autoSpaceDN w:val="0"/>
        <w:adjustRightInd w:val="0"/>
        <w:spacing w:after="60" w:line="240" w:lineRule="auto"/>
        <w:jc w:val="both"/>
        <w:rPr>
          <w:rFonts w:ascii="Times New Roman" w:eastAsia="Times New Roman" w:hAnsi="Times New Roman" w:cs="Times New Roman"/>
          <w:b/>
          <w:sz w:val="21"/>
          <w:szCs w:val="21"/>
        </w:rPr>
      </w:pPr>
      <w:r w:rsidRPr="00F53F25">
        <w:rPr>
          <w:rFonts w:ascii="Times New Roman" w:eastAsia="Times New Roman" w:hAnsi="Times New Roman" w:cs="Times New Roman"/>
          <w:b/>
          <w:bCs/>
          <w:sz w:val="21"/>
          <w:szCs w:val="21"/>
        </w:rPr>
        <w:t>Termination for Cause:</w:t>
      </w:r>
      <w:r w:rsidRPr="00F53F25">
        <w:rPr>
          <w:rFonts w:ascii="Times New Roman" w:eastAsia="Times New Roman" w:hAnsi="Times New Roman" w:cs="Times New Roman"/>
          <w:b/>
          <w:sz w:val="21"/>
          <w:szCs w:val="21"/>
        </w:rPr>
        <w:t xml:space="preserve"> </w:t>
      </w:r>
      <w:r w:rsidRPr="00F53F25">
        <w:rPr>
          <w:rFonts w:ascii="Times New Roman" w:eastAsia="Times New Roman" w:hAnsi="Times New Roman" w:cs="Times New Roman"/>
          <w:sz w:val="21"/>
          <w:szCs w:val="21"/>
        </w:rPr>
        <w:t xml:space="preserve">Either party may terminate this Agreement if a party materially breaches its obligations under this Agreement, and such breach is not cured within thirty (30) days after delivery of the non-breaching party’s notice or such longer time as the non-breaching party may specify in the notice.  </w:t>
      </w:r>
    </w:p>
    <w:p w14:paraId="4C0587EC" w14:textId="77777777" w:rsidR="00F53F25" w:rsidRPr="00F53F25" w:rsidRDefault="00F53F25" w:rsidP="00F3621E">
      <w:pPr>
        <w:numPr>
          <w:ilvl w:val="0"/>
          <w:numId w:val="7"/>
        </w:numPr>
        <w:autoSpaceDE w:val="0"/>
        <w:autoSpaceDN w:val="0"/>
        <w:adjustRightInd w:val="0"/>
        <w:spacing w:after="120" w:line="240" w:lineRule="auto"/>
        <w:jc w:val="both"/>
        <w:rPr>
          <w:rFonts w:ascii="Times New Roman" w:eastAsia="Times New Roman" w:hAnsi="Times New Roman" w:cs="Times New Roman"/>
          <w:sz w:val="21"/>
          <w:szCs w:val="21"/>
        </w:rPr>
      </w:pPr>
      <w:r w:rsidRPr="00F53F25">
        <w:rPr>
          <w:rFonts w:ascii="Times New Roman" w:eastAsia="Times New Roman" w:hAnsi="Times New Roman" w:cs="Times New Roman"/>
          <w:b/>
          <w:bCs/>
          <w:sz w:val="21"/>
          <w:szCs w:val="21"/>
        </w:rPr>
        <w:t>Termination Assistance</w:t>
      </w:r>
      <w:r w:rsidRPr="00F53F25">
        <w:rPr>
          <w:rFonts w:ascii="Times New Roman" w:eastAsia="Times New Roman" w:hAnsi="Times New Roman" w:cs="Times New Roman"/>
          <w:b/>
          <w:sz w:val="21"/>
          <w:szCs w:val="21"/>
        </w:rPr>
        <w:t>:</w:t>
      </w:r>
      <w:r w:rsidRPr="00F53F25">
        <w:rPr>
          <w:rFonts w:ascii="Times New Roman" w:eastAsia="Times New Roman" w:hAnsi="Times New Roman" w:cs="Times New Roman"/>
          <w:sz w:val="21"/>
          <w:szCs w:val="21"/>
        </w:rPr>
        <w:t xml:space="preserve"> Upon nearing the end of the final term or termination of this Agreement, without respect to cause, the Party shall take all reasonable and prudent measures to facilitate any transition required by the State.  All State property, tangible and intangible, shall be returned to the State upon demand at no additional cost to the State in a format acceptable to the State.</w:t>
      </w:r>
    </w:p>
    <w:p w14:paraId="0B3C4B91"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28. </w:t>
      </w:r>
      <w:r w:rsidRPr="00F53F25">
        <w:rPr>
          <w:rFonts w:ascii="Times New Roman" w:eastAsia="Times New Roman" w:hAnsi="Times New Roman" w:cs="Times New Roman"/>
          <w:b/>
          <w:sz w:val="24"/>
          <w:szCs w:val="24"/>
        </w:rPr>
        <w:t>Continuity of Performance:</w:t>
      </w:r>
      <w:r w:rsidRPr="00F53F25">
        <w:rPr>
          <w:rFonts w:ascii="Times New Roman" w:eastAsia="Times New Roman" w:hAnsi="Times New Roman" w:cs="Times New Roman"/>
          <w:sz w:val="24"/>
          <w:szCs w:val="24"/>
        </w:rPr>
        <w:t xml:space="preserve"> In the event of a dispute between the Party and the State, each party will continue to perform its obligations under this Agreement during the resolution of the dispute until this Agreement is terminated in accordance with its terms.</w:t>
      </w:r>
    </w:p>
    <w:p w14:paraId="232BC38F"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29.</w:t>
      </w:r>
      <w:r w:rsidRPr="00F53F25">
        <w:rPr>
          <w:rFonts w:ascii="Times New Roman" w:eastAsia="Times New Roman" w:hAnsi="Times New Roman" w:cs="Times New Roman"/>
          <w:sz w:val="24"/>
          <w:szCs w:val="24"/>
        </w:rPr>
        <w:t xml:space="preserve"> </w:t>
      </w:r>
      <w:r w:rsidRPr="00F53F25">
        <w:rPr>
          <w:rFonts w:ascii="Times New Roman" w:eastAsia="ヒラギノ角ゴ Pro W3" w:hAnsi="Times New Roman" w:cs="Times New Roman"/>
          <w:b/>
          <w:sz w:val="24"/>
          <w:szCs w:val="24"/>
        </w:rPr>
        <w:t xml:space="preserve">No Implied Waiver of Remedies: </w:t>
      </w:r>
      <w:r w:rsidRPr="00F53F25">
        <w:rPr>
          <w:rFonts w:ascii="Times New Roman" w:eastAsia="Times New Roman" w:hAnsi="Times New Roman" w:cs="Times New Roman"/>
          <w:bCs/>
          <w:sz w:val="24"/>
          <w:szCs w:val="24"/>
        </w:rPr>
        <w:t>Either party’s delay or failure to exercise any right, power or remedy under this Agreement shall not impair any such right, power or remedy, or be construed as a waiver of any such right, power or remedy.  All waivers must be in writing.</w:t>
      </w:r>
    </w:p>
    <w:p w14:paraId="60F9FC2B" w14:textId="77777777" w:rsidR="00F53F25" w:rsidRPr="00F53F25" w:rsidRDefault="00F53F25" w:rsidP="00F53F25">
      <w:pPr>
        <w:autoSpaceDE w:val="0"/>
        <w:autoSpaceDN w:val="0"/>
        <w:adjustRightInd w:val="0"/>
        <w:spacing w:after="240" w:line="240" w:lineRule="auto"/>
        <w:jc w:val="both"/>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30.</w:t>
      </w:r>
      <w:r w:rsidRPr="00F53F25">
        <w:rPr>
          <w:rFonts w:ascii="Times New Roman" w:eastAsia="Times New Roman" w:hAnsi="Times New Roman" w:cs="Times New Roman"/>
          <w:sz w:val="24"/>
          <w:szCs w:val="24"/>
        </w:rPr>
        <w:t xml:space="preserve"> </w:t>
      </w:r>
      <w:r w:rsidRPr="00F53F25">
        <w:rPr>
          <w:rFonts w:ascii="Times New Roman" w:eastAsia="Times New Roman" w:hAnsi="Times New Roman" w:cs="Times New Roman"/>
          <w:b/>
          <w:bCs/>
          <w:sz w:val="24"/>
          <w:szCs w:val="24"/>
        </w:rPr>
        <w:t xml:space="preserve">State Facilities: </w:t>
      </w:r>
      <w:r w:rsidRPr="00F53F25">
        <w:rPr>
          <w:rFonts w:ascii="Times New Roman" w:eastAsia="Times New Roman" w:hAnsi="Times New Roman" w:cs="Times New Roman"/>
          <w:sz w:val="24"/>
          <w:szCs w:val="24"/>
        </w:rPr>
        <w:t>If the State makes space available to the Party in any State facility during the term of this Agreement for purposes of the Party’s performance under this Agreement, the Party shall only use the space in accordance with all policies and procedures governing access to and use of State facilities which shall be made available upon request.  State facilities will be made available to Party on an “AS IS, WHERE IS” basis, with no warranties whatsoever.</w:t>
      </w:r>
    </w:p>
    <w:p w14:paraId="714BF8CD" w14:textId="77777777" w:rsidR="00F53F25" w:rsidRPr="00F53F25" w:rsidRDefault="00F53F25" w:rsidP="00F53F25">
      <w:pPr>
        <w:autoSpaceDE w:val="0"/>
        <w:autoSpaceDN w:val="0"/>
        <w:adjustRightInd w:val="0"/>
        <w:spacing w:after="60" w:line="240" w:lineRule="auto"/>
        <w:jc w:val="both"/>
        <w:rPr>
          <w:rFonts w:ascii="Times New Roman" w:eastAsia="Times New Roman" w:hAnsi="Times New Roman" w:cs="Times New Roman"/>
          <w:bCs/>
        </w:rPr>
      </w:pPr>
      <w:r w:rsidRPr="00F53F25">
        <w:rPr>
          <w:rFonts w:ascii="Times New Roman" w:eastAsia="Times New Roman" w:hAnsi="Times New Roman" w:cs="Times New Roman"/>
          <w:b/>
          <w:color w:val="000000"/>
        </w:rPr>
        <w:t xml:space="preserve">31. </w:t>
      </w:r>
      <w:bookmarkStart w:id="13" w:name="_Hlk492549698"/>
      <w:r w:rsidRPr="00F53F25">
        <w:rPr>
          <w:rFonts w:ascii="Times New Roman" w:eastAsia="Times New Roman" w:hAnsi="Times New Roman" w:cs="Times New Roman"/>
          <w:b/>
          <w:bCs/>
        </w:rPr>
        <w:t>Requirements Pertaining Only to Federal Grants and Subrecipient Agreements:</w:t>
      </w:r>
      <w:bookmarkEnd w:id="13"/>
      <w:r w:rsidRPr="00F53F25">
        <w:rPr>
          <w:rFonts w:ascii="Times New Roman" w:eastAsia="Times New Roman" w:hAnsi="Times New Roman" w:cs="Times New Roman"/>
          <w:b/>
          <w:bCs/>
        </w:rPr>
        <w:t xml:space="preserve"> </w:t>
      </w:r>
      <w:r w:rsidRPr="00F53F25">
        <w:rPr>
          <w:rFonts w:ascii="Times New Roman" w:eastAsia="Times New Roman" w:hAnsi="Times New Roman" w:cs="Times New Roman"/>
          <w:bCs/>
        </w:rPr>
        <w:t xml:space="preserve">If this Agreement is a grant that is funded in whole or in part by Federal funds: </w:t>
      </w:r>
    </w:p>
    <w:p w14:paraId="0A94C1FE" w14:textId="77777777" w:rsidR="00F53F25" w:rsidRPr="00F53F25" w:rsidRDefault="00F53F25" w:rsidP="00F3621E">
      <w:pPr>
        <w:numPr>
          <w:ilvl w:val="0"/>
          <w:numId w:val="6"/>
        </w:numPr>
        <w:autoSpaceDE w:val="0"/>
        <w:autoSpaceDN w:val="0"/>
        <w:adjustRightInd w:val="0"/>
        <w:spacing w:after="60" w:line="240" w:lineRule="auto"/>
        <w:jc w:val="both"/>
        <w:rPr>
          <w:rFonts w:ascii="Times New Roman" w:eastAsia="Times New Roman" w:hAnsi="Times New Roman" w:cs="Times New Roman"/>
        </w:rPr>
      </w:pPr>
      <w:bookmarkStart w:id="14" w:name="_Hlk492549754"/>
      <w:r w:rsidRPr="00F53F25">
        <w:rPr>
          <w:rFonts w:ascii="Times New Roman" w:eastAsia="Times New Roman" w:hAnsi="Times New Roman" w:cs="Times New Roman"/>
          <w:b/>
        </w:rPr>
        <w:t xml:space="preserve">Requirement to Have a Single Audit: </w:t>
      </w:r>
      <w:r w:rsidRPr="00F53F25">
        <w:rPr>
          <w:rFonts w:ascii="Times New Roman" w:eastAsia="Times New Roman" w:hAnsi="Times New Roman" w:cs="Times New Roman"/>
        </w:rPr>
        <w:t xml:space="preserve">The Subrecipient will complete the Subrecipient Annual Report annually within 45 days after its fiscal year end, informing the State of Vermont whether or </w:t>
      </w:r>
      <w:r w:rsidRPr="00F53F25">
        <w:rPr>
          <w:rFonts w:ascii="Times New Roman" w:eastAsia="Times New Roman" w:hAnsi="Times New Roman" w:cs="Times New Roman"/>
        </w:rPr>
        <w:lastRenderedPageBreak/>
        <w:t xml:space="preserve">not a Single Audit is required for the prior fiscal year. If a Single Audit is required, the Subrecipient will submit a copy of the audit report to the granting Party within 9 months. If a single audit is not required, only the Subrecipient Annual Report is required. </w:t>
      </w:r>
    </w:p>
    <w:bookmarkEnd w:id="14"/>
    <w:p w14:paraId="07E2E7F2" w14:textId="77777777" w:rsidR="00F53F25" w:rsidRPr="00F53F25" w:rsidRDefault="00F53F25" w:rsidP="00F53F25">
      <w:pPr>
        <w:autoSpaceDE w:val="0"/>
        <w:autoSpaceDN w:val="0"/>
        <w:adjustRightInd w:val="0"/>
        <w:spacing w:after="60" w:line="240" w:lineRule="auto"/>
        <w:ind w:left="720"/>
        <w:jc w:val="both"/>
        <w:rPr>
          <w:rFonts w:ascii="Times New Roman" w:eastAsia="Times New Roman" w:hAnsi="Times New Roman" w:cs="Times New Roman"/>
        </w:rPr>
      </w:pPr>
      <w:r w:rsidRPr="00F53F25">
        <w:rPr>
          <w:rFonts w:ascii="Times New Roman" w:eastAsia="Times New Roman" w:hAnsi="Times New Roman" w:cs="Times New Roman"/>
        </w:rPr>
        <w:t xml:space="preserve">For fiscal years ending before December 25, 2015, a Single Audit is required if the subrecipient expends $500,000 or more in Federal assistance during its fiscal year and must be conducted in accordance with OMB Circular A-133. For fiscal years ending on or after December 25, 2015, a Single Audit is required if the subrecipient expends $750,000 or more in Federal assistance during its fiscal year and must be conducted in accordance with 2 CFR Chapter I, Chapter II, Part 200, Subpart F. The Subrecipient Annual Report is required to be submitted within 45 days, whether or not a Single Audit is required. </w:t>
      </w:r>
    </w:p>
    <w:p w14:paraId="26E8EB02" w14:textId="77777777" w:rsidR="00F53F25" w:rsidRPr="00F53F25" w:rsidRDefault="00F53F25" w:rsidP="00F3621E">
      <w:pPr>
        <w:numPr>
          <w:ilvl w:val="0"/>
          <w:numId w:val="6"/>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rPr>
        <w:t xml:space="preserve">Internal Controls: </w:t>
      </w:r>
      <w:r w:rsidRPr="00F53F25">
        <w:rPr>
          <w:rFonts w:ascii="Times New Roman" w:eastAsia="Times New Roman" w:hAnsi="Times New Roman" w:cs="Times New Roman"/>
        </w:rPr>
        <w:t>In accordance with 2 CFR Part II, §200.303, the Party must establish and maintain effective internal control over the Federal award to provide reasonable assurance that the Party is managing the Federal award in compliance with Federal statutes, regulations, and the terms and conditions of the award. These internal controls should be in compliance with guidance in “Standards for Internal Control in the Federal Government” issued by the Comptroller General of the United States and the “Internal Control Integrated Framework”, issued by the Committee of Sponsoring Organizations of the Treadway Commission (COSO).</w:t>
      </w:r>
    </w:p>
    <w:p w14:paraId="508C7920" w14:textId="77777777" w:rsidR="00F53F25" w:rsidRPr="00F53F25" w:rsidRDefault="00F53F25" w:rsidP="00F3621E">
      <w:pPr>
        <w:numPr>
          <w:ilvl w:val="0"/>
          <w:numId w:val="6"/>
        </w:numPr>
        <w:autoSpaceDE w:val="0"/>
        <w:autoSpaceDN w:val="0"/>
        <w:adjustRightInd w:val="0"/>
        <w:spacing w:after="240" w:line="240" w:lineRule="auto"/>
        <w:jc w:val="both"/>
        <w:rPr>
          <w:rFonts w:ascii="Times New Roman" w:eastAsia="Times New Roman" w:hAnsi="Times New Roman" w:cs="Times New Roman"/>
        </w:rPr>
      </w:pPr>
      <w:r w:rsidRPr="00F53F25">
        <w:rPr>
          <w:rFonts w:ascii="Times New Roman" w:eastAsia="Times New Roman" w:hAnsi="Times New Roman" w:cs="Times New Roman"/>
          <w:b/>
        </w:rPr>
        <w:t xml:space="preserve">Mandatory Disclosures: </w:t>
      </w:r>
      <w:r w:rsidRPr="00F53F25">
        <w:rPr>
          <w:rFonts w:ascii="Times New Roman" w:eastAsia="Times New Roman" w:hAnsi="Times New Roman" w:cs="Times New Roman"/>
        </w:rPr>
        <w:t>In accordance with 2 CFR Part II, §200.113, Party must disclose, in a timely manner, in writing to the State, all violations of Federal criminal law involving fraud, bribery, or gratuity violations potentially affecting the Federal award. Failure to make required disclosures may result in the imposition of sanctions which may include disallowance of costs incurred, withholding of payments, termination of the Agreement, suspension/debarment, etc.</w:t>
      </w:r>
    </w:p>
    <w:p w14:paraId="380FB2D1" w14:textId="77777777" w:rsidR="00F53F25" w:rsidRPr="00F53F25" w:rsidRDefault="00F53F25" w:rsidP="00F53F25">
      <w:pPr>
        <w:spacing w:after="60" w:line="240" w:lineRule="auto"/>
        <w:jc w:val="both"/>
        <w:rPr>
          <w:rFonts w:ascii="Times New Roman" w:eastAsia="Times New Roman" w:hAnsi="Times New Roman" w:cs="Times New Roman"/>
          <w:b/>
          <w:bCs/>
          <w:sz w:val="24"/>
          <w:szCs w:val="24"/>
        </w:rPr>
      </w:pPr>
      <w:r w:rsidRPr="00F53F25">
        <w:rPr>
          <w:rFonts w:ascii="Times New Roman" w:eastAsia="Times New Roman" w:hAnsi="Times New Roman" w:cs="Times New Roman"/>
          <w:b/>
          <w:sz w:val="24"/>
          <w:szCs w:val="24"/>
        </w:rPr>
        <w:t xml:space="preserve">32. </w:t>
      </w:r>
      <w:r w:rsidRPr="00F53F25">
        <w:rPr>
          <w:rFonts w:ascii="Times New Roman" w:eastAsia="Times New Roman" w:hAnsi="Times New Roman" w:cs="Times New Roman"/>
          <w:b/>
          <w:bCs/>
          <w:sz w:val="24"/>
          <w:szCs w:val="24"/>
        </w:rPr>
        <w:t>Requirements Pertaining Only to State-Funded Grants:</w:t>
      </w:r>
    </w:p>
    <w:p w14:paraId="4D4BCEDF" w14:textId="77777777" w:rsidR="00F53F25" w:rsidRPr="00F53F25" w:rsidRDefault="00F53F25" w:rsidP="00F3621E">
      <w:pPr>
        <w:numPr>
          <w:ilvl w:val="0"/>
          <w:numId w:val="10"/>
        </w:numPr>
        <w:autoSpaceDE w:val="0"/>
        <w:autoSpaceDN w:val="0"/>
        <w:adjustRightInd w:val="0"/>
        <w:spacing w:after="60" w:line="240" w:lineRule="auto"/>
        <w:jc w:val="both"/>
        <w:rPr>
          <w:rFonts w:ascii="Times New Roman" w:eastAsia="Times New Roman" w:hAnsi="Times New Roman" w:cs="Times New Roman"/>
        </w:rPr>
      </w:pPr>
      <w:r w:rsidRPr="00F53F25">
        <w:rPr>
          <w:rFonts w:ascii="Times New Roman" w:eastAsia="Times New Roman" w:hAnsi="Times New Roman" w:cs="Times New Roman"/>
          <w:b/>
          <w:color w:val="000000"/>
        </w:rPr>
        <w:t xml:space="preserve">Certification Regarding Use of State Funds: </w:t>
      </w:r>
      <w:r w:rsidRPr="00F53F25">
        <w:rPr>
          <w:rFonts w:ascii="Times New Roman" w:eastAsia="Times New Roman" w:hAnsi="Times New Roman" w:cs="Times New Roman"/>
          <w:color w:val="000000"/>
        </w:rPr>
        <w:t>If Party is an employer and this Agreement is a State-funded grant in excess of $1,001, Party certifies that none of these State funds will be used to interfere with or restrain the exercise of Party’s employee’s rights with respect to unionization.</w:t>
      </w:r>
    </w:p>
    <w:p w14:paraId="704C1DC5" w14:textId="77777777" w:rsidR="00F53F25" w:rsidRPr="00F53F25" w:rsidRDefault="00F53F25" w:rsidP="00F3621E">
      <w:pPr>
        <w:numPr>
          <w:ilvl w:val="0"/>
          <w:numId w:val="10"/>
        </w:numPr>
        <w:autoSpaceDE w:val="0"/>
        <w:autoSpaceDN w:val="0"/>
        <w:adjustRightInd w:val="0"/>
        <w:spacing w:after="120" w:line="240" w:lineRule="auto"/>
        <w:jc w:val="both"/>
        <w:rPr>
          <w:rFonts w:ascii="Times New Roman" w:eastAsia="Times New Roman" w:hAnsi="Times New Roman" w:cs="Times New Roman"/>
        </w:rPr>
      </w:pPr>
      <w:bookmarkStart w:id="15" w:name="_Hlk499817663"/>
      <w:r w:rsidRPr="00F53F25">
        <w:rPr>
          <w:rFonts w:ascii="Times New Roman" w:eastAsia="Times New Roman" w:hAnsi="Times New Roman" w:cs="Times New Roman"/>
          <w:b/>
          <w:bCs/>
        </w:rPr>
        <w:t xml:space="preserve">Good Standing Certification (Act 154 of 2016): </w:t>
      </w:r>
      <w:r w:rsidRPr="00F53F25">
        <w:rPr>
          <w:rFonts w:ascii="Times New Roman" w:eastAsia="Times New Roman" w:hAnsi="Times New Roman" w:cs="Times New Roman"/>
        </w:rPr>
        <w:t>If this Agreement is a State-funded grant, Party hereby represents: (</w:t>
      </w:r>
      <w:proofErr w:type="spellStart"/>
      <w:r w:rsidRPr="00F53F25">
        <w:rPr>
          <w:rFonts w:ascii="Times New Roman" w:eastAsia="Times New Roman" w:hAnsi="Times New Roman" w:cs="Times New Roman"/>
        </w:rPr>
        <w:t>i</w:t>
      </w:r>
      <w:proofErr w:type="spellEnd"/>
      <w:r w:rsidRPr="00F53F25">
        <w:rPr>
          <w:rFonts w:ascii="Times New Roman" w:eastAsia="Times New Roman" w:hAnsi="Times New Roman" w:cs="Times New Roman"/>
        </w:rPr>
        <w:t>) that it has signed and provided to the State the form prescribed by the Secretary of Administration for purposes of certifying that it is in good standing (as provided in Section 13(a)(2) of Act 154) with the Agency of Natural Resources and the Agency of Agriculture, Food and Markets, or otherwise explaining the circumstances surrounding the inability to so certify, and (ii) that it will comply with the requirements stated therein.</w:t>
      </w:r>
    </w:p>
    <w:bookmarkEnd w:id="15"/>
    <w:p w14:paraId="331F09D3" w14:textId="77777777" w:rsidR="00F53F25" w:rsidRPr="00F53F25" w:rsidRDefault="00F53F25" w:rsidP="00F53F25">
      <w:pPr>
        <w:spacing w:after="120" w:line="240" w:lineRule="auto"/>
        <w:jc w:val="both"/>
        <w:rPr>
          <w:rFonts w:ascii="Times New Roman" w:eastAsia="Times New Roman" w:hAnsi="Times New Roman" w:cs="Times New Roman"/>
          <w:b/>
          <w:sz w:val="24"/>
          <w:szCs w:val="24"/>
        </w:rPr>
      </w:pPr>
    </w:p>
    <w:p w14:paraId="48C8B5D9" w14:textId="77777777" w:rsidR="00F53F25" w:rsidRPr="00F53F25" w:rsidRDefault="00F53F25" w:rsidP="00F53F25">
      <w:pPr>
        <w:spacing w:after="120" w:line="240" w:lineRule="auto"/>
        <w:jc w:val="center"/>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(End of Standard Provisions)</w:t>
      </w:r>
    </w:p>
    <w:p w14:paraId="56F529A3" w14:textId="77777777" w:rsidR="00F53F25" w:rsidRPr="00F53F25" w:rsidRDefault="00F53F25" w:rsidP="00F53F25">
      <w:pPr>
        <w:autoSpaceDE w:val="0"/>
        <w:autoSpaceDN w:val="0"/>
        <w:adjustRightInd w:val="0"/>
        <w:spacing w:after="0" w:line="240" w:lineRule="auto"/>
        <w:jc w:val="center"/>
        <w:rPr>
          <w:rFonts w:ascii="Times New Roman" w:eastAsia="Times New Roman" w:hAnsi="Times New Roman" w:cs="Times New Roman"/>
          <w:b/>
          <w:bCs/>
          <w:sz w:val="28"/>
          <w:szCs w:val="28"/>
        </w:rPr>
      </w:pPr>
      <w:r w:rsidRPr="00F53F25">
        <w:rPr>
          <w:rFonts w:ascii="Times New Roman" w:eastAsia="Times New Roman" w:hAnsi="Times New Roman" w:cs="Times New Roman"/>
          <w:b/>
          <w:bCs/>
          <w:sz w:val="28"/>
          <w:szCs w:val="28"/>
        </w:rPr>
        <w:br w:type="page"/>
      </w:r>
      <w:r w:rsidRPr="00F53F25">
        <w:rPr>
          <w:rFonts w:ascii="Times New Roman" w:eastAsia="Times New Roman" w:hAnsi="Times New Roman" w:cs="Times New Roman"/>
          <w:b/>
          <w:bCs/>
          <w:sz w:val="28"/>
          <w:szCs w:val="28"/>
        </w:rPr>
        <w:lastRenderedPageBreak/>
        <w:t>Attachment D</w:t>
      </w:r>
    </w:p>
    <w:p w14:paraId="164B29F5" w14:textId="77777777" w:rsidR="00F53F25" w:rsidRPr="00F53F25" w:rsidRDefault="00F53F25" w:rsidP="00F53F25">
      <w:pPr>
        <w:autoSpaceDE w:val="0"/>
        <w:autoSpaceDN w:val="0"/>
        <w:adjustRightInd w:val="0"/>
        <w:spacing w:after="0" w:line="240" w:lineRule="auto"/>
        <w:jc w:val="center"/>
        <w:rPr>
          <w:rFonts w:ascii="Times New Roman" w:eastAsia="Times New Roman" w:hAnsi="Times New Roman" w:cs="Times New Roman"/>
          <w:b/>
          <w:bCs/>
          <w:sz w:val="24"/>
          <w:szCs w:val="24"/>
        </w:rPr>
      </w:pPr>
      <w:r w:rsidRPr="00F53F25">
        <w:rPr>
          <w:rFonts w:ascii="Times New Roman" w:eastAsia="Times New Roman" w:hAnsi="Times New Roman" w:cs="Times New Roman"/>
          <w:b/>
          <w:bCs/>
          <w:sz w:val="24"/>
          <w:szCs w:val="24"/>
        </w:rPr>
        <w:t>Other Grant Agreement Provisions</w:t>
      </w:r>
    </w:p>
    <w:p w14:paraId="5C956A61" w14:textId="77777777" w:rsidR="00F53F25" w:rsidRPr="00F53F25" w:rsidRDefault="00F53F25" w:rsidP="00F53F25">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B1EE4ED" w14:textId="77777777" w:rsidR="00F53F25" w:rsidRPr="00F53F25" w:rsidRDefault="00F53F25" w:rsidP="00F53F25">
      <w:pPr>
        <w:autoSpaceDE w:val="0"/>
        <w:autoSpaceDN w:val="0"/>
        <w:adjustRightInd w:val="0"/>
        <w:spacing w:after="0" w:line="240" w:lineRule="auto"/>
        <w:ind w:left="360"/>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Many grant agreements can be fully described using the materials described in preceding appendices to this bulletin. In some cases, however, agencies will want to add specially tailored provisions not available on preprinted forms or in the main agreement itself. In addition, when granting for professional services, agencies will be required (absent an appropriate waiver) to include a professional liability insurance provision. Attachment D of the Grant Agreement, "Other Provisions", should be used for this purpose. Some possible "Other Provisions" are suggested below.</w:t>
      </w:r>
    </w:p>
    <w:p w14:paraId="1B414233" w14:textId="77777777" w:rsidR="00F53F25" w:rsidRPr="00F53F25" w:rsidRDefault="00F53F25" w:rsidP="00F53F25">
      <w:pPr>
        <w:autoSpaceDE w:val="0"/>
        <w:autoSpaceDN w:val="0"/>
        <w:adjustRightInd w:val="0"/>
        <w:spacing w:after="0" w:line="240" w:lineRule="auto"/>
        <w:rPr>
          <w:rFonts w:ascii="Times New Roman" w:eastAsia="Times New Roman" w:hAnsi="Times New Roman" w:cs="Times New Roman"/>
          <w:sz w:val="24"/>
          <w:szCs w:val="24"/>
        </w:rPr>
      </w:pPr>
    </w:p>
    <w:p w14:paraId="319559CC"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Cost of Materials: </w:t>
      </w:r>
      <w:r w:rsidRPr="00F53F25">
        <w:rPr>
          <w:rFonts w:ascii="Times New Roman" w:eastAsia="Times New Roman" w:hAnsi="Times New Roman" w:cs="Times New Roman"/>
          <w:sz w:val="24"/>
          <w:szCs w:val="24"/>
        </w:rPr>
        <w:t>Grantees will not buy materials and resell to the State at a profit.</w:t>
      </w:r>
    </w:p>
    <w:p w14:paraId="49A2B496"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Identity of workers: </w:t>
      </w:r>
      <w:r w:rsidRPr="00F53F25">
        <w:rPr>
          <w:rFonts w:ascii="Times New Roman" w:eastAsia="Times New Roman" w:hAnsi="Times New Roman" w:cs="Times New Roman"/>
          <w:sz w:val="24"/>
          <w:szCs w:val="24"/>
        </w:rPr>
        <w:t>The Grantee will assign the following individuals to the services to be performed under the provisions of this Agreement, and these individuals shall be considered essential to performance. [cite individuals]. Should any of the individuals become unavailable during the period of performance, the State shall have the right to approve any proposed successors, or, at its option, to cancel the remainder of the Agreement.</w:t>
      </w:r>
    </w:p>
    <w:p w14:paraId="01F6B14B"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Prior Approval/Review of Releases: </w:t>
      </w:r>
      <w:r w:rsidRPr="00F53F25">
        <w:rPr>
          <w:rFonts w:ascii="Times New Roman" w:eastAsia="Times New Roman" w:hAnsi="Times New Roman" w:cs="Times New Roman"/>
          <w:sz w:val="24"/>
          <w:szCs w:val="24"/>
        </w:rPr>
        <w:t xml:space="preserve">Any notices, information pamphlets, press releases, research reports, or similar other publications prepared and released in written or oral form by the Grantee under this Grant Agreement shall be approved/reviewed by the State prior to release. </w:t>
      </w:r>
    </w:p>
    <w:p w14:paraId="6FFC32B4"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Ownership of Equipment: </w:t>
      </w:r>
      <w:r w:rsidRPr="00F53F25">
        <w:rPr>
          <w:rFonts w:ascii="Times New Roman" w:eastAsia="Times New Roman" w:hAnsi="Times New Roman" w:cs="Times New Roman"/>
          <w:sz w:val="24"/>
          <w:szCs w:val="24"/>
        </w:rPr>
        <w:t>Any equipment purchased or furnished to the Grantee by the State under this Grant Agreements provided on a loan basis only and remains the property of the State.</w:t>
      </w:r>
    </w:p>
    <w:p w14:paraId="393226E5"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Legal Services: </w:t>
      </w:r>
      <w:r w:rsidRPr="00F53F25">
        <w:rPr>
          <w:rFonts w:ascii="Times New Roman" w:eastAsia="Times New Roman" w:hAnsi="Times New Roman" w:cs="Times New Roman"/>
          <w:sz w:val="24"/>
          <w:szCs w:val="24"/>
        </w:rPr>
        <w:t xml:space="preserve">If the Grantee will be providing legal services under this Grant Agreement, Grantee agrees that during the term of the Grant Agreement he or she will not represent anyone in a matter, proceeding, or lawsuit against the State of </w:t>
      </w:r>
      <w:smartTag w:uri="urn:schemas-microsoft-com:office:smarttags" w:element="place">
        <w:smartTag w:uri="urn:schemas-microsoft-com:office:smarttags" w:element="State">
          <w:r w:rsidRPr="00F53F25">
            <w:rPr>
              <w:rFonts w:ascii="Times New Roman" w:eastAsia="Times New Roman" w:hAnsi="Times New Roman" w:cs="Times New Roman"/>
              <w:sz w:val="24"/>
              <w:szCs w:val="24"/>
            </w:rPr>
            <w:t>Vermont</w:t>
          </w:r>
        </w:smartTag>
      </w:smartTag>
      <w:r w:rsidRPr="00F53F25">
        <w:rPr>
          <w:rFonts w:ascii="Times New Roman" w:eastAsia="Times New Roman" w:hAnsi="Times New Roman" w:cs="Times New Roman"/>
          <w:sz w:val="24"/>
          <w:szCs w:val="24"/>
        </w:rPr>
        <w:t xml:space="preserve"> or any of its agencies or instrumentalities. After termination of this Grant Agreement, Grantee also agrees that he or she will not represent anyone in a matter, proceeding, or lawsuit substantially related to this Grant Agreement.</w:t>
      </w:r>
    </w:p>
    <w:p w14:paraId="540AE134"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color w:val="000000"/>
          <w:sz w:val="24"/>
          <w:szCs w:val="24"/>
        </w:rPr>
      </w:pPr>
      <w:r w:rsidRPr="00F53F25">
        <w:rPr>
          <w:rFonts w:ascii="Times New Roman" w:eastAsia="Times New Roman" w:hAnsi="Times New Roman" w:cs="Times New Roman"/>
          <w:b/>
          <w:bCs/>
          <w:iCs/>
          <w:sz w:val="24"/>
          <w:szCs w:val="24"/>
        </w:rPr>
        <w:t>Compliance with other laws</w:t>
      </w:r>
      <w:r w:rsidRPr="00F53F25">
        <w:rPr>
          <w:rFonts w:ascii="Times New Roman" w:eastAsia="Times New Roman" w:hAnsi="Times New Roman" w:cs="Times New Roman"/>
          <w:b/>
          <w:bCs/>
          <w:sz w:val="24"/>
          <w:szCs w:val="24"/>
        </w:rPr>
        <w:t xml:space="preserve">: </w:t>
      </w:r>
      <w:r w:rsidRPr="00F53F25">
        <w:rPr>
          <w:rFonts w:ascii="Times New Roman" w:eastAsia="Times New Roman" w:hAnsi="Times New Roman" w:cs="Times New Roman"/>
          <w:sz w:val="24"/>
          <w:szCs w:val="24"/>
        </w:rPr>
        <w:t>The Grantee agrees to comply with the requirements of [</w:t>
      </w:r>
      <w:r w:rsidRPr="00F53F25">
        <w:rPr>
          <w:rFonts w:ascii="Times New Roman" w:eastAsia="Times New Roman" w:hAnsi="Times New Roman" w:cs="Times New Roman"/>
          <w:i/>
          <w:iCs/>
          <w:sz w:val="24"/>
          <w:szCs w:val="24"/>
        </w:rPr>
        <w:t>list specific applicable federal or state statutory or regulatory provisions</w:t>
      </w:r>
      <w:r w:rsidRPr="00F53F25">
        <w:rPr>
          <w:rFonts w:ascii="Times New Roman" w:eastAsia="Times New Roman" w:hAnsi="Times New Roman" w:cs="Times New Roman"/>
          <w:sz w:val="24"/>
          <w:szCs w:val="24"/>
        </w:rPr>
        <w:t xml:space="preserve">], and agrees further to include a similar provision in any and all subcontracts. </w:t>
      </w:r>
      <w:r w:rsidRPr="00F53F25">
        <w:rPr>
          <w:rFonts w:ascii="Times New Roman" w:eastAsia="Times New Roman" w:hAnsi="Times New Roman" w:cs="Times New Roman"/>
          <w:b/>
          <w:bCs/>
          <w:sz w:val="24"/>
          <w:szCs w:val="24"/>
        </w:rPr>
        <w:t xml:space="preserve">Comment: </w:t>
      </w:r>
      <w:r w:rsidRPr="00F53F25">
        <w:rPr>
          <w:rFonts w:ascii="Times New Roman" w:eastAsia="Times New Roman" w:hAnsi="Times New Roman" w:cs="Times New Roman"/>
          <w:i/>
          <w:iCs/>
          <w:color w:val="4B4B4B"/>
          <w:sz w:val="24"/>
          <w:szCs w:val="24"/>
        </w:rPr>
        <w:t>Us</w:t>
      </w:r>
      <w:r w:rsidRPr="00F53F25">
        <w:rPr>
          <w:rFonts w:ascii="Times New Roman" w:eastAsia="Times New Roman" w:hAnsi="Times New Roman" w:cs="Times New Roman"/>
          <w:i/>
          <w:iCs/>
          <w:color w:val="000000"/>
          <w:sz w:val="24"/>
          <w:szCs w:val="24"/>
        </w:rPr>
        <w:t xml:space="preserve">e this clause to refer to any statutory or regulatory provisions that must by law, Contract condition or otherwise, be included in the wording of the contract. This may include in particular cases the provisions of the Federal Rehabilitation Act of 1973 (Sec. 504), as amended; the Age Discrimination Act of 1975; and the Civil Rights Act of 1964. </w:t>
      </w:r>
    </w:p>
    <w:p w14:paraId="406E62B4"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Confidentiality: </w:t>
      </w:r>
      <w:r w:rsidRPr="00F53F25">
        <w:rPr>
          <w:rFonts w:ascii="Times New Roman" w:eastAsia="Times New Roman" w:hAnsi="Times New Roman" w:cs="Times New Roman"/>
          <w:sz w:val="24"/>
          <w:szCs w:val="24"/>
        </w:rPr>
        <w:t xml:space="preserve">Sometimes agencies have legitimate needs to protect confidential information. The RFP can require Grantees to maintain confidentiality, although the contract ultimately should duplicate this requirement. Conversely, bidders sometimes want to know how the State will treat the bidder’s proprietary information. The RFP should state whether such information will be returned or retained by the agency. </w:t>
      </w:r>
    </w:p>
    <w:p w14:paraId="65CD72EC"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iCs/>
          <w:sz w:val="24"/>
          <w:szCs w:val="24"/>
        </w:rPr>
        <w:t>Individually identifying information</w:t>
      </w:r>
      <w:r w:rsidRPr="00F53F25">
        <w:rPr>
          <w:rFonts w:ascii="Times New Roman" w:eastAsia="Times New Roman" w:hAnsi="Times New Roman" w:cs="Times New Roman"/>
          <w:b/>
          <w:bCs/>
          <w:sz w:val="24"/>
          <w:szCs w:val="24"/>
        </w:rPr>
        <w:t xml:space="preserve">: </w:t>
      </w:r>
      <w:r w:rsidRPr="00F53F25">
        <w:rPr>
          <w:rFonts w:ascii="Times New Roman" w:eastAsia="Times New Roman" w:hAnsi="Times New Roman" w:cs="Times New Roman"/>
          <w:sz w:val="24"/>
          <w:szCs w:val="24"/>
        </w:rPr>
        <w:t xml:space="preserve">Grantee must not use or disclose any individually identifying information that pursuant to this contract is disclosed by the State to the Grantee, created by the Grantee on behalf of the State, or used by the Grantee for any </w:t>
      </w:r>
      <w:r w:rsidRPr="00F53F25">
        <w:rPr>
          <w:rFonts w:ascii="Times New Roman" w:eastAsia="Times New Roman" w:hAnsi="Times New Roman" w:cs="Times New Roman"/>
          <w:sz w:val="24"/>
          <w:szCs w:val="24"/>
        </w:rPr>
        <w:lastRenderedPageBreak/>
        <w:t xml:space="preserve">purpose other than to complete the work specifications of this Contract unless such use or disclosure is required by law, or when Grantee obtains permission in writing from the State to use or disclose the information and this written permission is in accordance with federal and state law. </w:t>
      </w:r>
    </w:p>
    <w:p w14:paraId="15BEB848"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i/>
          <w:iCs/>
          <w:sz w:val="24"/>
          <w:szCs w:val="24"/>
        </w:rPr>
      </w:pPr>
      <w:r w:rsidRPr="00F53F25">
        <w:rPr>
          <w:rFonts w:ascii="Times New Roman" w:eastAsia="Times New Roman" w:hAnsi="Times New Roman" w:cs="Times New Roman"/>
          <w:b/>
          <w:bCs/>
          <w:iCs/>
          <w:sz w:val="24"/>
          <w:szCs w:val="24"/>
        </w:rPr>
        <w:t xml:space="preserve"> Progress reports</w:t>
      </w:r>
      <w:r w:rsidRPr="00F53F25">
        <w:rPr>
          <w:rFonts w:ascii="Times New Roman" w:eastAsia="Times New Roman" w:hAnsi="Times New Roman" w:cs="Times New Roman"/>
          <w:b/>
          <w:bCs/>
          <w:sz w:val="24"/>
          <w:szCs w:val="24"/>
        </w:rPr>
        <w:t xml:space="preserve">: </w:t>
      </w:r>
      <w:r w:rsidRPr="00F53F25">
        <w:rPr>
          <w:rFonts w:ascii="Times New Roman" w:eastAsia="Times New Roman" w:hAnsi="Times New Roman" w:cs="Times New Roman"/>
          <w:sz w:val="24"/>
          <w:szCs w:val="24"/>
        </w:rPr>
        <w:t>The Grantee shall submit progress reports to the State according to the following schedule. [</w:t>
      </w:r>
      <w:r w:rsidRPr="00F53F25">
        <w:rPr>
          <w:rFonts w:ascii="Times New Roman" w:eastAsia="Times New Roman" w:hAnsi="Times New Roman" w:cs="Times New Roman"/>
          <w:i/>
          <w:iCs/>
          <w:sz w:val="24"/>
          <w:szCs w:val="24"/>
        </w:rPr>
        <w:t>insert schedule</w:t>
      </w:r>
      <w:r w:rsidRPr="00F53F25">
        <w:rPr>
          <w:rFonts w:ascii="Times New Roman" w:eastAsia="Times New Roman" w:hAnsi="Times New Roman" w:cs="Times New Roman"/>
          <w:sz w:val="24"/>
          <w:szCs w:val="24"/>
        </w:rPr>
        <w:t xml:space="preserve">] Each report shall describe the status of the Grantee’s performance since the preceding report and the progress expected to be made in the next successive period. Each report shall describe Grantee activities by reference to the work specifications contained in Attachment A of this contract and shall include a statement of work hours expended, expenses incurred, bills submitted, and payments made. </w:t>
      </w:r>
      <w:r w:rsidRPr="00F53F25">
        <w:rPr>
          <w:rFonts w:ascii="Times New Roman" w:eastAsia="Times New Roman" w:hAnsi="Times New Roman" w:cs="Times New Roman"/>
          <w:b/>
          <w:bCs/>
          <w:sz w:val="24"/>
          <w:szCs w:val="24"/>
        </w:rPr>
        <w:t xml:space="preserve">Comment: </w:t>
      </w:r>
      <w:r w:rsidRPr="00F53F25">
        <w:rPr>
          <w:rFonts w:ascii="Times New Roman" w:eastAsia="Times New Roman" w:hAnsi="Times New Roman" w:cs="Times New Roman"/>
          <w:i/>
          <w:iCs/>
          <w:color w:val="4B4B4B"/>
          <w:sz w:val="24"/>
          <w:szCs w:val="24"/>
        </w:rPr>
        <w:t>Th</w:t>
      </w:r>
      <w:r w:rsidRPr="00F53F25">
        <w:rPr>
          <w:rFonts w:ascii="Times New Roman" w:eastAsia="Times New Roman" w:hAnsi="Times New Roman" w:cs="Times New Roman"/>
          <w:i/>
          <w:iCs/>
          <w:sz w:val="24"/>
          <w:szCs w:val="24"/>
        </w:rPr>
        <w:t xml:space="preserve">is clause may be used either in Attachment A (Specifications of Work to be Performed) or here. It provides information for interim evaluation of the Grantee’s work and assists in detecting difficulties that may lead to necessary modification or cancellation of the contract. If payments are to be conditioned on receipt of progress reports, this should be clearly set forth in Attachment B: Payment Provisions. </w:t>
      </w:r>
    </w:p>
    <w:p w14:paraId="50B04EE3"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Grantee's Liens: </w:t>
      </w:r>
      <w:r w:rsidRPr="00F53F25">
        <w:rPr>
          <w:rFonts w:ascii="Times New Roman" w:eastAsia="Times New Roman" w:hAnsi="Times New Roman" w:cs="Times New Roman"/>
          <w:sz w:val="24"/>
          <w:szCs w:val="24"/>
        </w:rPr>
        <w:t>Grantee will discharge any and all contractors or mechanics' liens imposed on property of the State through the actions of subcontractors. 20</w:t>
      </w:r>
    </w:p>
    <w:p w14:paraId="16CF452A"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Performance Bond: </w:t>
      </w:r>
      <w:r w:rsidRPr="00F53F25">
        <w:rPr>
          <w:rFonts w:ascii="Times New Roman" w:eastAsia="Times New Roman" w:hAnsi="Times New Roman" w:cs="Times New Roman"/>
          <w:sz w:val="24"/>
          <w:szCs w:val="24"/>
        </w:rPr>
        <w:t>The Grantee shall, prior to commencing work under this Grant Agreement, furnish to the State a payment and performance bond from a reputable insurance company licensed to do business in the State of Vermont, guaranteeing the satisfactory completion of the Grant Agreement by the Grantee and payment of all subcontractors, suppliers and employees.</w:t>
      </w:r>
    </w:p>
    <w:p w14:paraId="289D28E9"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Professional Liability Insurance: </w:t>
      </w:r>
      <w:r w:rsidRPr="00F53F25">
        <w:rPr>
          <w:rFonts w:ascii="Times New Roman" w:eastAsia="Times New Roman" w:hAnsi="Times New Roman" w:cs="Times New Roman"/>
          <w:sz w:val="24"/>
          <w:szCs w:val="24"/>
        </w:rPr>
        <w:t>Before commencing work on this Grant Agreement and throughout the term of this Grant Agreement, Grantee shall procure and maintain professional liability insurance for any and all services performed under this Grant Agreement, with minimum coverage of $_________ per occurrence.</w:t>
      </w:r>
    </w:p>
    <w:p w14:paraId="30374584"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State Minimum Wage – </w:t>
      </w:r>
      <w:r w:rsidRPr="00F53F25">
        <w:rPr>
          <w:rFonts w:ascii="Times New Roman" w:eastAsia="Times New Roman" w:hAnsi="Times New Roman" w:cs="Times New Roman"/>
          <w:sz w:val="24"/>
          <w:szCs w:val="24"/>
        </w:rPr>
        <w:t>The Grantee will comply with state minimum wage laws and regulations, if applicable.</w:t>
      </w:r>
    </w:p>
    <w:p w14:paraId="5372AEBF"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Health Insurance Portability and Accountability Act (HIPAA)</w:t>
      </w:r>
      <w:r w:rsidRPr="00F53F25">
        <w:rPr>
          <w:rFonts w:ascii="Times New Roman" w:eastAsia="Times New Roman" w:hAnsi="Times New Roman" w:cs="Times New Roman"/>
          <w:sz w:val="24"/>
          <w:szCs w:val="24"/>
        </w:rPr>
        <w:t>: The confidentiality of any health care information acquired by or provided to the Grantee shall be maintained in compliance with any applicable State or federal laws or regulations.</w:t>
      </w:r>
    </w:p>
    <w:p w14:paraId="71A6AE66"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Equal Opportunity Plan: </w:t>
      </w:r>
      <w:r w:rsidRPr="00F53F25">
        <w:rPr>
          <w:rFonts w:ascii="Times New Roman" w:eastAsia="Times New Roman" w:hAnsi="Times New Roman" w:cs="Times New Roman"/>
          <w:sz w:val="24"/>
          <w:szCs w:val="24"/>
        </w:rPr>
        <w:t>If they are required by the Federal Office of Civil Rights to have a plan, the Grantee must provide a copy of the approval of their Equal Opportunity Plan.</w:t>
      </w:r>
    </w:p>
    <w:p w14:paraId="227D772B"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Supplanting: </w:t>
      </w:r>
      <w:r w:rsidRPr="00F53F25">
        <w:rPr>
          <w:rFonts w:ascii="Times New Roman" w:eastAsia="Times New Roman" w:hAnsi="Times New Roman" w:cs="Times New Roman"/>
          <w:sz w:val="24"/>
          <w:szCs w:val="24"/>
        </w:rPr>
        <w:t>If required, the Grantee will submit a Certification that funds will not be used to supplant local or other funding.</w:t>
      </w:r>
    </w:p>
    <w:p w14:paraId="425166B1" w14:textId="77777777" w:rsidR="00F53F25" w:rsidRPr="00F53F25" w:rsidRDefault="00F53F25" w:rsidP="00F3621E">
      <w:pPr>
        <w:numPr>
          <w:ilvl w:val="0"/>
          <w:numId w:val="15"/>
        </w:numPr>
        <w:autoSpaceDE w:val="0"/>
        <w:autoSpaceDN w:val="0"/>
        <w:adjustRightInd w:val="0"/>
        <w:spacing w:after="12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Compliance with Cost Principles: </w:t>
      </w:r>
      <w:r w:rsidRPr="00F53F25">
        <w:rPr>
          <w:rFonts w:ascii="Times New Roman" w:eastAsia="Times New Roman" w:hAnsi="Times New Roman" w:cs="Times New Roman"/>
          <w:sz w:val="24"/>
          <w:szCs w:val="24"/>
        </w:rPr>
        <w:t>Grantee shall comply with the requirements set forth in OMB Circular A-87 (for State and Local Governments including schools), A-122 (for Non Profit organizations), or A-21 (for Higher Education Institutions) as appropriate for the Grantee type of organization.</w:t>
      </w:r>
    </w:p>
    <w:p w14:paraId="47DD655F" w14:textId="77777777" w:rsidR="00F53F25" w:rsidRPr="00F53F25" w:rsidRDefault="00F53F25" w:rsidP="00F3621E">
      <w:pPr>
        <w:numPr>
          <w:ilvl w:val="0"/>
          <w:numId w:val="15"/>
        </w:numPr>
        <w:autoSpaceDE w:val="0"/>
        <w:autoSpaceDN w:val="0"/>
        <w:adjustRightInd w:val="0"/>
        <w:spacing w:after="0" w:line="240" w:lineRule="auto"/>
        <w:rPr>
          <w:rFonts w:ascii="Times New Roman" w:eastAsia="Times New Roman" w:hAnsi="Times New Roman" w:cs="Times New Roman"/>
          <w:sz w:val="24"/>
          <w:szCs w:val="24"/>
        </w:rPr>
      </w:pPr>
      <w:r w:rsidRPr="00F53F25">
        <w:rPr>
          <w:rFonts w:ascii="Times New Roman" w:eastAsia="Times New Roman" w:hAnsi="Times New Roman" w:cs="Times New Roman"/>
          <w:b/>
          <w:bCs/>
          <w:sz w:val="24"/>
          <w:szCs w:val="24"/>
        </w:rPr>
        <w:t xml:space="preserve">Compliance with Administrative Regulations: </w:t>
      </w:r>
      <w:r w:rsidRPr="00F53F25">
        <w:rPr>
          <w:rFonts w:ascii="Times New Roman" w:eastAsia="Times New Roman" w:hAnsi="Times New Roman" w:cs="Times New Roman"/>
          <w:sz w:val="24"/>
          <w:szCs w:val="24"/>
        </w:rPr>
        <w:t xml:space="preserve">Grantee shall comply with the requirements of OMB Circular A-102 (State &amp; Local Governments and Schools) or A-110 (Institutions of Higher Education, Hospitals, and Non Profit organizations) as appropriate for the Grantee’s type of organization . </w:t>
      </w:r>
    </w:p>
    <w:p w14:paraId="1386DBE2" w14:textId="77777777" w:rsidR="00F53F25" w:rsidRPr="00F53F25" w:rsidRDefault="00F53F25" w:rsidP="00F53F25">
      <w:pPr>
        <w:spacing w:after="0" w:line="240" w:lineRule="auto"/>
        <w:jc w:val="center"/>
        <w:rPr>
          <w:rFonts w:ascii="Times New Roman" w:eastAsia="Times New Roman" w:hAnsi="Times New Roman" w:cs="Times New Roman"/>
          <w:b/>
          <w:bCs/>
          <w:sz w:val="24"/>
          <w:szCs w:val="24"/>
        </w:rPr>
      </w:pPr>
      <w:r w:rsidRPr="00F53F25">
        <w:rPr>
          <w:rFonts w:ascii="Times New Roman" w:eastAsia="Times New Roman" w:hAnsi="Times New Roman" w:cs="Times New Roman"/>
          <w:b/>
          <w:bCs/>
          <w:sz w:val="24"/>
          <w:szCs w:val="24"/>
        </w:rPr>
        <w:br w:type="page"/>
      </w:r>
    </w:p>
    <w:p w14:paraId="37AE35EF" w14:textId="77777777" w:rsidR="00F53F25" w:rsidRPr="00F53F25" w:rsidRDefault="00F53F25" w:rsidP="00F53F25">
      <w:pPr>
        <w:spacing w:after="0" w:line="240" w:lineRule="auto"/>
        <w:jc w:val="center"/>
        <w:rPr>
          <w:rFonts w:ascii="Arial" w:eastAsia="Times New Roman" w:hAnsi="Arial" w:cs="Arial"/>
          <w:b/>
          <w:bCs/>
          <w:szCs w:val="24"/>
        </w:rPr>
      </w:pPr>
      <w:r w:rsidRPr="00F53F25">
        <w:rPr>
          <w:rFonts w:ascii="Arial" w:eastAsia="Times New Roman" w:hAnsi="Arial" w:cs="Arial"/>
          <w:b/>
          <w:bCs/>
          <w:szCs w:val="24"/>
        </w:rPr>
        <w:lastRenderedPageBreak/>
        <w:t>Department of Environmental Conservation</w:t>
      </w:r>
    </w:p>
    <w:p w14:paraId="3157DA95" w14:textId="77777777" w:rsidR="00F53F25" w:rsidRPr="00F53F25" w:rsidRDefault="00F53F25" w:rsidP="00F53F25">
      <w:pPr>
        <w:spacing w:after="0" w:line="240" w:lineRule="auto"/>
        <w:jc w:val="center"/>
        <w:rPr>
          <w:rFonts w:ascii="Arial" w:eastAsia="Times New Roman" w:hAnsi="Arial" w:cs="Arial"/>
          <w:szCs w:val="24"/>
        </w:rPr>
      </w:pPr>
      <w:r w:rsidRPr="00F53F25">
        <w:rPr>
          <w:rFonts w:ascii="Arial" w:eastAsia="Times New Roman" w:hAnsi="Arial" w:cs="Arial"/>
          <w:b/>
          <w:bCs/>
          <w:szCs w:val="24"/>
        </w:rPr>
        <w:t>Request for Approval to Subgrant/Subcontract</w:t>
      </w:r>
    </w:p>
    <w:p w14:paraId="126947EB" w14:textId="77777777" w:rsidR="00F53F25" w:rsidRPr="00F53F25" w:rsidRDefault="00F53F25" w:rsidP="00F53F25">
      <w:pPr>
        <w:spacing w:after="0" w:line="240" w:lineRule="auto"/>
        <w:rPr>
          <w:rFonts w:ascii="Arial" w:eastAsia="Times New Roman" w:hAnsi="Arial" w:cs="Arial"/>
          <w:szCs w:val="24"/>
        </w:rPr>
      </w:pP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6669"/>
      </w:tblGrid>
      <w:tr w:rsidR="00F53F25" w:rsidRPr="00F53F25" w14:paraId="1BED4A5C" w14:textId="77777777" w:rsidTr="00F53F25">
        <w:trPr>
          <w:trHeight w:val="305"/>
        </w:trPr>
        <w:tc>
          <w:tcPr>
            <w:tcW w:w="3648" w:type="dxa"/>
            <w:vAlign w:val="center"/>
          </w:tcPr>
          <w:p w14:paraId="6BF8C847"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Date of Request:</w:t>
            </w:r>
          </w:p>
        </w:tc>
        <w:tc>
          <w:tcPr>
            <w:tcW w:w="6669" w:type="dxa"/>
            <w:vAlign w:val="center"/>
          </w:tcPr>
          <w:p w14:paraId="422837B1"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3CE9F5F6" w14:textId="77777777" w:rsidTr="00F53F25">
        <w:trPr>
          <w:trHeight w:val="350"/>
        </w:trPr>
        <w:tc>
          <w:tcPr>
            <w:tcW w:w="3648" w:type="dxa"/>
            <w:vAlign w:val="center"/>
          </w:tcPr>
          <w:p w14:paraId="794A62B7"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Original Grantee/Contractor:</w:t>
            </w:r>
          </w:p>
        </w:tc>
        <w:tc>
          <w:tcPr>
            <w:tcW w:w="6669" w:type="dxa"/>
            <w:vAlign w:val="center"/>
          </w:tcPr>
          <w:p w14:paraId="35BA08A2"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1AE65C71" w14:textId="77777777" w:rsidTr="00F53F25">
        <w:trPr>
          <w:trHeight w:val="350"/>
        </w:trPr>
        <w:tc>
          <w:tcPr>
            <w:tcW w:w="3648" w:type="dxa"/>
            <w:vAlign w:val="center"/>
          </w:tcPr>
          <w:p w14:paraId="768DA04D"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Address:</w:t>
            </w:r>
          </w:p>
        </w:tc>
        <w:tc>
          <w:tcPr>
            <w:tcW w:w="6669" w:type="dxa"/>
            <w:vAlign w:val="center"/>
          </w:tcPr>
          <w:p w14:paraId="324BA42F"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26BB5B1F" w14:textId="77777777" w:rsidTr="00F53F25">
        <w:trPr>
          <w:trHeight w:val="350"/>
        </w:trPr>
        <w:tc>
          <w:tcPr>
            <w:tcW w:w="3648" w:type="dxa"/>
            <w:vAlign w:val="center"/>
          </w:tcPr>
          <w:p w14:paraId="12752BD4"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Phone Number:</w:t>
            </w:r>
          </w:p>
        </w:tc>
        <w:tc>
          <w:tcPr>
            <w:tcW w:w="6669" w:type="dxa"/>
            <w:vAlign w:val="center"/>
          </w:tcPr>
          <w:p w14:paraId="341F1026"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2557BC8E" w14:textId="77777777" w:rsidTr="00F53F25">
        <w:trPr>
          <w:trHeight w:val="350"/>
        </w:trPr>
        <w:tc>
          <w:tcPr>
            <w:tcW w:w="3648" w:type="dxa"/>
            <w:tcBorders>
              <w:bottom w:val="single" w:sz="4" w:space="0" w:color="auto"/>
            </w:tcBorders>
            <w:vAlign w:val="center"/>
          </w:tcPr>
          <w:p w14:paraId="7CA37B84"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Agreement #:</w:t>
            </w:r>
          </w:p>
        </w:tc>
        <w:tc>
          <w:tcPr>
            <w:tcW w:w="6669" w:type="dxa"/>
            <w:tcBorders>
              <w:bottom w:val="single" w:sz="4" w:space="0" w:color="auto"/>
            </w:tcBorders>
            <w:vAlign w:val="center"/>
          </w:tcPr>
          <w:p w14:paraId="26C66D31"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70556AAE" w14:textId="77777777" w:rsidTr="00F53F25">
        <w:trPr>
          <w:trHeight w:val="350"/>
        </w:trPr>
        <w:tc>
          <w:tcPr>
            <w:tcW w:w="3648" w:type="dxa"/>
            <w:tcBorders>
              <w:left w:val="nil"/>
              <w:right w:val="nil"/>
            </w:tcBorders>
            <w:vAlign w:val="center"/>
          </w:tcPr>
          <w:p w14:paraId="31E95F90" w14:textId="77777777" w:rsidR="00F53F25" w:rsidRPr="00F53F25" w:rsidRDefault="00F53F25" w:rsidP="00F53F25">
            <w:pPr>
              <w:spacing w:after="0" w:line="240" w:lineRule="auto"/>
              <w:rPr>
                <w:rFonts w:ascii="Arial" w:eastAsia="Times New Roman" w:hAnsi="Arial" w:cs="Arial"/>
                <w:szCs w:val="24"/>
              </w:rPr>
            </w:pPr>
          </w:p>
        </w:tc>
        <w:tc>
          <w:tcPr>
            <w:tcW w:w="6669" w:type="dxa"/>
            <w:tcBorders>
              <w:left w:val="nil"/>
              <w:right w:val="nil"/>
            </w:tcBorders>
            <w:vAlign w:val="center"/>
          </w:tcPr>
          <w:p w14:paraId="6103F831"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3A04D518" w14:textId="77777777" w:rsidTr="00F53F25">
        <w:trPr>
          <w:trHeight w:val="350"/>
        </w:trPr>
        <w:tc>
          <w:tcPr>
            <w:tcW w:w="3648" w:type="dxa"/>
            <w:vAlign w:val="center"/>
          </w:tcPr>
          <w:p w14:paraId="17EA9138"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Subcontractor Name:</w:t>
            </w:r>
          </w:p>
        </w:tc>
        <w:tc>
          <w:tcPr>
            <w:tcW w:w="6669" w:type="dxa"/>
            <w:vAlign w:val="center"/>
          </w:tcPr>
          <w:p w14:paraId="1CD1DC80"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6F9054BE" w14:textId="77777777" w:rsidTr="00F53F25">
        <w:trPr>
          <w:trHeight w:val="350"/>
        </w:trPr>
        <w:tc>
          <w:tcPr>
            <w:tcW w:w="3648" w:type="dxa"/>
            <w:vAlign w:val="center"/>
          </w:tcPr>
          <w:p w14:paraId="666FD534"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Address:</w:t>
            </w:r>
          </w:p>
        </w:tc>
        <w:tc>
          <w:tcPr>
            <w:tcW w:w="6669" w:type="dxa"/>
            <w:vAlign w:val="center"/>
          </w:tcPr>
          <w:p w14:paraId="6B5323C6"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1384DE19" w14:textId="77777777" w:rsidTr="00F53F25">
        <w:trPr>
          <w:trHeight w:val="350"/>
        </w:trPr>
        <w:tc>
          <w:tcPr>
            <w:tcW w:w="3648" w:type="dxa"/>
            <w:vAlign w:val="center"/>
          </w:tcPr>
          <w:p w14:paraId="0F0FF9EF"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Phone Number:</w:t>
            </w:r>
          </w:p>
        </w:tc>
        <w:tc>
          <w:tcPr>
            <w:tcW w:w="6669" w:type="dxa"/>
            <w:vAlign w:val="center"/>
          </w:tcPr>
          <w:p w14:paraId="72F3F181"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5626271E" w14:textId="77777777" w:rsidTr="00F53F25">
        <w:trPr>
          <w:trHeight w:val="350"/>
        </w:trPr>
        <w:tc>
          <w:tcPr>
            <w:tcW w:w="3648" w:type="dxa"/>
            <w:vAlign w:val="center"/>
          </w:tcPr>
          <w:p w14:paraId="6B491ED9"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Contact Person:</w:t>
            </w:r>
          </w:p>
        </w:tc>
        <w:tc>
          <w:tcPr>
            <w:tcW w:w="6669" w:type="dxa"/>
            <w:vAlign w:val="center"/>
          </w:tcPr>
          <w:p w14:paraId="6F316CC1"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3392AA20" w14:textId="77777777" w:rsidTr="00F53F25">
        <w:trPr>
          <w:trHeight w:val="1476"/>
        </w:trPr>
        <w:tc>
          <w:tcPr>
            <w:tcW w:w="3648" w:type="dxa"/>
            <w:vAlign w:val="center"/>
          </w:tcPr>
          <w:p w14:paraId="10B77F3F"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Scope of</w:t>
            </w:r>
          </w:p>
          <w:p w14:paraId="6A994317"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Services:</w:t>
            </w:r>
          </w:p>
        </w:tc>
        <w:tc>
          <w:tcPr>
            <w:tcW w:w="6669" w:type="dxa"/>
            <w:vAlign w:val="center"/>
          </w:tcPr>
          <w:p w14:paraId="14AFB3D5"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1D1C6C70" w14:textId="77777777" w:rsidTr="00F53F25">
        <w:trPr>
          <w:trHeight w:val="395"/>
        </w:trPr>
        <w:tc>
          <w:tcPr>
            <w:tcW w:w="3648" w:type="dxa"/>
            <w:tcBorders>
              <w:bottom w:val="single" w:sz="4" w:space="0" w:color="auto"/>
            </w:tcBorders>
            <w:vAlign w:val="center"/>
          </w:tcPr>
          <w:p w14:paraId="1C956CDD"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Maximum  Amount::</w:t>
            </w:r>
          </w:p>
        </w:tc>
        <w:tc>
          <w:tcPr>
            <w:tcW w:w="6669" w:type="dxa"/>
            <w:tcBorders>
              <w:bottom w:val="single" w:sz="4" w:space="0" w:color="auto"/>
            </w:tcBorders>
            <w:vAlign w:val="center"/>
          </w:tcPr>
          <w:p w14:paraId="2B7E0898"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w:t>
            </w:r>
          </w:p>
        </w:tc>
      </w:tr>
      <w:tr w:rsidR="00F53F25" w:rsidRPr="00F53F25" w14:paraId="724CF36F" w14:textId="77777777" w:rsidTr="00F53F25">
        <w:trPr>
          <w:trHeight w:val="215"/>
        </w:trPr>
        <w:tc>
          <w:tcPr>
            <w:tcW w:w="3648" w:type="dxa"/>
            <w:tcBorders>
              <w:left w:val="nil"/>
              <w:right w:val="nil"/>
            </w:tcBorders>
            <w:vAlign w:val="center"/>
          </w:tcPr>
          <w:p w14:paraId="6678C786" w14:textId="77777777" w:rsidR="00F53F25" w:rsidRPr="00F53F25" w:rsidRDefault="00F53F25" w:rsidP="00F53F25">
            <w:pPr>
              <w:keepNext/>
              <w:spacing w:before="240" w:after="60" w:line="240" w:lineRule="auto"/>
              <w:outlineLvl w:val="0"/>
              <w:rPr>
                <w:rFonts w:ascii="Arial" w:eastAsia="Times New Roman" w:hAnsi="Arial" w:cs="Arial"/>
                <w:b/>
                <w:bCs/>
                <w:kern w:val="32"/>
                <w:szCs w:val="32"/>
              </w:rPr>
            </w:pPr>
          </w:p>
        </w:tc>
        <w:tc>
          <w:tcPr>
            <w:tcW w:w="6669" w:type="dxa"/>
            <w:tcBorders>
              <w:left w:val="nil"/>
              <w:right w:val="nil"/>
            </w:tcBorders>
            <w:vAlign w:val="center"/>
          </w:tcPr>
          <w:p w14:paraId="428B3A6B"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66F56DE6" w14:textId="77777777" w:rsidTr="00F53F25">
        <w:trPr>
          <w:trHeight w:val="684"/>
        </w:trPr>
        <w:tc>
          <w:tcPr>
            <w:tcW w:w="3648" w:type="dxa"/>
            <w:vAlign w:val="center"/>
          </w:tcPr>
          <w:p w14:paraId="0D23DDFE" w14:textId="77777777" w:rsidR="00F53F25" w:rsidRPr="00F53F25" w:rsidRDefault="00F53F25" w:rsidP="00F53F25">
            <w:pPr>
              <w:keepNext/>
              <w:spacing w:before="240" w:after="60" w:line="240" w:lineRule="auto"/>
              <w:outlineLvl w:val="0"/>
              <w:rPr>
                <w:rFonts w:ascii="Arial" w:eastAsia="Times New Roman" w:hAnsi="Arial" w:cs="Arial"/>
                <w:b/>
                <w:bCs/>
                <w:kern w:val="32"/>
                <w:szCs w:val="32"/>
              </w:rPr>
            </w:pPr>
            <w:r w:rsidRPr="00F53F25">
              <w:rPr>
                <w:rFonts w:ascii="Arial" w:eastAsia="Times New Roman" w:hAnsi="Arial" w:cs="Arial"/>
                <w:b/>
                <w:bCs/>
                <w:kern w:val="32"/>
                <w:szCs w:val="32"/>
              </w:rPr>
              <w:t>Original Grantee/Contractor Signature:</w:t>
            </w:r>
          </w:p>
        </w:tc>
        <w:tc>
          <w:tcPr>
            <w:tcW w:w="6669" w:type="dxa"/>
            <w:vAlign w:val="center"/>
          </w:tcPr>
          <w:p w14:paraId="340805B5" w14:textId="77777777" w:rsidR="00F53F25" w:rsidRPr="00F53F25" w:rsidRDefault="00F53F25" w:rsidP="00F53F25">
            <w:pPr>
              <w:spacing w:after="0" w:line="240" w:lineRule="auto"/>
              <w:rPr>
                <w:rFonts w:ascii="Arial" w:eastAsia="Times New Roman" w:hAnsi="Arial" w:cs="Arial"/>
                <w:szCs w:val="24"/>
              </w:rPr>
            </w:pPr>
          </w:p>
          <w:p w14:paraId="32CFBF94" w14:textId="77777777" w:rsidR="00F53F25" w:rsidRPr="00F53F25" w:rsidRDefault="00F53F25" w:rsidP="00F53F25">
            <w:pPr>
              <w:spacing w:after="0" w:line="240" w:lineRule="auto"/>
              <w:rPr>
                <w:rFonts w:ascii="Arial" w:eastAsia="Times New Roman" w:hAnsi="Arial" w:cs="Arial"/>
                <w:szCs w:val="24"/>
              </w:rPr>
            </w:pPr>
          </w:p>
        </w:tc>
      </w:tr>
      <w:tr w:rsidR="00F53F25" w:rsidRPr="00F53F25" w14:paraId="60F8E2C3" w14:textId="77777777" w:rsidTr="00F53F25">
        <w:trPr>
          <w:trHeight w:val="432"/>
        </w:trPr>
        <w:tc>
          <w:tcPr>
            <w:tcW w:w="10317" w:type="dxa"/>
            <w:gridSpan w:val="2"/>
            <w:tcBorders>
              <w:bottom w:val="single" w:sz="4" w:space="0" w:color="auto"/>
            </w:tcBorders>
            <w:vAlign w:val="center"/>
          </w:tcPr>
          <w:p w14:paraId="7086084A" w14:textId="77777777" w:rsidR="00F53F25" w:rsidRPr="00F53F25" w:rsidRDefault="00F53F25" w:rsidP="00F53F25">
            <w:pPr>
              <w:spacing w:after="0" w:line="240" w:lineRule="auto"/>
              <w:rPr>
                <w:rFonts w:ascii="Arial" w:eastAsia="Times New Roman" w:hAnsi="Arial" w:cs="Arial"/>
                <w:szCs w:val="24"/>
              </w:rPr>
            </w:pPr>
            <w:r w:rsidRPr="00F53F25">
              <w:rPr>
                <w:rFonts w:ascii="Arial" w:eastAsia="Times New Roman" w:hAnsi="Arial" w:cs="Arial"/>
                <w:szCs w:val="24"/>
              </w:rPr>
              <w:t>By signing above, the Grantee/Contractor certifies that the subcontractor has been selected using their procurement policy, as required by the original agreement, and certifies that any conflict of interest has been disclosed in writing as required by the original agreement (Attachment C, Section 23).</w:t>
            </w:r>
          </w:p>
        </w:tc>
      </w:tr>
    </w:tbl>
    <w:p w14:paraId="472031A0" w14:textId="77777777" w:rsidR="00F53F25" w:rsidRPr="00F53F25" w:rsidRDefault="00F53F25" w:rsidP="00F53F25">
      <w:pPr>
        <w:spacing w:after="0" w:line="240" w:lineRule="auto"/>
        <w:rPr>
          <w:rFonts w:ascii="Arial" w:eastAsia="Times New Roman" w:hAnsi="Arial" w:cs="Arial"/>
          <w:szCs w:val="24"/>
        </w:rPr>
      </w:pPr>
    </w:p>
    <w:p w14:paraId="391C9859" w14:textId="77777777" w:rsidR="00F53F25" w:rsidRPr="00F53F25" w:rsidRDefault="00F53F25" w:rsidP="00F53F25">
      <w:pPr>
        <w:spacing w:after="0" w:line="240" w:lineRule="auto"/>
        <w:rPr>
          <w:rFonts w:ascii="Arial" w:eastAsia="Times New Roman" w:hAnsi="Arial" w:cs="Arial"/>
          <w:szCs w:val="24"/>
        </w:rPr>
      </w:pPr>
    </w:p>
    <w:p w14:paraId="190D6447" w14:textId="77777777" w:rsidR="00F53F25" w:rsidRPr="00F53F25" w:rsidRDefault="00F53F25" w:rsidP="00F53F25">
      <w:pPr>
        <w:spacing w:after="0" w:line="240" w:lineRule="auto"/>
        <w:rPr>
          <w:rFonts w:ascii="Arial" w:eastAsia="Times New Roman" w:hAnsi="Arial" w:cs="Arial"/>
          <w:szCs w:val="24"/>
        </w:rPr>
      </w:pPr>
    </w:p>
    <w:p w14:paraId="31CCB862" w14:textId="77777777" w:rsidR="00F53F25" w:rsidRPr="00F53F25" w:rsidRDefault="00F53F25" w:rsidP="00F53F25">
      <w:pPr>
        <w:spacing w:after="0" w:line="240" w:lineRule="auto"/>
        <w:jc w:val="center"/>
        <w:rPr>
          <w:rFonts w:ascii="Arial" w:eastAsia="Times New Roman" w:hAnsi="Arial" w:cs="Arial"/>
          <w:szCs w:val="24"/>
        </w:rPr>
      </w:pPr>
      <w:r w:rsidRPr="00F53F25">
        <w:rPr>
          <w:rFonts w:ascii="Arial" w:eastAsia="Times New Roman" w:hAnsi="Arial" w:cs="Arial"/>
          <w:szCs w:val="24"/>
        </w:rPr>
        <w:t>DEC Business Office Review</w:t>
      </w:r>
    </w:p>
    <w:p w14:paraId="15CA511C" w14:textId="77777777" w:rsidR="00F53F25" w:rsidRPr="00F53F25" w:rsidRDefault="00F53F25" w:rsidP="00F53F25">
      <w:pPr>
        <w:spacing w:after="0" w:line="240" w:lineRule="auto"/>
        <w:rPr>
          <w:rFonts w:ascii="Arial" w:eastAsia="Times New Roman" w:hAnsi="Arial" w:cs="Arial"/>
          <w:szCs w:val="24"/>
        </w:rPr>
      </w:pPr>
    </w:p>
    <w:p w14:paraId="0D9659EB" w14:textId="77777777" w:rsidR="00F53F25" w:rsidRPr="00F53F25" w:rsidRDefault="00F53F25" w:rsidP="00F53F25">
      <w:pPr>
        <w:spacing w:after="0" w:line="240" w:lineRule="auto"/>
        <w:rPr>
          <w:rFonts w:ascii="Arial" w:eastAsia="Times New Roman" w:hAnsi="Arial" w:cs="Arial"/>
          <w:szCs w:val="24"/>
        </w:rPr>
      </w:pPr>
    </w:p>
    <w:p w14:paraId="5C044F6E" w14:textId="77777777" w:rsidR="00F53F25" w:rsidRPr="00F53F25" w:rsidRDefault="00F53F25" w:rsidP="00F53F25">
      <w:pPr>
        <w:spacing w:after="0" w:line="240" w:lineRule="auto"/>
        <w:rPr>
          <w:rFonts w:ascii="Arial" w:eastAsia="Times New Roman" w:hAnsi="Arial" w:cs="Arial"/>
          <w:b/>
          <w:bCs/>
          <w:szCs w:val="24"/>
        </w:rPr>
      </w:pPr>
      <w:r w:rsidRPr="00F53F25">
        <w:rPr>
          <w:rFonts w:ascii="Arial" w:eastAsia="Times New Roman" w:hAnsi="Arial" w:cs="Arial"/>
          <w:b/>
          <w:bCs/>
          <w:szCs w:val="24"/>
        </w:rPr>
        <w:t>Approval: _________________________________ Date: ___________________</w:t>
      </w:r>
    </w:p>
    <w:p w14:paraId="2C681E9B" w14:textId="77777777" w:rsidR="00F53F25" w:rsidRPr="00F53F25" w:rsidRDefault="00F53F25" w:rsidP="00F53F25">
      <w:pPr>
        <w:spacing w:after="0" w:line="240" w:lineRule="auto"/>
        <w:rPr>
          <w:rFonts w:ascii="Arial" w:eastAsia="Times New Roman" w:hAnsi="Arial" w:cs="Arial"/>
          <w:szCs w:val="24"/>
        </w:rPr>
      </w:pPr>
    </w:p>
    <w:p w14:paraId="316AEC83" w14:textId="77777777" w:rsidR="00F53F25" w:rsidRPr="00F53F25" w:rsidRDefault="00F53F25" w:rsidP="00F53F25">
      <w:pPr>
        <w:spacing w:after="0" w:line="240" w:lineRule="auto"/>
        <w:rPr>
          <w:rFonts w:ascii="Arial" w:eastAsia="Times New Roman" w:hAnsi="Arial" w:cs="Arial"/>
          <w:szCs w:val="24"/>
        </w:rPr>
      </w:pPr>
    </w:p>
    <w:p w14:paraId="6E002D03" w14:textId="77777777" w:rsidR="00F53F25" w:rsidRPr="00F53F25" w:rsidRDefault="00F53F25" w:rsidP="00F53F25">
      <w:pPr>
        <w:keepNext/>
        <w:spacing w:before="240" w:after="60" w:line="240" w:lineRule="auto"/>
        <w:jc w:val="center"/>
        <w:outlineLvl w:val="1"/>
        <w:rPr>
          <w:rFonts w:ascii="Arial" w:eastAsia="Times New Roman" w:hAnsi="Arial" w:cs="Arial"/>
          <w:b/>
          <w:bCs/>
          <w:i/>
          <w:iCs/>
          <w:szCs w:val="28"/>
        </w:rPr>
      </w:pPr>
      <w:r w:rsidRPr="00F53F25">
        <w:rPr>
          <w:rFonts w:ascii="Arial" w:eastAsia="Times New Roman" w:hAnsi="Arial" w:cs="Arial"/>
          <w:b/>
          <w:bCs/>
          <w:i/>
          <w:iCs/>
          <w:szCs w:val="28"/>
        </w:rPr>
        <w:t>On the reverse side of this form there is guidance about language that must be included by the contractor in subcontracting agreements.</w:t>
      </w:r>
    </w:p>
    <w:p w14:paraId="17CBBA9D" w14:textId="77777777" w:rsidR="00F53F25" w:rsidRPr="00F53F25" w:rsidRDefault="00F53F25" w:rsidP="00F53F25">
      <w:pPr>
        <w:spacing w:after="0" w:line="240" w:lineRule="auto"/>
        <w:rPr>
          <w:rFonts w:ascii="Arial" w:eastAsia="Times New Roman" w:hAnsi="Arial" w:cs="Arial"/>
          <w:b/>
          <w:bCs/>
          <w:i/>
          <w:iCs/>
          <w:szCs w:val="28"/>
        </w:rPr>
      </w:pPr>
      <w:r w:rsidRPr="00F53F25">
        <w:rPr>
          <w:rFonts w:ascii="Arial" w:eastAsia="Times New Roman" w:hAnsi="Arial" w:cs="Arial"/>
          <w:szCs w:val="24"/>
        </w:rPr>
        <w:br w:type="page"/>
      </w:r>
    </w:p>
    <w:p w14:paraId="7DC2C983" w14:textId="77777777" w:rsidR="00F53F25" w:rsidRPr="00F53F25" w:rsidRDefault="00F53F25" w:rsidP="00F53F25">
      <w:pPr>
        <w:keepNext/>
        <w:spacing w:before="240" w:after="60" w:line="240" w:lineRule="auto"/>
        <w:jc w:val="center"/>
        <w:outlineLvl w:val="1"/>
        <w:rPr>
          <w:rFonts w:ascii="Arial" w:eastAsia="Times New Roman" w:hAnsi="Arial" w:cs="Arial"/>
          <w:b/>
          <w:bCs/>
          <w:i/>
          <w:iCs/>
          <w:szCs w:val="28"/>
        </w:rPr>
      </w:pPr>
      <w:r w:rsidRPr="00F53F25">
        <w:rPr>
          <w:rFonts w:ascii="Arial" w:eastAsia="Times New Roman" w:hAnsi="Arial" w:cs="Arial"/>
          <w:b/>
          <w:bCs/>
          <w:i/>
          <w:iCs/>
          <w:szCs w:val="28"/>
        </w:rPr>
        <w:lastRenderedPageBreak/>
        <w:t>Per Attachment C, subcontractors must include standard language from Attachment C in all subcontracts for work performed solely for the State of Vermont and subcontracts for work performed in the State of Vermont</w:t>
      </w:r>
    </w:p>
    <w:p w14:paraId="34B99470" w14:textId="77777777" w:rsidR="00F53F25" w:rsidRPr="00F53F25" w:rsidRDefault="00F53F25" w:rsidP="00F53F25">
      <w:pPr>
        <w:spacing w:after="0" w:line="240" w:lineRule="auto"/>
        <w:jc w:val="center"/>
        <w:rPr>
          <w:rFonts w:ascii="Times New Roman" w:eastAsia="Times New Roman" w:hAnsi="Times New Roman" w:cs="Times New Roman"/>
          <w:b/>
          <w:bCs/>
          <w:sz w:val="24"/>
          <w:szCs w:val="24"/>
        </w:rPr>
      </w:pPr>
    </w:p>
    <w:p w14:paraId="4E804B41" w14:textId="77777777" w:rsidR="00F53F25" w:rsidRPr="00F53F25" w:rsidRDefault="00F53F25" w:rsidP="00F3621E">
      <w:pPr>
        <w:widowControl w:val="0"/>
        <w:numPr>
          <w:ilvl w:val="0"/>
          <w:numId w:val="18"/>
        </w:numPr>
        <w:tabs>
          <w:tab w:val="left" w:pos="465"/>
          <w:tab w:val="left" w:pos="2610"/>
        </w:tabs>
        <w:spacing w:before="69" w:after="0" w:line="240" w:lineRule="auto"/>
        <w:ind w:right="117" w:firstLine="0"/>
        <w:rPr>
          <w:rFonts w:ascii="Times New Roman" w:eastAsia="Times New Roman" w:hAnsi="Times New Roman" w:cs="Times New Roman"/>
          <w:sz w:val="24"/>
          <w:szCs w:val="24"/>
        </w:rPr>
      </w:pPr>
      <w:r w:rsidRPr="00F53F25">
        <w:rPr>
          <w:rFonts w:ascii="Times New Roman" w:eastAsia="Times New Roman" w:hAnsi="Times New Roman" w:cs="Times New Roman"/>
          <w:b/>
          <w:sz w:val="24"/>
          <w:szCs w:val="24"/>
        </w:rPr>
        <w:t xml:space="preserve">Sub-Agreements: </w:t>
      </w:r>
      <w:r w:rsidRPr="00F53F25">
        <w:rPr>
          <w:rFonts w:ascii="Times New Roman" w:eastAsia="Times New Roman" w:hAnsi="Times New Roman" w:cs="Times New Roman"/>
          <w:sz w:val="24"/>
          <w:szCs w:val="24"/>
        </w:rPr>
        <w:t>Party shall not assign, subcontract or subgrant the performance of this Agreement or</w:t>
      </w:r>
      <w:r w:rsidRPr="00F53F25">
        <w:rPr>
          <w:rFonts w:ascii="Times New Roman" w:eastAsia="Times New Roman" w:hAnsi="Times New Roman" w:cs="Times New Roman"/>
          <w:spacing w:val="1"/>
          <w:sz w:val="24"/>
          <w:szCs w:val="24"/>
        </w:rPr>
        <w:t xml:space="preserve"> </w:t>
      </w:r>
      <w:r w:rsidRPr="00F53F25">
        <w:rPr>
          <w:rFonts w:ascii="Times New Roman" w:eastAsia="Times New Roman" w:hAnsi="Times New Roman" w:cs="Times New Roman"/>
          <w:sz w:val="24"/>
          <w:szCs w:val="24"/>
        </w:rPr>
        <w:t>any portion thereof to any other Party without the prior written approval of the State. Party shall be responsible</w:t>
      </w:r>
      <w:r w:rsidRPr="00F53F25">
        <w:rPr>
          <w:rFonts w:ascii="Times New Roman" w:eastAsia="Times New Roman" w:hAnsi="Times New Roman" w:cs="Times New Roman"/>
          <w:spacing w:val="2"/>
          <w:sz w:val="24"/>
          <w:szCs w:val="24"/>
        </w:rPr>
        <w:t xml:space="preserve"> </w:t>
      </w:r>
      <w:r w:rsidRPr="00F53F25">
        <w:rPr>
          <w:rFonts w:ascii="Times New Roman" w:eastAsia="Times New Roman" w:hAnsi="Times New Roman" w:cs="Times New Roman"/>
          <w:sz w:val="24"/>
          <w:szCs w:val="24"/>
        </w:rPr>
        <w:t>and liable</w:t>
      </w:r>
      <w:r w:rsidRPr="00F53F25">
        <w:rPr>
          <w:rFonts w:ascii="Times New Roman" w:eastAsia="Times New Roman" w:hAnsi="Times New Roman" w:cs="Times New Roman"/>
          <w:spacing w:val="15"/>
          <w:sz w:val="24"/>
          <w:szCs w:val="24"/>
        </w:rPr>
        <w:t xml:space="preserve"> </w:t>
      </w:r>
      <w:r w:rsidRPr="00F53F25">
        <w:rPr>
          <w:rFonts w:ascii="Times New Roman" w:eastAsia="Times New Roman" w:hAnsi="Times New Roman" w:cs="Times New Roman"/>
          <w:sz w:val="24"/>
          <w:szCs w:val="24"/>
        </w:rPr>
        <w:t>to</w:t>
      </w:r>
      <w:r w:rsidRPr="00F53F25">
        <w:rPr>
          <w:rFonts w:ascii="Times New Roman" w:eastAsia="Times New Roman" w:hAnsi="Times New Roman" w:cs="Times New Roman"/>
          <w:spacing w:val="16"/>
          <w:sz w:val="24"/>
          <w:szCs w:val="24"/>
        </w:rPr>
        <w:t xml:space="preserve"> </w:t>
      </w:r>
      <w:r w:rsidRPr="00F53F25">
        <w:rPr>
          <w:rFonts w:ascii="Times New Roman" w:eastAsia="Times New Roman" w:hAnsi="Times New Roman" w:cs="Times New Roman"/>
          <w:sz w:val="24"/>
          <w:szCs w:val="24"/>
        </w:rPr>
        <w:t>the</w:t>
      </w:r>
      <w:r w:rsidRPr="00F53F25">
        <w:rPr>
          <w:rFonts w:ascii="Times New Roman" w:eastAsia="Times New Roman" w:hAnsi="Times New Roman" w:cs="Times New Roman"/>
          <w:spacing w:val="12"/>
          <w:sz w:val="24"/>
          <w:szCs w:val="24"/>
        </w:rPr>
        <w:t xml:space="preserve"> </w:t>
      </w:r>
      <w:r w:rsidRPr="00F53F25">
        <w:rPr>
          <w:rFonts w:ascii="Times New Roman" w:eastAsia="Times New Roman" w:hAnsi="Times New Roman" w:cs="Times New Roman"/>
          <w:sz w:val="24"/>
          <w:szCs w:val="24"/>
        </w:rPr>
        <w:t>State</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for</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all</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acts</w:t>
      </w:r>
      <w:r w:rsidRPr="00F53F25">
        <w:rPr>
          <w:rFonts w:ascii="Times New Roman" w:eastAsia="Times New Roman" w:hAnsi="Times New Roman" w:cs="Times New Roman"/>
          <w:spacing w:val="16"/>
          <w:sz w:val="24"/>
          <w:szCs w:val="24"/>
        </w:rPr>
        <w:t xml:space="preserve"> </w:t>
      </w:r>
      <w:r w:rsidRPr="00F53F25">
        <w:rPr>
          <w:rFonts w:ascii="Times New Roman" w:eastAsia="Times New Roman" w:hAnsi="Times New Roman" w:cs="Times New Roman"/>
          <w:sz w:val="24"/>
          <w:szCs w:val="24"/>
        </w:rPr>
        <w:t>or</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omissions</w:t>
      </w:r>
      <w:r w:rsidRPr="00F53F25">
        <w:rPr>
          <w:rFonts w:ascii="Times New Roman" w:eastAsia="Times New Roman" w:hAnsi="Times New Roman" w:cs="Times New Roman"/>
          <w:spacing w:val="13"/>
          <w:sz w:val="24"/>
          <w:szCs w:val="24"/>
        </w:rPr>
        <w:t xml:space="preserve"> </w:t>
      </w:r>
      <w:r w:rsidRPr="00F53F25">
        <w:rPr>
          <w:rFonts w:ascii="Times New Roman" w:eastAsia="Times New Roman" w:hAnsi="Times New Roman" w:cs="Times New Roman"/>
          <w:sz w:val="24"/>
          <w:szCs w:val="24"/>
        </w:rPr>
        <w:t>of</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subcontractors</w:t>
      </w:r>
      <w:r w:rsidRPr="00F53F25">
        <w:rPr>
          <w:rFonts w:ascii="Times New Roman" w:eastAsia="Times New Roman" w:hAnsi="Times New Roman" w:cs="Times New Roman"/>
          <w:spacing w:val="15"/>
          <w:sz w:val="24"/>
          <w:szCs w:val="24"/>
        </w:rPr>
        <w:t xml:space="preserve"> </w:t>
      </w:r>
      <w:r w:rsidRPr="00F53F25">
        <w:rPr>
          <w:rFonts w:ascii="Times New Roman" w:eastAsia="Times New Roman" w:hAnsi="Times New Roman" w:cs="Times New Roman"/>
          <w:sz w:val="24"/>
          <w:szCs w:val="24"/>
        </w:rPr>
        <w:t>and</w:t>
      </w:r>
      <w:r w:rsidRPr="00F53F25">
        <w:rPr>
          <w:rFonts w:ascii="Times New Roman" w:eastAsia="Times New Roman" w:hAnsi="Times New Roman" w:cs="Times New Roman"/>
          <w:spacing w:val="20"/>
          <w:sz w:val="24"/>
          <w:szCs w:val="24"/>
        </w:rPr>
        <w:t xml:space="preserve"> </w:t>
      </w:r>
      <w:r w:rsidRPr="00F53F25">
        <w:rPr>
          <w:rFonts w:ascii="Times New Roman" w:eastAsia="Times New Roman" w:hAnsi="Times New Roman" w:cs="Times New Roman"/>
          <w:sz w:val="24"/>
          <w:szCs w:val="24"/>
        </w:rPr>
        <w:t>any</w:t>
      </w:r>
      <w:r w:rsidRPr="00F53F25">
        <w:rPr>
          <w:rFonts w:ascii="Times New Roman" w:eastAsia="Times New Roman" w:hAnsi="Times New Roman" w:cs="Times New Roman"/>
          <w:spacing w:val="10"/>
          <w:sz w:val="24"/>
          <w:szCs w:val="24"/>
        </w:rPr>
        <w:t xml:space="preserve"> </w:t>
      </w:r>
      <w:r w:rsidRPr="00F53F25">
        <w:rPr>
          <w:rFonts w:ascii="Times New Roman" w:eastAsia="Times New Roman" w:hAnsi="Times New Roman" w:cs="Times New Roman"/>
          <w:sz w:val="24"/>
          <w:szCs w:val="24"/>
        </w:rPr>
        <w:t>other</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person</w:t>
      </w:r>
      <w:r w:rsidRPr="00F53F25">
        <w:rPr>
          <w:rFonts w:ascii="Times New Roman" w:eastAsia="Times New Roman" w:hAnsi="Times New Roman" w:cs="Times New Roman"/>
          <w:spacing w:val="15"/>
          <w:sz w:val="24"/>
          <w:szCs w:val="24"/>
        </w:rPr>
        <w:t xml:space="preserve"> </w:t>
      </w:r>
      <w:r w:rsidRPr="00F53F25">
        <w:rPr>
          <w:rFonts w:ascii="Times New Roman" w:eastAsia="Times New Roman" w:hAnsi="Times New Roman" w:cs="Times New Roman"/>
          <w:sz w:val="24"/>
          <w:szCs w:val="24"/>
        </w:rPr>
        <w:t>performing</w:t>
      </w:r>
      <w:r w:rsidRPr="00F53F25">
        <w:rPr>
          <w:rFonts w:ascii="Times New Roman" w:eastAsia="Times New Roman" w:hAnsi="Times New Roman" w:cs="Times New Roman"/>
          <w:spacing w:val="13"/>
          <w:sz w:val="24"/>
          <w:szCs w:val="24"/>
        </w:rPr>
        <w:t xml:space="preserve"> </w:t>
      </w:r>
      <w:r w:rsidRPr="00F53F25">
        <w:rPr>
          <w:rFonts w:ascii="Times New Roman" w:eastAsia="Times New Roman" w:hAnsi="Times New Roman" w:cs="Times New Roman"/>
          <w:sz w:val="24"/>
          <w:szCs w:val="24"/>
        </w:rPr>
        <w:t>work</w:t>
      </w:r>
      <w:r w:rsidRPr="00F53F25">
        <w:rPr>
          <w:rFonts w:ascii="Times New Roman" w:eastAsia="Times New Roman" w:hAnsi="Times New Roman" w:cs="Times New Roman"/>
          <w:spacing w:val="15"/>
          <w:sz w:val="24"/>
          <w:szCs w:val="24"/>
        </w:rPr>
        <w:t xml:space="preserve"> </w:t>
      </w:r>
      <w:r w:rsidRPr="00F53F25">
        <w:rPr>
          <w:rFonts w:ascii="Times New Roman" w:eastAsia="Times New Roman" w:hAnsi="Times New Roman" w:cs="Times New Roman"/>
          <w:sz w:val="24"/>
          <w:szCs w:val="24"/>
        </w:rPr>
        <w:t>under</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this Agreement pursuant to an agreement with Party or any</w:t>
      </w:r>
      <w:r w:rsidRPr="00F53F25">
        <w:rPr>
          <w:rFonts w:ascii="Times New Roman" w:eastAsia="Times New Roman" w:hAnsi="Times New Roman" w:cs="Times New Roman"/>
          <w:spacing w:val="-14"/>
          <w:sz w:val="24"/>
          <w:szCs w:val="24"/>
        </w:rPr>
        <w:t xml:space="preserve"> </w:t>
      </w:r>
      <w:r w:rsidRPr="00F53F25">
        <w:rPr>
          <w:rFonts w:ascii="Times New Roman" w:eastAsia="Times New Roman" w:hAnsi="Times New Roman" w:cs="Times New Roman"/>
          <w:sz w:val="24"/>
          <w:szCs w:val="24"/>
        </w:rPr>
        <w:t>subcontractor.</w:t>
      </w:r>
    </w:p>
    <w:p w14:paraId="2AD3C9CB" w14:textId="77777777" w:rsidR="00F53F25" w:rsidRPr="00F53F25" w:rsidRDefault="00F53F25" w:rsidP="00F53F25">
      <w:pPr>
        <w:tabs>
          <w:tab w:val="left" w:pos="2610"/>
        </w:tabs>
        <w:spacing w:before="10" w:after="0" w:line="240" w:lineRule="auto"/>
        <w:rPr>
          <w:rFonts w:ascii="Times New Roman" w:eastAsia="Times New Roman" w:hAnsi="Times New Roman" w:cs="Times New Roman"/>
          <w:sz w:val="24"/>
          <w:szCs w:val="24"/>
        </w:rPr>
      </w:pPr>
    </w:p>
    <w:p w14:paraId="19F127AC" w14:textId="77777777" w:rsidR="00F53F25" w:rsidRPr="00F53F25" w:rsidRDefault="00F53F25" w:rsidP="00F53F25">
      <w:pPr>
        <w:tabs>
          <w:tab w:val="left" w:pos="2610"/>
        </w:tabs>
        <w:spacing w:after="0" w:line="240" w:lineRule="auto"/>
        <w:ind w:left="100" w:right="115"/>
        <w:rPr>
          <w:rFonts w:ascii="Times New Roman" w:eastAsia="Times New Roman" w:hAnsi="Times New Roman" w:cs="Times New Roman"/>
          <w:sz w:val="24"/>
          <w:szCs w:val="24"/>
        </w:rPr>
      </w:pPr>
      <w:r w:rsidRPr="00F53F25">
        <w:rPr>
          <w:rFonts w:ascii="Times New Roman" w:eastAsia="Times New Roman" w:hAnsi="Times New Roman" w:cs="Times New Roman"/>
          <w:sz w:val="24"/>
          <w:szCs w:val="24"/>
        </w:rPr>
        <w:t>In</w:t>
      </w:r>
      <w:r w:rsidRPr="00F53F25">
        <w:rPr>
          <w:rFonts w:ascii="Times New Roman" w:eastAsia="Times New Roman" w:hAnsi="Times New Roman" w:cs="Times New Roman"/>
          <w:spacing w:val="-5"/>
          <w:sz w:val="24"/>
          <w:szCs w:val="24"/>
        </w:rPr>
        <w:t xml:space="preserve"> </w:t>
      </w:r>
      <w:r w:rsidRPr="00F53F25">
        <w:rPr>
          <w:rFonts w:ascii="Times New Roman" w:eastAsia="Times New Roman" w:hAnsi="Times New Roman" w:cs="Times New Roman"/>
          <w:sz w:val="24"/>
          <w:szCs w:val="24"/>
        </w:rPr>
        <w:t>the</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case</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this</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Agreement</w:t>
      </w:r>
      <w:r w:rsidRPr="00F53F25">
        <w:rPr>
          <w:rFonts w:ascii="Times New Roman" w:eastAsia="Times New Roman" w:hAnsi="Times New Roman" w:cs="Times New Roman"/>
          <w:spacing w:val="-6"/>
          <w:sz w:val="24"/>
          <w:szCs w:val="24"/>
        </w:rPr>
        <w:t xml:space="preserve"> </w:t>
      </w:r>
      <w:r w:rsidRPr="00F53F25">
        <w:rPr>
          <w:rFonts w:ascii="Times New Roman" w:eastAsia="Times New Roman" w:hAnsi="Times New Roman" w:cs="Times New Roman"/>
          <w:sz w:val="24"/>
          <w:szCs w:val="24"/>
        </w:rPr>
        <w:t>is</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a</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contract</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with</w:t>
      </w:r>
      <w:r w:rsidRPr="00F53F25">
        <w:rPr>
          <w:rFonts w:ascii="Times New Roman" w:eastAsia="Times New Roman" w:hAnsi="Times New Roman" w:cs="Times New Roman"/>
          <w:spacing w:val="-5"/>
          <w:sz w:val="24"/>
          <w:szCs w:val="24"/>
        </w:rPr>
        <w:t xml:space="preserve"> </w:t>
      </w:r>
      <w:r w:rsidRPr="00F53F25">
        <w:rPr>
          <w:rFonts w:ascii="Times New Roman" w:eastAsia="Times New Roman" w:hAnsi="Times New Roman" w:cs="Times New Roman"/>
          <w:sz w:val="24"/>
          <w:szCs w:val="24"/>
        </w:rPr>
        <w:t>a</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total</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cost</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in</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excess</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of</w:t>
      </w:r>
      <w:r w:rsidRPr="00F53F25">
        <w:rPr>
          <w:rFonts w:ascii="Times New Roman" w:eastAsia="Times New Roman" w:hAnsi="Times New Roman" w:cs="Times New Roman"/>
          <w:spacing w:val="-6"/>
          <w:sz w:val="24"/>
          <w:szCs w:val="24"/>
        </w:rPr>
        <w:t xml:space="preserve"> </w:t>
      </w:r>
      <w:r w:rsidRPr="00F53F25">
        <w:rPr>
          <w:rFonts w:ascii="Times New Roman" w:eastAsia="Times New Roman" w:hAnsi="Times New Roman" w:cs="Times New Roman"/>
          <w:sz w:val="24"/>
          <w:szCs w:val="24"/>
        </w:rPr>
        <w:t>$250,000,</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the</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Party</w:t>
      </w:r>
      <w:r w:rsidRPr="00F53F25">
        <w:rPr>
          <w:rFonts w:ascii="Times New Roman" w:eastAsia="Times New Roman" w:hAnsi="Times New Roman" w:cs="Times New Roman"/>
          <w:spacing w:val="-12"/>
          <w:sz w:val="24"/>
          <w:szCs w:val="24"/>
        </w:rPr>
        <w:t xml:space="preserve"> </w:t>
      </w:r>
      <w:r w:rsidRPr="00F53F25">
        <w:rPr>
          <w:rFonts w:ascii="Times New Roman" w:eastAsia="Times New Roman" w:hAnsi="Times New Roman" w:cs="Times New Roman"/>
          <w:sz w:val="24"/>
          <w:szCs w:val="24"/>
        </w:rPr>
        <w:t>shall</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provide</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to</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the</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State a</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list</w:t>
      </w:r>
      <w:r w:rsidRPr="00F53F25">
        <w:rPr>
          <w:rFonts w:ascii="Times New Roman" w:eastAsia="Times New Roman" w:hAnsi="Times New Roman" w:cs="Times New Roman"/>
          <w:spacing w:val="42"/>
          <w:sz w:val="24"/>
          <w:szCs w:val="24"/>
        </w:rPr>
        <w:t xml:space="preserve"> </w:t>
      </w:r>
      <w:r w:rsidRPr="00F53F25">
        <w:rPr>
          <w:rFonts w:ascii="Times New Roman" w:eastAsia="Times New Roman" w:hAnsi="Times New Roman" w:cs="Times New Roman"/>
          <w:sz w:val="24"/>
          <w:szCs w:val="24"/>
        </w:rPr>
        <w:t>of</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all</w:t>
      </w:r>
      <w:r w:rsidRPr="00F53F25">
        <w:rPr>
          <w:rFonts w:ascii="Times New Roman" w:eastAsia="Times New Roman" w:hAnsi="Times New Roman" w:cs="Times New Roman"/>
          <w:spacing w:val="42"/>
          <w:sz w:val="24"/>
          <w:szCs w:val="24"/>
        </w:rPr>
        <w:t xml:space="preserve"> </w:t>
      </w:r>
      <w:r w:rsidRPr="00F53F25">
        <w:rPr>
          <w:rFonts w:ascii="Times New Roman" w:eastAsia="Times New Roman" w:hAnsi="Times New Roman" w:cs="Times New Roman"/>
          <w:sz w:val="24"/>
          <w:szCs w:val="24"/>
        </w:rPr>
        <w:t>proposed</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subcontractors</w:t>
      </w:r>
      <w:r w:rsidRPr="00F53F25">
        <w:rPr>
          <w:rFonts w:ascii="Times New Roman" w:eastAsia="Times New Roman" w:hAnsi="Times New Roman" w:cs="Times New Roman"/>
          <w:spacing w:val="44"/>
          <w:sz w:val="24"/>
          <w:szCs w:val="24"/>
        </w:rPr>
        <w:t xml:space="preserve"> </w:t>
      </w:r>
      <w:r w:rsidRPr="00F53F25">
        <w:rPr>
          <w:rFonts w:ascii="Times New Roman" w:eastAsia="Times New Roman" w:hAnsi="Times New Roman" w:cs="Times New Roman"/>
          <w:sz w:val="24"/>
          <w:szCs w:val="24"/>
        </w:rPr>
        <w:t>and</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subcontractors’</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subcontractors,</w:t>
      </w:r>
      <w:r w:rsidRPr="00F53F25">
        <w:rPr>
          <w:rFonts w:ascii="Times New Roman" w:eastAsia="Times New Roman" w:hAnsi="Times New Roman" w:cs="Times New Roman"/>
          <w:spacing w:val="44"/>
          <w:sz w:val="24"/>
          <w:szCs w:val="24"/>
        </w:rPr>
        <w:t xml:space="preserve"> </w:t>
      </w:r>
      <w:r w:rsidRPr="00F53F25">
        <w:rPr>
          <w:rFonts w:ascii="Times New Roman" w:eastAsia="Times New Roman" w:hAnsi="Times New Roman" w:cs="Times New Roman"/>
          <w:sz w:val="24"/>
          <w:szCs w:val="24"/>
        </w:rPr>
        <w:t>together</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with</w:t>
      </w:r>
      <w:r w:rsidRPr="00F53F25">
        <w:rPr>
          <w:rFonts w:ascii="Times New Roman" w:eastAsia="Times New Roman" w:hAnsi="Times New Roman" w:cs="Times New Roman"/>
          <w:spacing w:val="42"/>
          <w:sz w:val="24"/>
          <w:szCs w:val="24"/>
        </w:rPr>
        <w:t xml:space="preserve"> </w:t>
      </w:r>
      <w:r w:rsidRPr="00F53F25">
        <w:rPr>
          <w:rFonts w:ascii="Times New Roman" w:eastAsia="Times New Roman" w:hAnsi="Times New Roman" w:cs="Times New Roman"/>
          <w:sz w:val="24"/>
          <w:szCs w:val="24"/>
        </w:rPr>
        <w:t>the</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identity</w:t>
      </w:r>
      <w:r w:rsidRPr="00F53F25">
        <w:rPr>
          <w:rFonts w:ascii="Times New Roman" w:eastAsia="Times New Roman" w:hAnsi="Times New Roman" w:cs="Times New Roman"/>
          <w:spacing w:val="37"/>
          <w:sz w:val="24"/>
          <w:szCs w:val="24"/>
        </w:rPr>
        <w:t xml:space="preserve"> </w:t>
      </w:r>
      <w:r w:rsidRPr="00F53F25">
        <w:rPr>
          <w:rFonts w:ascii="Times New Roman" w:eastAsia="Times New Roman" w:hAnsi="Times New Roman" w:cs="Times New Roman"/>
          <w:sz w:val="24"/>
          <w:szCs w:val="24"/>
        </w:rPr>
        <w:t>of</w:t>
      </w:r>
      <w:r w:rsidRPr="00F53F25">
        <w:rPr>
          <w:rFonts w:ascii="Times New Roman" w:eastAsia="Times New Roman" w:hAnsi="Times New Roman" w:cs="Times New Roman"/>
          <w:spacing w:val="41"/>
          <w:sz w:val="24"/>
          <w:szCs w:val="24"/>
        </w:rPr>
        <w:t xml:space="preserve"> </w:t>
      </w:r>
      <w:r w:rsidRPr="00F53F25">
        <w:rPr>
          <w:rFonts w:ascii="Times New Roman" w:eastAsia="Times New Roman" w:hAnsi="Times New Roman" w:cs="Times New Roman"/>
          <w:sz w:val="24"/>
          <w:szCs w:val="24"/>
        </w:rPr>
        <w:t>those subcontractors’ workers compensation insurance providers, and additional required or requested information,</w:t>
      </w:r>
      <w:r w:rsidRPr="00F53F25">
        <w:rPr>
          <w:rFonts w:ascii="Times New Roman" w:eastAsia="Times New Roman" w:hAnsi="Times New Roman" w:cs="Times New Roman"/>
          <w:spacing w:val="28"/>
          <w:sz w:val="24"/>
          <w:szCs w:val="24"/>
        </w:rPr>
        <w:t xml:space="preserve"> </w:t>
      </w:r>
      <w:r w:rsidRPr="00F53F25">
        <w:rPr>
          <w:rFonts w:ascii="Times New Roman" w:eastAsia="Times New Roman" w:hAnsi="Times New Roman" w:cs="Times New Roman"/>
          <w:sz w:val="24"/>
          <w:szCs w:val="24"/>
        </w:rPr>
        <w:t>as applicable,</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in</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accordance</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with</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Section</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32</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of</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The</w:t>
      </w:r>
      <w:r w:rsidRPr="00F53F25">
        <w:rPr>
          <w:rFonts w:ascii="Times New Roman" w:eastAsia="Times New Roman" w:hAnsi="Times New Roman" w:cs="Times New Roman"/>
          <w:spacing w:val="-7"/>
          <w:sz w:val="24"/>
          <w:szCs w:val="24"/>
        </w:rPr>
        <w:t xml:space="preserve"> </w:t>
      </w:r>
      <w:r w:rsidRPr="00F53F25">
        <w:rPr>
          <w:rFonts w:ascii="Times New Roman" w:eastAsia="Times New Roman" w:hAnsi="Times New Roman" w:cs="Times New Roman"/>
          <w:sz w:val="24"/>
          <w:szCs w:val="24"/>
        </w:rPr>
        <w:t>Vermont</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Recovery</w:t>
      </w:r>
      <w:r w:rsidRPr="00F53F25">
        <w:rPr>
          <w:rFonts w:ascii="Times New Roman" w:eastAsia="Times New Roman" w:hAnsi="Times New Roman" w:cs="Times New Roman"/>
          <w:spacing w:val="-13"/>
          <w:sz w:val="24"/>
          <w:szCs w:val="24"/>
        </w:rPr>
        <w:t xml:space="preserve"> </w:t>
      </w:r>
      <w:r w:rsidRPr="00F53F25">
        <w:rPr>
          <w:rFonts w:ascii="Times New Roman" w:eastAsia="Times New Roman" w:hAnsi="Times New Roman" w:cs="Times New Roman"/>
          <w:sz w:val="24"/>
          <w:szCs w:val="24"/>
        </w:rPr>
        <w:t>and</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Reinvestment</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Act</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of</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2009</w:t>
      </w:r>
      <w:r w:rsidRPr="00F53F25">
        <w:rPr>
          <w:rFonts w:ascii="Times New Roman" w:eastAsia="Times New Roman" w:hAnsi="Times New Roman" w:cs="Times New Roman"/>
          <w:spacing w:val="-6"/>
          <w:sz w:val="24"/>
          <w:szCs w:val="24"/>
        </w:rPr>
        <w:t xml:space="preserve"> </w:t>
      </w:r>
      <w:r w:rsidRPr="00F53F25">
        <w:rPr>
          <w:rFonts w:ascii="Times New Roman" w:eastAsia="Times New Roman" w:hAnsi="Times New Roman" w:cs="Times New Roman"/>
          <w:sz w:val="24"/>
          <w:szCs w:val="24"/>
        </w:rPr>
        <w:t>(Act</w:t>
      </w:r>
      <w:r w:rsidRPr="00F53F25">
        <w:rPr>
          <w:rFonts w:ascii="Times New Roman" w:eastAsia="Times New Roman" w:hAnsi="Times New Roman" w:cs="Times New Roman"/>
          <w:spacing w:val="-8"/>
          <w:sz w:val="24"/>
          <w:szCs w:val="24"/>
        </w:rPr>
        <w:t xml:space="preserve"> </w:t>
      </w:r>
      <w:r w:rsidRPr="00F53F25">
        <w:rPr>
          <w:rFonts w:ascii="Times New Roman" w:eastAsia="Times New Roman" w:hAnsi="Times New Roman" w:cs="Times New Roman"/>
          <w:sz w:val="24"/>
          <w:szCs w:val="24"/>
        </w:rPr>
        <w:t>No.</w:t>
      </w:r>
      <w:r w:rsidRPr="00F53F25">
        <w:rPr>
          <w:rFonts w:ascii="Times New Roman" w:eastAsia="Times New Roman" w:hAnsi="Times New Roman" w:cs="Times New Roman"/>
          <w:spacing w:val="-9"/>
          <w:sz w:val="24"/>
          <w:szCs w:val="24"/>
        </w:rPr>
        <w:t xml:space="preserve"> </w:t>
      </w:r>
      <w:r w:rsidRPr="00F53F25">
        <w:rPr>
          <w:rFonts w:ascii="Times New Roman" w:eastAsia="Times New Roman" w:hAnsi="Times New Roman" w:cs="Times New Roman"/>
          <w:sz w:val="24"/>
          <w:szCs w:val="24"/>
        </w:rPr>
        <w:t>54).</w:t>
      </w:r>
      <w:r w:rsidRPr="00F53F25">
        <w:rPr>
          <w:rFonts w:ascii="Times New Roman" w:eastAsia="Times New Roman" w:hAnsi="Times New Roman" w:cs="Times New Roman"/>
          <w:sz w:val="24"/>
          <w:szCs w:val="24"/>
        </w:rPr>
        <w:br/>
      </w:r>
      <w:r w:rsidRPr="00F53F25">
        <w:rPr>
          <w:rFonts w:ascii="Times New Roman" w:eastAsia="Times New Roman" w:hAnsi="Times New Roman" w:cs="Times New Roman"/>
          <w:sz w:val="24"/>
          <w:szCs w:val="24"/>
        </w:rPr>
        <w:br/>
        <w:t>Party shall include the following provisions of this Attachment C in all subcontracts for work performed solely for the State of Vermont and subcontracts for work performed in the State of Vermont:  Section 10 (“False Claims Act”); Section 11 (“Whistleblower Protections”); Section 12 (“Location of State Data”); Section 14 (“Fair Employment Practices and Americans with Disabilities Act”); Section 16 (“Taxes Due the State”); Section 18 (“Child Support”); Section 20 (“No Gifts or Gratuities”); Section 22 (“Certification Regarding Debarment”); Section 30 (“State Facilities”); and Section 32.A (“Certification Regarding Use of State Funds”).</w:t>
      </w:r>
    </w:p>
    <w:p w14:paraId="538BAA6E" w14:textId="77777777" w:rsidR="00F53F25" w:rsidRPr="00F53F25" w:rsidRDefault="00F53F25" w:rsidP="00F53F25">
      <w:pPr>
        <w:spacing w:after="0" w:line="240" w:lineRule="auto"/>
        <w:rPr>
          <w:rFonts w:ascii="Times New Roman" w:eastAsia="Times New Roman" w:hAnsi="Times New Roman" w:cs="Times New Roman"/>
          <w:b/>
          <w:bCs/>
          <w:sz w:val="24"/>
          <w:szCs w:val="24"/>
        </w:rPr>
      </w:pPr>
    </w:p>
    <w:p w14:paraId="30161999" w14:textId="0D06D873"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5AAA63F4" w14:textId="55C97FF9"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2E3F68B9" w14:textId="51A13EF2"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31F8BD88" w14:textId="2E8BC84C"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438FE6CC" w14:textId="0295FC20"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4EF60D33" w14:textId="5065327F"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554F223A" w14:textId="57E10115"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6DF35FB0" w14:textId="2CAAD3B5"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30888878" w14:textId="00E8228A"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6481AB6C" w14:textId="5D9A3D47"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012DB971" w14:textId="522FE610"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1299CEA1" w14:textId="3198BB20"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4B4F7CC9" w14:textId="437313C5"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30CA43DC" w14:textId="5A9A19D9"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64DE8C3F" w14:textId="48B734BD"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376F070F" w14:textId="396EA078"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640EE326" w14:textId="2A2D148E"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1E7A46B5" w14:textId="53F74D4B"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515D1149" w14:textId="7A6CEB97"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3F970A66" w14:textId="2076BF5A"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0697A070" w14:textId="01F299C5"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5301CD11" w14:textId="0724EF5B"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2EFF28F0" w14:textId="0DD23F7B" w:rsidR="00F53F25" w:rsidRDefault="00F53F25" w:rsidP="00F53F25">
      <w:pPr>
        <w:spacing w:after="0" w:line="240" w:lineRule="auto"/>
        <w:ind w:left="720" w:hanging="450"/>
        <w:rPr>
          <w:rFonts w:ascii="Times New Roman" w:eastAsia="Times New Roman" w:hAnsi="Times New Roman" w:cs="Times New Roman"/>
          <w:b/>
          <w:bCs/>
          <w:sz w:val="24"/>
          <w:szCs w:val="24"/>
        </w:rPr>
      </w:pPr>
    </w:p>
    <w:p w14:paraId="55D9FF50" w14:textId="77777777" w:rsidR="00F53F25" w:rsidRPr="00F53F25" w:rsidRDefault="00F53F25" w:rsidP="00F53F25">
      <w:pPr>
        <w:spacing w:after="0" w:line="240" w:lineRule="auto"/>
        <w:ind w:left="720" w:hanging="450"/>
        <w:rPr>
          <w:rFonts w:ascii="Times New Roman" w:eastAsia="Times New Roman" w:hAnsi="Times New Roman" w:cs="Times New Roman"/>
          <w:b/>
          <w:bCs/>
          <w:sz w:val="24"/>
          <w:szCs w:val="24"/>
        </w:rPr>
      </w:pPr>
    </w:p>
    <w:p w14:paraId="5B92081B" w14:textId="17AB6AE2"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Appendix </w:t>
      </w:r>
      <w:r w:rsidR="00DD005C">
        <w:rPr>
          <w:rFonts w:ascii="Times New Roman" w:eastAsia="Times New Roman" w:hAnsi="Times New Roman" w:cs="Times New Roman"/>
          <w:b/>
          <w:bCs/>
          <w:sz w:val="24"/>
          <w:szCs w:val="24"/>
        </w:rPr>
        <w:t>1</w:t>
      </w:r>
    </w:p>
    <w:p w14:paraId="1BDF16B7" w14:textId="499FC32C"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Vermont Watershed Planning Basins</w:t>
      </w:r>
    </w:p>
    <w:p w14:paraId="110F4647"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20BA40C3" w14:textId="1EBFE94B"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61EA999" wp14:editId="4FC04911">
            <wp:extent cx="4961890" cy="64192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1890" cy="6419215"/>
                    </a:xfrm>
                    <a:prstGeom prst="rect">
                      <a:avLst/>
                    </a:prstGeom>
                    <a:noFill/>
                  </pic:spPr>
                </pic:pic>
              </a:graphicData>
            </a:graphic>
          </wp:inline>
        </w:drawing>
      </w:r>
    </w:p>
    <w:p w14:paraId="28BAAFDD"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28CBE54B"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719EA2F2"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7BAC686F"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567E0A22"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089A796E"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5F40F7FC"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0B7CA4DF" w14:textId="77777777" w:rsidR="00671026" w:rsidRDefault="00671026" w:rsidP="00D375F4">
      <w:pPr>
        <w:spacing w:after="0" w:line="240" w:lineRule="auto"/>
        <w:ind w:left="720" w:hanging="450"/>
        <w:jc w:val="center"/>
        <w:rPr>
          <w:rFonts w:ascii="Times New Roman" w:eastAsia="Times New Roman" w:hAnsi="Times New Roman" w:cs="Times New Roman"/>
          <w:b/>
          <w:bCs/>
          <w:sz w:val="24"/>
          <w:szCs w:val="24"/>
        </w:rPr>
      </w:pPr>
    </w:p>
    <w:p w14:paraId="004C8336" w14:textId="237341AE" w:rsidR="00F53F25" w:rsidRPr="00F53F25" w:rsidRDefault="00A63700" w:rsidP="00D375F4">
      <w:pPr>
        <w:spacing w:after="0" w:line="240" w:lineRule="auto"/>
        <w:ind w:left="720" w:hanging="4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Appendix </w:t>
      </w:r>
      <w:r w:rsidR="00DD005C">
        <w:rPr>
          <w:rFonts w:ascii="Times New Roman" w:eastAsia="Times New Roman" w:hAnsi="Times New Roman" w:cs="Times New Roman"/>
          <w:b/>
          <w:bCs/>
          <w:sz w:val="24"/>
          <w:szCs w:val="24"/>
        </w:rPr>
        <w:t>2</w:t>
      </w:r>
    </w:p>
    <w:p w14:paraId="385EDD61" w14:textId="77777777" w:rsidR="00F53F25" w:rsidRDefault="00F53F25" w:rsidP="00F53F25">
      <w:pPr>
        <w:pStyle w:val="Heading1"/>
        <w:ind w:right="195"/>
        <w:jc w:val="center"/>
      </w:pPr>
      <w:r>
        <w:t>Act 154 Good Standing Certification</w:t>
      </w:r>
    </w:p>
    <w:p w14:paraId="2A5FB0B9" w14:textId="77777777" w:rsidR="00F53F25" w:rsidRPr="00B06A6C" w:rsidRDefault="00F53F25" w:rsidP="00F53F25">
      <w:pPr>
        <w:pStyle w:val="BodyText"/>
        <w:spacing w:before="4"/>
        <w:rPr>
          <w:b/>
          <w:sz w:val="22"/>
          <w:szCs w:val="22"/>
        </w:rPr>
      </w:pPr>
    </w:p>
    <w:p w14:paraId="340B84EC" w14:textId="77777777" w:rsidR="00F53F25" w:rsidRDefault="00F53F25" w:rsidP="00F53F25">
      <w:pPr>
        <w:pStyle w:val="Heading2"/>
        <w:tabs>
          <w:tab w:val="left" w:pos="2024"/>
          <w:tab w:val="left" w:pos="9542"/>
        </w:tabs>
        <w:spacing w:line="326" w:lineRule="auto"/>
        <w:ind w:left="248" w:right="195"/>
        <w:jc w:val="center"/>
      </w:pPr>
      <w:r>
        <w:t>Applicant</w:t>
      </w:r>
      <w:r>
        <w:rPr>
          <w:spacing w:val="-6"/>
        </w:rPr>
        <w:t xml:space="preserve"> </w:t>
      </w:r>
      <w:r>
        <w:t>Name</w:t>
      </w:r>
      <w:r>
        <w:rPr>
          <w:u w:val="single"/>
        </w:rPr>
        <w:t xml:space="preserve"> </w:t>
      </w:r>
      <w:r>
        <w:rPr>
          <w:u w:val="single"/>
        </w:rPr>
        <w:tab/>
      </w:r>
      <w:r>
        <w:t xml:space="preserve"> Address</w:t>
      </w:r>
      <w:r>
        <w:tab/>
      </w:r>
      <w:r>
        <w:rPr>
          <w:u w:val="single"/>
        </w:rPr>
        <w:t xml:space="preserve"> </w:t>
      </w:r>
      <w:r>
        <w:rPr>
          <w:u w:val="single"/>
        </w:rPr>
        <w:tab/>
      </w:r>
    </w:p>
    <w:p w14:paraId="38F711CC" w14:textId="77777777" w:rsidR="00F53F25" w:rsidRPr="00B06A6C" w:rsidRDefault="00F53F25" w:rsidP="00F53F25">
      <w:pPr>
        <w:pStyle w:val="BodyText"/>
        <w:spacing w:before="6"/>
        <w:rPr>
          <w:sz w:val="16"/>
          <w:szCs w:val="16"/>
        </w:rPr>
      </w:pPr>
    </w:p>
    <w:p w14:paraId="7972A48F" w14:textId="77777777" w:rsidR="00F53F25" w:rsidRDefault="00F53F25" w:rsidP="00F53F25">
      <w:pPr>
        <w:spacing w:before="91"/>
        <w:ind w:left="140" w:right="520"/>
      </w:pPr>
      <w:r>
        <w:t>As an authorized representative of the grant applicant and in accordance with Act 154 of 2016, Section 13*, I hereby certify on behalf of the Applicant that</w:t>
      </w:r>
    </w:p>
    <w:p w14:paraId="3E1FFFE7" w14:textId="77777777" w:rsidR="00F53F25" w:rsidRDefault="00F53F25" w:rsidP="00F53F25">
      <w:pPr>
        <w:spacing w:before="158"/>
        <w:ind w:left="140"/>
      </w:pPr>
      <w:r>
        <w:rPr>
          <w:i/>
          <w:sz w:val="18"/>
        </w:rPr>
        <w:t>(check one)</w:t>
      </w:r>
      <w:r>
        <w:t>:</w:t>
      </w:r>
    </w:p>
    <w:p w14:paraId="6CA927CB" w14:textId="77777777" w:rsidR="00F53F25" w:rsidRPr="00B06A6C" w:rsidRDefault="00F53F25" w:rsidP="00F53F25">
      <w:pPr>
        <w:pStyle w:val="Heading2"/>
        <w:spacing w:before="188"/>
        <w:ind w:left="810"/>
        <w:rPr>
          <w:rFonts w:asciiTheme="minorHAnsi" w:hAnsiTheme="minorHAnsi" w:cstheme="minorHAnsi"/>
          <w:b w:val="0"/>
          <w:i w:val="0"/>
          <w:sz w:val="22"/>
          <w:szCs w:val="22"/>
        </w:rPr>
      </w:pPr>
      <w:r w:rsidRPr="00B06A6C">
        <w:rPr>
          <w:rFonts w:asciiTheme="minorHAnsi" w:hAnsiTheme="minorHAnsi" w:cstheme="minorHAnsi"/>
          <w:b w:val="0"/>
          <w:i w:val="0"/>
          <w:noProof/>
          <w:sz w:val="22"/>
          <w:szCs w:val="22"/>
        </w:rPr>
        <mc:AlternateContent>
          <mc:Choice Requires="wps">
            <w:drawing>
              <wp:anchor distT="0" distB="0" distL="114300" distR="114300" simplePos="0" relativeHeight="251658246" behindDoc="0" locked="0" layoutInCell="1" allowOverlap="1" wp14:anchorId="189A1D57" wp14:editId="6B644913">
                <wp:simplePos x="0" y="0"/>
                <wp:positionH relativeFrom="page">
                  <wp:posOffset>984885</wp:posOffset>
                </wp:positionH>
                <wp:positionV relativeFrom="paragraph">
                  <wp:posOffset>138430</wp:posOffset>
                </wp:positionV>
                <wp:extent cx="215900" cy="215900"/>
                <wp:effectExtent l="13335" t="14605" r="889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6C1C" id="Rectangle 21" o:spid="_x0000_s1026" style="position:absolute;margin-left:77.55pt;margin-top:10.9pt;width:17pt;height:17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" filled="f" strokeweight="1pt">
                <w10:wrap anchorx="page"/>
              </v:rect>
            </w:pict>
          </mc:Fallback>
        </mc:AlternateContent>
      </w:r>
      <w:r w:rsidRPr="00B06A6C">
        <w:rPr>
          <w:rFonts w:asciiTheme="minorHAnsi" w:hAnsiTheme="minorHAnsi" w:cstheme="minorHAnsi"/>
          <w:b w:val="0"/>
          <w:i w:val="0"/>
          <w:sz w:val="22"/>
          <w:szCs w:val="22"/>
        </w:rPr>
        <w:t>The Applicant is currently in “good standing” with the Agency of Natural Resources and the Agency of Agriculture, Food and Markets. The Applicant is not a named party in any administrative order, consent decree, or judicial order relating to Vermont water quality standards issued by the State or any of its agencies or departments and is in compliance with all federal and State water quality laws and regulations.</w:t>
      </w:r>
    </w:p>
    <w:p w14:paraId="30687FA6" w14:textId="77777777" w:rsidR="00F53F25" w:rsidRDefault="00F53F25" w:rsidP="00F53F25">
      <w:pPr>
        <w:spacing w:before="184"/>
        <w:ind w:left="805" w:right="355"/>
      </w:pPr>
      <w:r>
        <w:t>Further, the Applicant will notify the State agency or department administering this State-funded grant if no longer in good standing with the Agency of Natural Resources or the Agency of Agriculture, Food and Markets at any time prior to or during implementation of this State-funded award.</w:t>
      </w:r>
    </w:p>
    <w:p w14:paraId="33F5C22C" w14:textId="77777777" w:rsidR="00F53F25" w:rsidRDefault="00F53F25" w:rsidP="00F53F25">
      <w:pPr>
        <w:ind w:left="805" w:right="893"/>
      </w:pPr>
      <w:r>
        <w:rPr>
          <w:noProof/>
          <w:sz w:val="19"/>
        </w:rPr>
        <mc:AlternateContent>
          <mc:Choice Requires="wpg">
            <w:drawing>
              <wp:anchor distT="0" distB="0" distL="0" distR="0" simplePos="0" relativeHeight="251658244" behindDoc="0" locked="0" layoutInCell="1" allowOverlap="1" wp14:anchorId="01546022" wp14:editId="1CF8A024">
                <wp:simplePos x="0" y="0"/>
                <wp:positionH relativeFrom="page">
                  <wp:posOffset>982980</wp:posOffset>
                </wp:positionH>
                <wp:positionV relativeFrom="paragraph">
                  <wp:posOffset>608330</wp:posOffset>
                </wp:positionV>
                <wp:extent cx="5784850" cy="960120"/>
                <wp:effectExtent l="0" t="0" r="25400" b="3048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960120"/>
                          <a:chOff x="1714" y="329"/>
                          <a:chExt cx="9110" cy="3575"/>
                        </a:xfrm>
                      </wpg:grpSpPr>
                      <wps:wsp>
                        <wps:cNvPr id="10" name="Line 7"/>
                        <wps:cNvCnPr>
                          <a:cxnSpLocks noChangeShapeType="1"/>
                        </wps:cNvCnPr>
                        <wps:spPr bwMode="auto">
                          <a:xfrm>
                            <a:off x="1724" y="339"/>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733" y="339"/>
                            <a:ext cx="90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719" y="334"/>
                            <a:ext cx="0" cy="35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1724" y="3894"/>
                            <a:ext cx="9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10819" y="334"/>
                            <a:ext cx="0" cy="35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52EF43" id="Group 9" o:spid="_x0000_s1026" style="position:absolute;margin-left:77.4pt;margin-top:47.9pt;width:455.5pt;height:75.6pt;z-index:251658244;mso-wrap-distance-left:0;mso-wrap-distance-right:0;mso-position-horizontal-relative:page" coordorigin="1714,329" coordsize="9110,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">
                <v:line id="Line 7" o:spid="_x0000_s1027" style="position:absolute;visibility:visible;mso-wrap-style:square" from="1724,339" to="173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28" style="position:absolute;visibility:visible;mso-wrap-style:square" from="1733,339" to="1081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 o:spid="_x0000_s1029" style="position:absolute;visibility:visible;mso-wrap-style:square" from="1719,334" to="1719,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0" o:spid="_x0000_s1030" style="position:absolute;visibility:visible;mso-wrap-style:square" from="1724,3894" to="10814,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1" style="position:absolute;visibility:visible;mso-wrap-style:square" from="10819,334" to="10819,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wrap type="topAndBottom" anchorx="page"/>
              </v:group>
            </w:pict>
          </mc:Fallback>
        </mc:AlternateContent>
      </w:r>
      <w:r>
        <w:rPr>
          <w:noProof/>
        </w:rPr>
        <mc:AlternateContent>
          <mc:Choice Requires="wps">
            <w:drawing>
              <wp:anchor distT="0" distB="0" distL="114300" distR="114300" simplePos="0" relativeHeight="251658247" behindDoc="0" locked="0" layoutInCell="1" allowOverlap="1" wp14:anchorId="092449DE" wp14:editId="50327EE2">
                <wp:simplePos x="0" y="0"/>
                <wp:positionH relativeFrom="page">
                  <wp:posOffset>984885</wp:posOffset>
                </wp:positionH>
                <wp:positionV relativeFrom="paragraph">
                  <wp:posOffset>51435</wp:posOffset>
                </wp:positionV>
                <wp:extent cx="215900" cy="215900"/>
                <wp:effectExtent l="13335" t="13335" r="889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8D312" id="Rectangle 20" o:spid="_x0000_s1026" style="position:absolute;margin-left:77.55pt;margin-top:4.05pt;width:17pt;height:1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" filled="f" strokeweight="1pt">
                <w10:wrap anchorx="page"/>
              </v:rect>
            </w:pict>
          </mc:Fallback>
        </mc:AlternateContent>
      </w:r>
      <w:r>
        <w:t>I am not able to certify that the Applicant is in “good standing” with the Agency of Natural Resources and the Agency of Agriculture, Food and Markets for the following reasons:</w:t>
      </w:r>
    </w:p>
    <w:p w14:paraId="7626D4AB" w14:textId="77777777" w:rsidR="00F53F25" w:rsidRDefault="00F53F25" w:rsidP="00F53F25">
      <w:pPr>
        <w:pStyle w:val="BodyText"/>
        <w:spacing w:before="2"/>
        <w:rPr>
          <w:sz w:val="25"/>
        </w:rPr>
      </w:pPr>
    </w:p>
    <w:p w14:paraId="4AB99749" w14:textId="77777777" w:rsidR="00F53F25" w:rsidRDefault="00F53F25" w:rsidP="00F53F25">
      <w:pPr>
        <w:spacing w:before="126"/>
        <w:ind w:left="500" w:right="706"/>
        <w:rPr>
          <w:sz w:val="18"/>
        </w:rPr>
      </w:pPr>
      <w:r>
        <w:rPr>
          <w:sz w:val="18"/>
        </w:rPr>
        <w:t xml:space="preserve">*A copy of Section 13 is on the opposite side of this Certificate or can be found at </w:t>
      </w:r>
      <w:hyperlink r:id="rId20">
        <w:r>
          <w:rPr>
            <w:color w:val="0562C1"/>
            <w:sz w:val="18"/>
            <w:u w:val="single" w:color="0562C1"/>
          </w:rPr>
          <w:t>http://finance.vermont.gov/sites/finance/files/documents/Forms/Grant_Recipients/FIN-Act_154_Section_13.pdf</w:t>
        </w:r>
        <w:r>
          <w:rPr>
            <w:sz w:val="18"/>
          </w:rPr>
          <w:t>.</w:t>
        </w:r>
      </w:hyperlink>
      <w:r>
        <w:rPr>
          <w:sz w:val="18"/>
        </w:rPr>
        <w:t xml:space="preserve"> Any person should first review and understand applicable terms, instructions and potential consequences in Section 13, including the definition of “Applicant” for purposes of this Certificate.</w:t>
      </w:r>
    </w:p>
    <w:p w14:paraId="4CEDAC67" w14:textId="77777777" w:rsidR="00F53F25" w:rsidRDefault="00F53F25" w:rsidP="00F53F25">
      <w:pPr>
        <w:pStyle w:val="BodyText"/>
        <w:spacing w:before="8"/>
        <w:rPr>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1596"/>
        <w:gridCol w:w="3080"/>
      </w:tblGrid>
      <w:tr w:rsidR="00F53F25" w14:paraId="50DAC975" w14:textId="77777777" w:rsidTr="00F53F25">
        <w:trPr>
          <w:trHeight w:hRule="exact" w:val="485"/>
        </w:trPr>
        <w:tc>
          <w:tcPr>
            <w:tcW w:w="4676" w:type="dxa"/>
          </w:tcPr>
          <w:p w14:paraId="54FBBFF0" w14:textId="77777777" w:rsidR="00F53F25" w:rsidRDefault="00F53F25" w:rsidP="00F53F25">
            <w:pPr>
              <w:pStyle w:val="TableParagraph"/>
              <w:rPr>
                <w:b/>
              </w:rPr>
            </w:pPr>
            <w:r>
              <w:rPr>
                <w:b/>
              </w:rPr>
              <w:t>Name</w:t>
            </w:r>
          </w:p>
        </w:tc>
        <w:tc>
          <w:tcPr>
            <w:tcW w:w="4676" w:type="dxa"/>
            <w:gridSpan w:val="2"/>
          </w:tcPr>
          <w:p w14:paraId="58FF2FD4" w14:textId="77777777" w:rsidR="00F53F25" w:rsidRDefault="00F53F25" w:rsidP="00F53F25">
            <w:pPr>
              <w:pStyle w:val="TableParagraph"/>
              <w:rPr>
                <w:b/>
              </w:rPr>
            </w:pPr>
            <w:r>
              <w:rPr>
                <w:b/>
              </w:rPr>
              <w:t>Title</w:t>
            </w:r>
          </w:p>
        </w:tc>
      </w:tr>
      <w:tr w:rsidR="00F53F25" w14:paraId="2FCD7CC0" w14:textId="77777777" w:rsidTr="00F53F25">
        <w:trPr>
          <w:trHeight w:hRule="exact" w:val="542"/>
        </w:trPr>
        <w:tc>
          <w:tcPr>
            <w:tcW w:w="6272" w:type="dxa"/>
            <w:gridSpan w:val="2"/>
          </w:tcPr>
          <w:p w14:paraId="746F677D" w14:textId="77777777" w:rsidR="00F53F25" w:rsidRDefault="00F53F25" w:rsidP="00F53F25">
            <w:pPr>
              <w:pStyle w:val="TableParagraph"/>
              <w:spacing w:before="138"/>
              <w:rPr>
                <w:b/>
              </w:rPr>
            </w:pPr>
            <w:r>
              <w:rPr>
                <w:b/>
              </w:rPr>
              <w:t>Signature</w:t>
            </w:r>
          </w:p>
        </w:tc>
        <w:tc>
          <w:tcPr>
            <w:tcW w:w="3080" w:type="dxa"/>
          </w:tcPr>
          <w:p w14:paraId="70E22C61" w14:textId="77777777" w:rsidR="00F53F25" w:rsidRDefault="00F53F25" w:rsidP="00F53F25">
            <w:pPr>
              <w:pStyle w:val="TableParagraph"/>
              <w:spacing w:before="138"/>
              <w:rPr>
                <w:b/>
              </w:rPr>
            </w:pPr>
            <w:r>
              <w:rPr>
                <w:b/>
              </w:rPr>
              <w:t>Date</w:t>
            </w:r>
          </w:p>
        </w:tc>
      </w:tr>
    </w:tbl>
    <w:p w14:paraId="7937A0CC" w14:textId="77777777" w:rsidR="00F53F25" w:rsidRDefault="00F53F25" w:rsidP="00F53F25">
      <w:pPr>
        <w:pStyle w:val="BodyText"/>
        <w:spacing w:before="9"/>
        <w:rPr>
          <w:sz w:val="15"/>
        </w:rPr>
      </w:pPr>
    </w:p>
    <w:p w14:paraId="6620A426" w14:textId="77777777" w:rsidR="00F53F25" w:rsidRDefault="00F53F25" w:rsidP="00F53F25">
      <w:pPr>
        <w:ind w:left="140"/>
        <w:rPr>
          <w:sz w:val="16"/>
        </w:rPr>
      </w:pPr>
      <w:r>
        <w:rPr>
          <w:sz w:val="16"/>
        </w:rPr>
        <w:t>This form must be completed and signed by an authorized official of the grant applicant organization.</w:t>
      </w:r>
    </w:p>
    <w:p w14:paraId="0D463155" w14:textId="77777777" w:rsidR="00F53F25" w:rsidRDefault="00F53F25" w:rsidP="00F53F25">
      <w:pPr>
        <w:pStyle w:val="BodyText"/>
        <w:rPr>
          <w:sz w:val="20"/>
        </w:rPr>
      </w:pPr>
    </w:p>
    <w:p w14:paraId="58DF3017" w14:textId="77777777" w:rsidR="00F53F25" w:rsidRDefault="00F53F25" w:rsidP="00F53F25">
      <w:pPr>
        <w:pStyle w:val="BodyText"/>
        <w:rPr>
          <w:sz w:val="20"/>
        </w:rPr>
      </w:pPr>
    </w:p>
    <w:p w14:paraId="0544D4A0" w14:textId="77777777" w:rsidR="00F53F25" w:rsidRDefault="00F53F25" w:rsidP="00F53F25">
      <w:pPr>
        <w:pStyle w:val="BodyText"/>
        <w:spacing w:before="7"/>
        <w:rPr>
          <w:sz w:val="22"/>
        </w:rPr>
      </w:pPr>
      <w:r>
        <w:rPr>
          <w:noProof/>
          <w:sz w:val="19"/>
        </w:rPr>
        <mc:AlternateContent>
          <mc:Choice Requires="wps">
            <w:drawing>
              <wp:anchor distT="0" distB="0" distL="0" distR="0" simplePos="0" relativeHeight="251658245" behindDoc="0" locked="0" layoutInCell="1" allowOverlap="1" wp14:anchorId="3C3A9342" wp14:editId="2E302365">
                <wp:simplePos x="0" y="0"/>
                <wp:positionH relativeFrom="page">
                  <wp:posOffset>896620</wp:posOffset>
                </wp:positionH>
                <wp:positionV relativeFrom="paragraph">
                  <wp:posOffset>193675</wp:posOffset>
                </wp:positionV>
                <wp:extent cx="5981065" cy="0"/>
                <wp:effectExtent l="10795" t="13970" r="8890" b="508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C1542" id="Straight Connector 17"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25pt" to="541.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" strokeweight=".48pt">
                <w10:wrap type="topAndBottom" anchorx="page"/>
              </v:line>
            </w:pict>
          </mc:Fallback>
        </mc:AlternateContent>
      </w:r>
    </w:p>
    <w:p w14:paraId="3C9DB1AD" w14:textId="77777777" w:rsidR="00F53F25" w:rsidRDefault="00F53F25" w:rsidP="00F53F25">
      <w:pPr>
        <w:spacing w:line="173" w:lineRule="exact"/>
        <w:ind w:right="234"/>
        <w:jc w:val="right"/>
        <w:rPr>
          <w:sz w:val="16"/>
        </w:rPr>
      </w:pPr>
      <w:r>
        <w:rPr>
          <w:sz w:val="16"/>
        </w:rPr>
        <w:t>Form: B5-Act154Cert</w:t>
      </w:r>
    </w:p>
    <w:p w14:paraId="08B6127E" w14:textId="77777777" w:rsidR="00F53F25" w:rsidRDefault="00F53F25" w:rsidP="00F53F25">
      <w:pPr>
        <w:spacing w:before="1"/>
        <w:ind w:right="234"/>
        <w:jc w:val="right"/>
        <w:rPr>
          <w:sz w:val="16"/>
        </w:rPr>
      </w:pPr>
      <w:r>
        <w:rPr>
          <w:sz w:val="16"/>
        </w:rPr>
        <w:lastRenderedPageBreak/>
        <w:t>Issued: April 2018</w:t>
      </w:r>
    </w:p>
    <w:p w14:paraId="553C53CF" w14:textId="77777777" w:rsidR="00F53F25" w:rsidRDefault="00F53F25" w:rsidP="00F53F25">
      <w:pPr>
        <w:pStyle w:val="Heading1"/>
        <w:ind w:left="0" w:firstLine="0"/>
      </w:pPr>
      <w:r>
        <w:t>Section 13 of Act 154 of 2016 – Certification for Grants</w:t>
      </w:r>
    </w:p>
    <w:p w14:paraId="06681ACC" w14:textId="77777777" w:rsidR="00F53F25" w:rsidRDefault="00F53F25" w:rsidP="00F53F25">
      <w:pPr>
        <w:sectPr w:rsidR="00F53F25">
          <w:pgSz w:w="12240" w:h="15840"/>
          <w:pgMar w:top="560" w:right="1340" w:bottom="280" w:left="1320" w:header="720" w:footer="720" w:gutter="0"/>
          <w:cols w:space="720"/>
        </w:sectPr>
      </w:pPr>
    </w:p>
    <w:p w14:paraId="62D8BB7B" w14:textId="77777777" w:rsidR="00F53F25" w:rsidRDefault="00F53F25" w:rsidP="00F53F25">
      <w:pPr>
        <w:pStyle w:val="BodyText"/>
        <w:rPr>
          <w:b/>
          <w:sz w:val="16"/>
        </w:rPr>
      </w:pPr>
    </w:p>
    <w:p w14:paraId="2F9D4071" w14:textId="77777777" w:rsidR="00F53F25" w:rsidRPr="00C33FD9" w:rsidRDefault="00F53F25" w:rsidP="00F53F25">
      <w:pPr>
        <w:pStyle w:val="BodyText"/>
        <w:spacing w:line="259" w:lineRule="auto"/>
        <w:ind w:left="314" w:right="197" w:hanging="1"/>
        <w:rPr>
          <w:sz w:val="22"/>
          <w:szCs w:val="22"/>
        </w:rPr>
      </w:pPr>
      <w:r w:rsidRPr="00C33FD9">
        <w:rPr>
          <w:sz w:val="22"/>
          <w:szCs w:val="22"/>
        </w:rPr>
        <w:t>SECRETARY OF ADMINISTRATION; WATER QUALITY STANDARDS CERTIFICATION</w:t>
      </w:r>
      <w:r w:rsidRPr="00C33FD9">
        <w:rPr>
          <w:spacing w:val="-16"/>
          <w:sz w:val="22"/>
          <w:szCs w:val="22"/>
        </w:rPr>
        <w:t xml:space="preserve"> </w:t>
      </w:r>
      <w:r w:rsidRPr="00C33FD9">
        <w:rPr>
          <w:sz w:val="22"/>
          <w:szCs w:val="22"/>
        </w:rPr>
        <w:t>FOR STATE-FUNDED GRANTS;</w:t>
      </w:r>
      <w:r w:rsidRPr="00C33FD9">
        <w:rPr>
          <w:spacing w:val="-8"/>
          <w:sz w:val="22"/>
          <w:szCs w:val="22"/>
        </w:rPr>
        <w:t xml:space="preserve"> </w:t>
      </w:r>
      <w:r w:rsidRPr="00C33FD9">
        <w:rPr>
          <w:sz w:val="22"/>
          <w:szCs w:val="22"/>
        </w:rPr>
        <w:t>REPORT</w:t>
      </w:r>
    </w:p>
    <w:p w14:paraId="3EBDF1F6" w14:textId="77777777" w:rsidR="00F53F25" w:rsidRDefault="00F53F25" w:rsidP="00F3621E">
      <w:pPr>
        <w:pStyle w:val="ListParagraph"/>
        <w:widowControl w:val="0"/>
        <w:numPr>
          <w:ilvl w:val="0"/>
          <w:numId w:val="21"/>
        </w:numPr>
        <w:tabs>
          <w:tab w:val="left" w:pos="840"/>
          <w:tab w:val="left" w:pos="841"/>
        </w:tabs>
        <w:autoSpaceDE w:val="0"/>
        <w:autoSpaceDN w:val="0"/>
        <w:spacing w:before="160" w:after="0" w:line="240" w:lineRule="auto"/>
        <w:contextualSpacing w:val="0"/>
        <w:rPr>
          <w:sz w:val="19"/>
        </w:rPr>
      </w:pPr>
      <w:r>
        <w:rPr>
          <w:sz w:val="19"/>
        </w:rPr>
        <w:t>As used in this</w:t>
      </w:r>
      <w:r>
        <w:rPr>
          <w:spacing w:val="-7"/>
          <w:sz w:val="19"/>
        </w:rPr>
        <w:t xml:space="preserve"> </w:t>
      </w:r>
      <w:r>
        <w:rPr>
          <w:sz w:val="19"/>
        </w:rPr>
        <w:t>section:</w:t>
      </w:r>
    </w:p>
    <w:p w14:paraId="17F84C14" w14:textId="77777777" w:rsidR="00F53F25" w:rsidRDefault="00F53F25" w:rsidP="00F3621E">
      <w:pPr>
        <w:pStyle w:val="ListParagraph"/>
        <w:widowControl w:val="0"/>
        <w:numPr>
          <w:ilvl w:val="1"/>
          <w:numId w:val="21"/>
        </w:numPr>
        <w:tabs>
          <w:tab w:val="left" w:pos="1109"/>
        </w:tabs>
        <w:autoSpaceDE w:val="0"/>
        <w:autoSpaceDN w:val="0"/>
        <w:spacing w:before="177" w:after="0"/>
        <w:ind w:firstLine="0"/>
        <w:contextualSpacing w:val="0"/>
        <w:rPr>
          <w:sz w:val="19"/>
        </w:rPr>
      </w:pPr>
      <w:r>
        <w:rPr>
          <w:sz w:val="19"/>
        </w:rPr>
        <w:t>“Applicant” shall include all entities, including businesses in which the applicant has a greater than 10 percent interest, or land owned or controlled by the</w:t>
      </w:r>
      <w:r>
        <w:rPr>
          <w:spacing w:val="-16"/>
          <w:sz w:val="19"/>
        </w:rPr>
        <w:t xml:space="preserve"> </w:t>
      </w:r>
      <w:r>
        <w:rPr>
          <w:sz w:val="19"/>
        </w:rPr>
        <w:t>applicant.</w:t>
      </w:r>
    </w:p>
    <w:p w14:paraId="2B8B4959" w14:textId="77777777" w:rsidR="00F53F25" w:rsidRDefault="00F53F25" w:rsidP="00F3621E">
      <w:pPr>
        <w:pStyle w:val="ListParagraph"/>
        <w:widowControl w:val="0"/>
        <w:numPr>
          <w:ilvl w:val="1"/>
          <w:numId w:val="21"/>
        </w:numPr>
        <w:tabs>
          <w:tab w:val="left" w:pos="1109"/>
        </w:tabs>
        <w:autoSpaceDE w:val="0"/>
        <w:autoSpaceDN w:val="0"/>
        <w:spacing w:after="0" w:line="240" w:lineRule="auto"/>
        <w:ind w:left="1108" w:hanging="268"/>
        <w:contextualSpacing w:val="0"/>
        <w:rPr>
          <w:sz w:val="19"/>
        </w:rPr>
      </w:pPr>
      <w:r>
        <w:rPr>
          <w:sz w:val="19"/>
        </w:rPr>
        <w:t>“Good standing” means the</w:t>
      </w:r>
      <w:r>
        <w:rPr>
          <w:spacing w:val="-11"/>
          <w:sz w:val="19"/>
        </w:rPr>
        <w:t xml:space="preserve"> </w:t>
      </w:r>
      <w:r>
        <w:rPr>
          <w:sz w:val="19"/>
        </w:rPr>
        <w:t>applicant:</w:t>
      </w:r>
    </w:p>
    <w:p w14:paraId="1989AA02" w14:textId="77777777" w:rsidR="00F53F25" w:rsidRDefault="00F53F25" w:rsidP="00F3621E">
      <w:pPr>
        <w:pStyle w:val="ListParagraph"/>
        <w:widowControl w:val="0"/>
        <w:numPr>
          <w:ilvl w:val="2"/>
          <w:numId w:val="21"/>
        </w:numPr>
        <w:tabs>
          <w:tab w:val="left" w:pos="1870"/>
        </w:tabs>
        <w:autoSpaceDE w:val="0"/>
        <w:autoSpaceDN w:val="0"/>
        <w:spacing w:after="0"/>
        <w:ind w:right="80" w:firstLine="0"/>
        <w:contextualSpacing w:val="0"/>
        <w:rPr>
          <w:sz w:val="19"/>
        </w:rPr>
      </w:pPr>
      <w:r>
        <w:rPr>
          <w:sz w:val="19"/>
        </w:rPr>
        <w:t>is not a named party in any administrative order, consent</w:t>
      </w:r>
      <w:r>
        <w:rPr>
          <w:spacing w:val="-15"/>
          <w:sz w:val="19"/>
        </w:rPr>
        <w:t xml:space="preserve"> </w:t>
      </w:r>
      <w:r>
        <w:rPr>
          <w:sz w:val="19"/>
        </w:rPr>
        <w:t>decree, or judicial order relating to Vermont water quality standards issued by</w:t>
      </w:r>
      <w:r>
        <w:rPr>
          <w:spacing w:val="-19"/>
          <w:sz w:val="19"/>
        </w:rPr>
        <w:t xml:space="preserve"> </w:t>
      </w:r>
      <w:r>
        <w:rPr>
          <w:sz w:val="19"/>
        </w:rPr>
        <w:t>the State or any of its agencies or departments;</w:t>
      </w:r>
      <w:r>
        <w:rPr>
          <w:spacing w:val="-5"/>
          <w:sz w:val="19"/>
        </w:rPr>
        <w:t xml:space="preserve"> </w:t>
      </w:r>
      <w:r>
        <w:rPr>
          <w:sz w:val="19"/>
        </w:rPr>
        <w:t>and</w:t>
      </w:r>
    </w:p>
    <w:p w14:paraId="514BDDED" w14:textId="77777777" w:rsidR="00F53F25" w:rsidRDefault="00F53F25" w:rsidP="00F3621E">
      <w:pPr>
        <w:pStyle w:val="ListParagraph"/>
        <w:widowControl w:val="0"/>
        <w:numPr>
          <w:ilvl w:val="2"/>
          <w:numId w:val="21"/>
        </w:numPr>
        <w:tabs>
          <w:tab w:val="left" w:pos="1860"/>
        </w:tabs>
        <w:autoSpaceDE w:val="0"/>
        <w:autoSpaceDN w:val="0"/>
        <w:spacing w:before="160" w:after="0"/>
        <w:ind w:right="138" w:firstLine="0"/>
        <w:contextualSpacing w:val="0"/>
        <w:rPr>
          <w:sz w:val="19"/>
        </w:rPr>
      </w:pPr>
      <w:r>
        <w:rPr>
          <w:sz w:val="19"/>
        </w:rPr>
        <w:t>is in compliance with all</w:t>
      </w:r>
      <w:r>
        <w:rPr>
          <w:spacing w:val="-11"/>
          <w:sz w:val="19"/>
        </w:rPr>
        <w:t xml:space="preserve"> </w:t>
      </w:r>
      <w:r>
        <w:rPr>
          <w:sz w:val="19"/>
        </w:rPr>
        <w:t>federal and State water quality laws and regulations.</w:t>
      </w:r>
    </w:p>
    <w:p w14:paraId="668DA6B6" w14:textId="77777777" w:rsidR="00F53F25" w:rsidRDefault="00F53F25" w:rsidP="00F3621E">
      <w:pPr>
        <w:pStyle w:val="ListParagraph"/>
        <w:widowControl w:val="0"/>
        <w:numPr>
          <w:ilvl w:val="0"/>
          <w:numId w:val="21"/>
        </w:numPr>
        <w:tabs>
          <w:tab w:val="left" w:pos="840"/>
          <w:tab w:val="left" w:pos="841"/>
        </w:tabs>
        <w:autoSpaceDE w:val="0"/>
        <w:autoSpaceDN w:val="0"/>
        <w:spacing w:before="160" w:after="0"/>
        <w:ind w:right="36"/>
        <w:contextualSpacing w:val="0"/>
        <w:rPr>
          <w:sz w:val="19"/>
        </w:rPr>
      </w:pPr>
      <w:r>
        <w:rPr>
          <w:sz w:val="19"/>
        </w:rPr>
        <w:t>(1) The Secretary of Administration shall amend the Standard State Provisions for Contracts and Grants, referred to as Attachment C to Administrative Bulletin 5, to require an applicant for a State-funded grant to certify, under penalty of perjury, that the applicant is in good standing with the Agency of Natural Resources and the Agency of Agriculture, Food and</w:t>
      </w:r>
      <w:r>
        <w:rPr>
          <w:spacing w:val="-12"/>
          <w:sz w:val="19"/>
        </w:rPr>
        <w:t xml:space="preserve"> </w:t>
      </w:r>
      <w:r>
        <w:rPr>
          <w:sz w:val="19"/>
        </w:rPr>
        <w:t>Markets.</w:t>
      </w:r>
    </w:p>
    <w:p w14:paraId="6341773F" w14:textId="77777777" w:rsidR="00F53F25" w:rsidRPr="00C33FD9" w:rsidRDefault="00F53F25" w:rsidP="00F3621E">
      <w:pPr>
        <w:pStyle w:val="ListParagraph"/>
        <w:widowControl w:val="0"/>
        <w:numPr>
          <w:ilvl w:val="0"/>
          <w:numId w:val="20"/>
        </w:numPr>
        <w:tabs>
          <w:tab w:val="left" w:pos="1109"/>
        </w:tabs>
        <w:autoSpaceDE w:val="0"/>
        <w:autoSpaceDN w:val="0"/>
        <w:spacing w:after="0"/>
        <w:ind w:right="8" w:firstLine="0"/>
        <w:contextualSpacing w:val="0"/>
        <w:jc w:val="both"/>
        <w:rPr>
          <w:rFonts w:cstheme="minorHAnsi"/>
          <w:sz w:val="19"/>
          <w:szCs w:val="19"/>
        </w:rPr>
      </w:pPr>
      <w:r w:rsidRPr="00C33FD9">
        <w:rPr>
          <w:sz w:val="19"/>
        </w:rPr>
        <w:t>The requirement under this subsection shall allow for an attachment or include space for an applicant who cannot certify under</w:t>
      </w:r>
      <w:r w:rsidRPr="00C33FD9">
        <w:rPr>
          <w:spacing w:val="-19"/>
          <w:sz w:val="19"/>
        </w:rPr>
        <w:t xml:space="preserve"> </w:t>
      </w:r>
      <w:r w:rsidRPr="00C33FD9">
        <w:rPr>
          <w:rFonts w:cstheme="minorHAnsi"/>
          <w:sz w:val="19"/>
          <w:szCs w:val="19"/>
        </w:rPr>
        <w:t>subdivision (1) of this subsection to explain the circumstances surrounding the applicant’s inability to certify under subdivision (1) of this subsection.</w:t>
      </w:r>
    </w:p>
    <w:p w14:paraId="618891A3" w14:textId="77777777" w:rsidR="00F53F25" w:rsidRDefault="00F53F25" w:rsidP="00F3621E">
      <w:pPr>
        <w:pStyle w:val="ListParagraph"/>
        <w:widowControl w:val="0"/>
        <w:numPr>
          <w:ilvl w:val="0"/>
          <w:numId w:val="20"/>
        </w:numPr>
        <w:tabs>
          <w:tab w:val="left" w:pos="389"/>
        </w:tabs>
        <w:autoSpaceDE w:val="0"/>
        <w:autoSpaceDN w:val="0"/>
        <w:spacing w:before="158" w:after="0"/>
        <w:ind w:left="120" w:right="94" w:firstLine="0"/>
        <w:contextualSpacing w:val="0"/>
        <w:jc w:val="left"/>
        <w:rPr>
          <w:sz w:val="19"/>
        </w:rPr>
      </w:pPr>
      <w:r w:rsidRPr="00C33FD9">
        <w:rPr>
          <w:rFonts w:cstheme="minorHAnsi"/>
          <w:sz w:val="19"/>
          <w:szCs w:val="19"/>
        </w:rPr>
        <w:t>At any time prior to the award of a State-funded grant or during implementation of a State-funded</w:t>
      </w:r>
      <w:r>
        <w:rPr>
          <w:sz w:val="19"/>
        </w:rPr>
        <w:t xml:space="preserve"> grant, an applicant shall notify the State agency or</w:t>
      </w:r>
      <w:r>
        <w:rPr>
          <w:spacing w:val="-24"/>
          <w:sz w:val="19"/>
        </w:rPr>
        <w:t xml:space="preserve"> </w:t>
      </w:r>
      <w:r>
        <w:rPr>
          <w:sz w:val="19"/>
        </w:rPr>
        <w:t>department administering the State-funded grant if the applicant is no longer in good standing with the Agency of Natural Resources or the Agency of Agriculture, Food and Markets.</w:t>
      </w:r>
    </w:p>
    <w:p w14:paraId="4F480DAE" w14:textId="77777777" w:rsidR="00F53F25" w:rsidRDefault="00F53F25" w:rsidP="00F3621E">
      <w:pPr>
        <w:pStyle w:val="ListParagraph"/>
        <w:widowControl w:val="0"/>
        <w:numPr>
          <w:ilvl w:val="0"/>
          <w:numId w:val="21"/>
        </w:numPr>
        <w:tabs>
          <w:tab w:val="left" w:pos="840"/>
          <w:tab w:val="left" w:pos="841"/>
        </w:tabs>
        <w:autoSpaceDE w:val="0"/>
        <w:autoSpaceDN w:val="0"/>
        <w:spacing w:before="119" w:after="0"/>
        <w:contextualSpacing w:val="0"/>
        <w:rPr>
          <w:sz w:val="19"/>
        </w:rPr>
      </w:pPr>
      <w:r>
        <w:rPr>
          <w:sz w:val="19"/>
        </w:rPr>
        <w:t>A State agency or department may consider an applicant’s certification or explanation under subsection (b) of this section in determining whether or not to award a State-</w:t>
      </w:r>
      <w:r>
        <w:rPr>
          <w:sz w:val="19"/>
        </w:rPr>
        <w:t>funded grant to the</w:t>
      </w:r>
      <w:r>
        <w:rPr>
          <w:spacing w:val="-5"/>
          <w:sz w:val="19"/>
        </w:rPr>
        <w:t xml:space="preserve"> </w:t>
      </w:r>
      <w:r>
        <w:rPr>
          <w:sz w:val="19"/>
        </w:rPr>
        <w:t>applicant.</w:t>
      </w:r>
    </w:p>
    <w:p w14:paraId="1A41A288" w14:textId="77777777" w:rsidR="00F53F25" w:rsidRPr="00C33FD9" w:rsidRDefault="00F53F25" w:rsidP="00F3621E">
      <w:pPr>
        <w:pStyle w:val="ListParagraph"/>
        <w:widowControl w:val="0"/>
        <w:numPr>
          <w:ilvl w:val="0"/>
          <w:numId w:val="21"/>
        </w:numPr>
        <w:tabs>
          <w:tab w:val="left" w:pos="840"/>
          <w:tab w:val="left" w:pos="841"/>
        </w:tabs>
        <w:autoSpaceDE w:val="0"/>
        <w:autoSpaceDN w:val="0"/>
        <w:spacing w:before="160" w:after="0"/>
        <w:ind w:right="10"/>
        <w:contextualSpacing w:val="0"/>
        <w:rPr>
          <w:rFonts w:cstheme="minorHAnsi"/>
          <w:sz w:val="19"/>
          <w:szCs w:val="19"/>
        </w:rPr>
      </w:pPr>
      <w:r w:rsidRPr="00C33FD9">
        <w:rPr>
          <w:sz w:val="19"/>
        </w:rPr>
        <w:t xml:space="preserve">(1) If a State-funded grant applicant knowingly provides a false certification or explanation </w:t>
      </w:r>
      <w:r w:rsidRPr="00C33FD9">
        <w:rPr>
          <w:rFonts w:cstheme="minorHAnsi"/>
          <w:sz w:val="19"/>
          <w:szCs w:val="19"/>
        </w:rPr>
        <w:t>under subsection (b) of this section or fails</w:t>
      </w:r>
      <w:r w:rsidRPr="00C33FD9">
        <w:rPr>
          <w:rFonts w:cstheme="minorHAnsi"/>
          <w:spacing w:val="-22"/>
          <w:sz w:val="19"/>
          <w:szCs w:val="19"/>
        </w:rPr>
        <w:t xml:space="preserve"> </w:t>
      </w:r>
      <w:r w:rsidRPr="00C33FD9">
        <w:rPr>
          <w:rFonts w:cstheme="minorHAnsi"/>
          <w:sz w:val="19"/>
          <w:szCs w:val="19"/>
        </w:rPr>
        <w:t xml:space="preserve">to </w:t>
      </w:r>
    </w:p>
    <w:p w14:paraId="6304F879" w14:textId="77777777" w:rsidR="00F53F25" w:rsidRPr="00C33FD9" w:rsidRDefault="00F53F25" w:rsidP="00F53F25">
      <w:pPr>
        <w:pStyle w:val="BodyText"/>
        <w:spacing w:line="259" w:lineRule="auto"/>
        <w:ind w:left="840" w:right="157"/>
        <w:rPr>
          <w:rFonts w:asciiTheme="minorHAnsi" w:hAnsiTheme="minorHAnsi" w:cstheme="minorHAnsi"/>
          <w:sz w:val="19"/>
          <w:szCs w:val="19"/>
        </w:rPr>
      </w:pPr>
      <w:r w:rsidRPr="00C33FD9">
        <w:rPr>
          <w:rFonts w:asciiTheme="minorHAnsi" w:hAnsiTheme="minorHAnsi" w:cstheme="minorHAnsi"/>
          <w:sz w:val="19"/>
          <w:szCs w:val="19"/>
        </w:rPr>
        <w:t>notify the State agency or department administering the State-funded grant if the applicant is no longer in good standing with the Agency of Natural Resources or the Agency of Agriculture, Food and Markets as required in subdivision (b)(3) of this section, the State or its agencies or departments may:</w:t>
      </w:r>
    </w:p>
    <w:p w14:paraId="50BD1538" w14:textId="77777777" w:rsidR="00F53F25" w:rsidRPr="00C33FD9" w:rsidRDefault="00F53F25" w:rsidP="00F3621E">
      <w:pPr>
        <w:pStyle w:val="ListParagraph"/>
        <w:widowControl w:val="0"/>
        <w:numPr>
          <w:ilvl w:val="0"/>
          <w:numId w:val="19"/>
        </w:numPr>
        <w:tabs>
          <w:tab w:val="left" w:pos="1870"/>
        </w:tabs>
        <w:autoSpaceDE w:val="0"/>
        <w:autoSpaceDN w:val="0"/>
        <w:spacing w:before="160" w:after="0" w:line="261" w:lineRule="auto"/>
        <w:ind w:right="236" w:firstLine="0"/>
        <w:contextualSpacing w:val="0"/>
        <w:rPr>
          <w:rFonts w:cstheme="minorHAnsi"/>
          <w:sz w:val="19"/>
          <w:szCs w:val="19"/>
        </w:rPr>
      </w:pPr>
      <w:r w:rsidRPr="00C33FD9">
        <w:rPr>
          <w:rFonts w:cstheme="minorHAnsi"/>
          <w:sz w:val="19"/>
          <w:szCs w:val="19"/>
        </w:rPr>
        <w:t>seek to recover the grant award; and</w:t>
      </w:r>
    </w:p>
    <w:p w14:paraId="00E3E854" w14:textId="77777777" w:rsidR="00F53F25" w:rsidRPr="00C33FD9" w:rsidRDefault="00F53F25" w:rsidP="00F3621E">
      <w:pPr>
        <w:pStyle w:val="ListParagraph"/>
        <w:widowControl w:val="0"/>
        <w:numPr>
          <w:ilvl w:val="0"/>
          <w:numId w:val="19"/>
        </w:numPr>
        <w:tabs>
          <w:tab w:val="left" w:pos="1861"/>
        </w:tabs>
        <w:autoSpaceDE w:val="0"/>
        <w:autoSpaceDN w:val="0"/>
        <w:spacing w:before="155" w:after="0"/>
        <w:ind w:right="172" w:firstLine="0"/>
        <w:contextualSpacing w:val="0"/>
        <w:rPr>
          <w:rFonts w:cstheme="minorHAnsi"/>
          <w:sz w:val="19"/>
          <w:szCs w:val="19"/>
        </w:rPr>
      </w:pPr>
      <w:r w:rsidRPr="00C33FD9">
        <w:rPr>
          <w:rFonts w:cstheme="minorHAnsi"/>
          <w:sz w:val="19"/>
          <w:szCs w:val="19"/>
        </w:rPr>
        <w:t>deny any future grant award to the applicant, based on the false certification or explanation or</w:t>
      </w:r>
      <w:r w:rsidRPr="00C33FD9">
        <w:rPr>
          <w:rFonts w:cstheme="minorHAnsi"/>
          <w:spacing w:val="-12"/>
          <w:sz w:val="19"/>
          <w:szCs w:val="19"/>
        </w:rPr>
        <w:t xml:space="preserve"> </w:t>
      </w:r>
      <w:r w:rsidRPr="00C33FD9">
        <w:rPr>
          <w:rFonts w:cstheme="minorHAnsi"/>
          <w:sz w:val="19"/>
          <w:szCs w:val="19"/>
        </w:rPr>
        <w:t>failure to notify, for up to five</w:t>
      </w:r>
      <w:r w:rsidRPr="00C33FD9">
        <w:rPr>
          <w:rFonts w:cstheme="minorHAnsi"/>
          <w:spacing w:val="-19"/>
          <w:sz w:val="19"/>
          <w:szCs w:val="19"/>
        </w:rPr>
        <w:t xml:space="preserve"> </w:t>
      </w:r>
      <w:r w:rsidRPr="00C33FD9">
        <w:rPr>
          <w:rFonts w:cstheme="minorHAnsi"/>
          <w:sz w:val="19"/>
          <w:szCs w:val="19"/>
        </w:rPr>
        <w:t>years.</w:t>
      </w:r>
    </w:p>
    <w:p w14:paraId="42548FF8" w14:textId="77777777" w:rsidR="00F53F25" w:rsidRPr="00C33FD9" w:rsidRDefault="00F53F25" w:rsidP="00F53F25">
      <w:pPr>
        <w:pStyle w:val="BodyText"/>
        <w:spacing w:before="160" w:line="259" w:lineRule="auto"/>
        <w:ind w:left="840" w:right="157"/>
        <w:rPr>
          <w:rFonts w:asciiTheme="minorHAnsi" w:hAnsiTheme="minorHAnsi" w:cstheme="minorHAnsi"/>
          <w:sz w:val="19"/>
          <w:szCs w:val="19"/>
        </w:rPr>
      </w:pPr>
      <w:r w:rsidRPr="00C33FD9">
        <w:rPr>
          <w:rFonts w:asciiTheme="minorHAnsi" w:hAnsiTheme="minorHAnsi" w:cstheme="minorHAnsi"/>
          <w:sz w:val="19"/>
          <w:szCs w:val="19"/>
        </w:rPr>
        <w:t>2) In recovering a grant award under this section, the State or its agencies or departments shall be entitled to costs and expenses, including attorney’s fees.</w:t>
      </w:r>
    </w:p>
    <w:p w14:paraId="4123F270" w14:textId="77777777" w:rsidR="00F53F25" w:rsidRPr="00C33FD9" w:rsidRDefault="00F53F25" w:rsidP="00F3621E">
      <w:pPr>
        <w:pStyle w:val="ListParagraph"/>
        <w:widowControl w:val="0"/>
        <w:numPr>
          <w:ilvl w:val="0"/>
          <w:numId w:val="21"/>
        </w:numPr>
        <w:tabs>
          <w:tab w:val="left" w:pos="840"/>
          <w:tab w:val="left" w:pos="841"/>
        </w:tabs>
        <w:autoSpaceDE w:val="0"/>
        <w:autoSpaceDN w:val="0"/>
        <w:spacing w:before="160" w:after="0"/>
        <w:ind w:right="114"/>
        <w:contextualSpacing w:val="0"/>
        <w:rPr>
          <w:rFonts w:cstheme="minorHAnsi"/>
          <w:sz w:val="19"/>
          <w:szCs w:val="19"/>
        </w:rPr>
      </w:pPr>
      <w:r w:rsidRPr="00C33FD9">
        <w:rPr>
          <w:rFonts w:cstheme="minorHAnsi"/>
          <w:sz w:val="19"/>
          <w:szCs w:val="19"/>
        </w:rPr>
        <w:t>This section shall not apply to federally funded grants, contracts, or tax credits or federal or State loan</w:t>
      </w:r>
      <w:r w:rsidRPr="00C33FD9">
        <w:rPr>
          <w:rFonts w:cstheme="minorHAnsi"/>
          <w:spacing w:val="-8"/>
          <w:sz w:val="19"/>
          <w:szCs w:val="19"/>
        </w:rPr>
        <w:t xml:space="preserve"> </w:t>
      </w:r>
      <w:r w:rsidRPr="00C33FD9">
        <w:rPr>
          <w:rFonts w:cstheme="minorHAnsi"/>
          <w:sz w:val="19"/>
          <w:szCs w:val="19"/>
        </w:rPr>
        <w:t>programs.</w:t>
      </w:r>
    </w:p>
    <w:p w14:paraId="1B1893B9" w14:textId="77777777" w:rsidR="00F53F25" w:rsidRPr="00C33FD9" w:rsidRDefault="00F53F25" w:rsidP="00F3621E">
      <w:pPr>
        <w:pStyle w:val="ListParagraph"/>
        <w:widowControl w:val="0"/>
        <w:numPr>
          <w:ilvl w:val="0"/>
          <w:numId w:val="21"/>
        </w:numPr>
        <w:tabs>
          <w:tab w:val="left" w:pos="840"/>
          <w:tab w:val="left" w:pos="841"/>
        </w:tabs>
        <w:autoSpaceDE w:val="0"/>
        <w:autoSpaceDN w:val="0"/>
        <w:spacing w:before="160" w:after="0"/>
        <w:ind w:right="167"/>
        <w:contextualSpacing w:val="0"/>
        <w:rPr>
          <w:rFonts w:cstheme="minorHAnsi"/>
          <w:sz w:val="19"/>
          <w:szCs w:val="19"/>
        </w:rPr>
      </w:pPr>
      <w:r w:rsidRPr="00C33FD9">
        <w:rPr>
          <w:rFonts w:cstheme="minorHAnsi"/>
          <w:sz w:val="19"/>
          <w:szCs w:val="19"/>
        </w:rPr>
        <w:t>On or before January 15, 2021, the Secretary of Administration shall submit a report to the House Committees on Fish, Wildlife and Water Resources and on Commerce and Economic Development and the Senate Committees on Natural Resources and Energy and on Economic Development, Housing and General Affairs regarding methods to require all economic development assistance applications to include a certification that the applicant is not in violation of the requirements of programs enforced by the Agency of Natural Resources under 10</w:t>
      </w:r>
      <w:r w:rsidRPr="00C33FD9">
        <w:rPr>
          <w:rFonts w:cstheme="minorHAnsi"/>
          <w:spacing w:val="-16"/>
          <w:sz w:val="19"/>
          <w:szCs w:val="19"/>
        </w:rPr>
        <w:t xml:space="preserve"> </w:t>
      </w:r>
      <w:r w:rsidRPr="00C33FD9">
        <w:rPr>
          <w:rFonts w:cstheme="minorHAnsi"/>
          <w:sz w:val="19"/>
          <w:szCs w:val="19"/>
        </w:rPr>
        <w:t>V.S.A.</w:t>
      </w:r>
    </w:p>
    <w:p w14:paraId="18E7DC4D" w14:textId="77777777" w:rsidR="00F53F25" w:rsidRPr="00C33FD9" w:rsidRDefault="00F53F25" w:rsidP="00F53F25">
      <w:pPr>
        <w:pStyle w:val="BodyText"/>
        <w:spacing w:line="259" w:lineRule="auto"/>
        <w:ind w:left="840" w:right="94"/>
        <w:rPr>
          <w:rFonts w:asciiTheme="minorHAnsi" w:hAnsiTheme="minorHAnsi" w:cstheme="minorHAnsi"/>
          <w:sz w:val="19"/>
          <w:szCs w:val="19"/>
        </w:rPr>
        <w:sectPr w:rsidR="00F53F25" w:rsidRPr="00C33FD9">
          <w:type w:val="continuous"/>
          <w:pgSz w:w="12240" w:h="15840"/>
          <w:pgMar w:top="560" w:right="1340" w:bottom="280" w:left="1320" w:header="720" w:footer="720" w:gutter="0"/>
          <w:cols w:num="2" w:space="720" w:equalWidth="0">
            <w:col w:w="4441" w:space="600"/>
            <w:col w:w="4539"/>
          </w:cols>
        </w:sectPr>
      </w:pPr>
      <w:r w:rsidRPr="00C33FD9">
        <w:rPr>
          <w:rFonts w:asciiTheme="minorHAnsi" w:hAnsiTheme="minorHAnsi" w:cstheme="minorHAnsi"/>
          <w:sz w:val="19"/>
          <w:szCs w:val="19"/>
        </w:rPr>
        <w:t>§ 8003(a). The report shall also include information regarding any enforcement action taken by the State or its agencies or departments under subsection (d) of this section</w:t>
      </w:r>
      <w:r>
        <w:rPr>
          <w:rFonts w:asciiTheme="minorHAnsi" w:hAnsiTheme="minorHAnsi" w:cstheme="minorHAnsi"/>
          <w:sz w:val="19"/>
          <w:szCs w:val="19"/>
        </w:rPr>
        <w:t>.</w:t>
      </w:r>
    </w:p>
    <w:p w14:paraId="11FB4360" w14:textId="77777777" w:rsidR="00F53F25" w:rsidRPr="00864A36" w:rsidRDefault="00F53F25" w:rsidP="00F53F25">
      <w:pPr>
        <w:pStyle w:val="Header"/>
        <w:tabs>
          <w:tab w:val="left" w:pos="7635"/>
        </w:tabs>
        <w:rPr>
          <w:rFonts w:ascii="Arial" w:hAnsi="Arial" w:cs="Arial"/>
          <w:b/>
          <w:bCs/>
        </w:rPr>
      </w:pPr>
    </w:p>
    <w:p w14:paraId="6F5485B3" w14:textId="3F510D2D" w:rsidR="00F53F25" w:rsidRPr="00DD4B7C" w:rsidRDefault="00DD4B7C" w:rsidP="00DD4B7C">
      <w:pPr>
        <w:jc w:val="center"/>
        <w:rPr>
          <w:rFonts w:ascii="Times New Roman" w:hAnsi="Times New Roman" w:cs="Times New Roman"/>
          <w:b/>
          <w:bCs/>
          <w:sz w:val="24"/>
          <w:szCs w:val="24"/>
        </w:rPr>
      </w:pPr>
      <w:r w:rsidRPr="00DD4B7C">
        <w:rPr>
          <w:rFonts w:ascii="Times New Roman" w:hAnsi="Times New Roman" w:cs="Times New Roman"/>
          <w:b/>
          <w:bCs/>
          <w:sz w:val="24"/>
          <w:szCs w:val="24"/>
        </w:rPr>
        <w:t xml:space="preserve">Appendix </w:t>
      </w:r>
      <w:r w:rsidR="00DD005C">
        <w:rPr>
          <w:rFonts w:ascii="Times New Roman" w:hAnsi="Times New Roman" w:cs="Times New Roman"/>
          <w:b/>
          <w:bCs/>
          <w:sz w:val="24"/>
          <w:szCs w:val="24"/>
        </w:rPr>
        <w:t>3</w:t>
      </w:r>
    </w:p>
    <w:p w14:paraId="4A6E8304" w14:textId="77777777" w:rsidR="00DD4B7C" w:rsidRDefault="00DD4B7C" w:rsidP="00DD4B7C">
      <w:pPr>
        <w:ind w:right="220"/>
        <w:rPr>
          <w:rFonts w:ascii="Arial"/>
          <w:b/>
          <w:sz w:val="32"/>
        </w:rPr>
      </w:pPr>
      <w:r>
        <w:rPr>
          <w:rFonts w:ascii="Arial"/>
          <w:b/>
          <w:noProof/>
          <w:sz w:val="32"/>
        </w:rPr>
        <w:drawing>
          <wp:inline distT="0" distB="0" distL="0" distR="0" wp14:anchorId="0BB6ED46" wp14:editId="03B93D2D">
            <wp:extent cx="2654300" cy="69011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5004-f.jpg"/>
                    <pic:cNvPicPr/>
                  </pic:nvPicPr>
                  <pic:blipFill>
                    <a:blip r:embed="rId21">
                      <a:extLst>
                        <a:ext uri="{28A0092B-C50C-407E-A947-70E740481C1C}">
                          <a14:useLocalDpi xmlns:a14="http://schemas.microsoft.com/office/drawing/2010/main" val="0"/>
                        </a:ext>
                      </a:extLst>
                    </a:blip>
                    <a:stretch>
                      <a:fillRect/>
                    </a:stretch>
                  </pic:blipFill>
                  <pic:spPr>
                    <a:xfrm>
                      <a:off x="0" y="0"/>
                      <a:ext cx="2700784" cy="702204"/>
                    </a:xfrm>
                    <a:prstGeom prst="rect">
                      <a:avLst/>
                    </a:prstGeom>
                  </pic:spPr>
                </pic:pic>
              </a:graphicData>
            </a:graphic>
          </wp:inline>
        </w:drawing>
      </w:r>
      <w:r>
        <w:rPr>
          <w:rFonts w:ascii="Arial"/>
          <w:b/>
          <w:sz w:val="32"/>
        </w:rPr>
        <w:t xml:space="preserve">                                                           </w:t>
      </w:r>
    </w:p>
    <w:p w14:paraId="0CA51396" w14:textId="77777777" w:rsidR="00DD4B7C" w:rsidRDefault="00DD4B7C" w:rsidP="00DD4B7C">
      <w:pPr>
        <w:ind w:right="2713"/>
        <w:rPr>
          <w:rFonts w:ascii="Arial"/>
          <w:b/>
          <w:sz w:val="32"/>
        </w:rPr>
      </w:pPr>
    </w:p>
    <w:p w14:paraId="33ED20E2" w14:textId="77777777" w:rsidR="00DD4B7C" w:rsidRDefault="00DD4B7C" w:rsidP="00DD4B7C">
      <w:pPr>
        <w:ind w:left="2606" w:right="2713"/>
        <w:jc w:val="center"/>
        <w:rPr>
          <w:rFonts w:ascii="Calibri" w:eastAsia="Calibri" w:hAnsi="Calibri" w:cs="Calibri"/>
          <w:sz w:val="24"/>
          <w:szCs w:val="24"/>
        </w:rPr>
      </w:pPr>
      <w:r>
        <w:rPr>
          <w:rFonts w:ascii="Arial"/>
          <w:b/>
          <w:sz w:val="32"/>
        </w:rPr>
        <w:t>RISK</w:t>
      </w:r>
      <w:r>
        <w:rPr>
          <w:rFonts w:ascii="Arial"/>
          <w:b/>
          <w:spacing w:val="-25"/>
          <w:sz w:val="32"/>
        </w:rPr>
        <w:t xml:space="preserve"> </w:t>
      </w:r>
      <w:r>
        <w:rPr>
          <w:rFonts w:ascii="Arial"/>
          <w:b/>
          <w:spacing w:val="-1"/>
          <w:sz w:val="32"/>
        </w:rPr>
        <w:t>ASSESSMENT</w:t>
      </w:r>
      <w:r>
        <w:rPr>
          <w:rFonts w:ascii="Arial"/>
          <w:b/>
          <w:spacing w:val="-29"/>
          <w:sz w:val="32"/>
        </w:rPr>
        <w:t xml:space="preserve"> </w:t>
      </w:r>
      <w:r>
        <w:rPr>
          <w:rFonts w:ascii="Arial"/>
          <w:b/>
          <w:spacing w:val="-1"/>
          <w:sz w:val="32"/>
        </w:rPr>
        <w:t>QUESTIONNAIRE</w:t>
      </w:r>
      <w:r>
        <w:rPr>
          <w:rFonts w:ascii="Arial"/>
          <w:b/>
          <w:spacing w:val="34"/>
          <w:w w:val="99"/>
          <w:sz w:val="32"/>
        </w:rPr>
        <w:t xml:space="preserve"> </w:t>
      </w:r>
    </w:p>
    <w:p w14:paraId="2B134B34" w14:textId="77777777" w:rsidR="00DD4B7C" w:rsidRDefault="00DD4B7C" w:rsidP="00DD4B7C">
      <w:pPr>
        <w:spacing w:before="7"/>
        <w:rPr>
          <w:rFonts w:ascii="Calibri" w:eastAsia="Calibri" w:hAnsi="Calibri" w:cs="Calibri"/>
          <w:sz w:val="14"/>
          <w:szCs w:val="14"/>
        </w:rPr>
      </w:pPr>
    </w:p>
    <w:p w14:paraId="1E38E036" w14:textId="77777777" w:rsidR="00DD4B7C" w:rsidRPr="00FD6023" w:rsidRDefault="00DD4B7C" w:rsidP="00DD4B7C">
      <w:pPr>
        <w:pStyle w:val="BodyText"/>
        <w:spacing w:before="72"/>
        <w:ind w:right="1273"/>
        <w:jc w:val="both"/>
        <w:rPr>
          <w:color w:val="1F3864" w:themeColor="accent5" w:themeShade="80"/>
          <w:spacing w:val="-1"/>
        </w:rPr>
      </w:pPr>
      <w:r>
        <w:t>The</w:t>
      </w:r>
      <w:r>
        <w:rPr>
          <w:spacing w:val="9"/>
        </w:rPr>
        <w:t xml:space="preserve"> </w:t>
      </w:r>
      <w:r>
        <w:rPr>
          <w:spacing w:val="-1"/>
        </w:rPr>
        <w:t>purpose</w:t>
      </w:r>
      <w:r>
        <w:rPr>
          <w:spacing w:val="10"/>
        </w:rPr>
        <w:t xml:space="preserve"> </w:t>
      </w:r>
      <w:r>
        <w:t>of</w:t>
      </w:r>
      <w:r>
        <w:rPr>
          <w:spacing w:val="11"/>
        </w:rPr>
        <w:t xml:space="preserve"> </w:t>
      </w:r>
      <w:r>
        <w:t>the</w:t>
      </w:r>
      <w:r>
        <w:rPr>
          <w:spacing w:val="9"/>
        </w:rPr>
        <w:t xml:space="preserve"> </w:t>
      </w:r>
      <w:r>
        <w:rPr>
          <w:spacing w:val="-2"/>
        </w:rPr>
        <w:t>risk</w:t>
      </w:r>
      <w:r>
        <w:rPr>
          <w:spacing w:val="12"/>
        </w:rPr>
        <w:t xml:space="preserve"> </w:t>
      </w:r>
      <w:r>
        <w:rPr>
          <w:spacing w:val="-1"/>
        </w:rPr>
        <w:t>assessment</w:t>
      </w:r>
      <w:r>
        <w:rPr>
          <w:spacing w:val="11"/>
        </w:rPr>
        <w:t xml:space="preserve"> </w:t>
      </w:r>
      <w:r>
        <w:rPr>
          <w:spacing w:val="-1"/>
        </w:rPr>
        <w:t>is</w:t>
      </w:r>
      <w:r>
        <w:rPr>
          <w:spacing w:val="10"/>
        </w:rPr>
        <w:t xml:space="preserve"> </w:t>
      </w:r>
      <w:r>
        <w:t>to</w:t>
      </w:r>
      <w:r>
        <w:rPr>
          <w:spacing w:val="10"/>
        </w:rPr>
        <w:t xml:space="preserve"> </w:t>
      </w:r>
      <w:r>
        <w:rPr>
          <w:spacing w:val="-1"/>
        </w:rPr>
        <w:t>determine</w:t>
      </w:r>
      <w:r>
        <w:rPr>
          <w:spacing w:val="7"/>
        </w:rPr>
        <w:t xml:space="preserve"> </w:t>
      </w:r>
      <w:r>
        <w:rPr>
          <w:spacing w:val="-1"/>
        </w:rPr>
        <w:t>whether</w:t>
      </w:r>
      <w:r>
        <w:rPr>
          <w:spacing w:val="11"/>
        </w:rPr>
        <w:t xml:space="preserve"> </w:t>
      </w:r>
      <w:r>
        <w:t>or</w:t>
      </w:r>
      <w:r>
        <w:rPr>
          <w:spacing w:val="11"/>
        </w:rPr>
        <w:t xml:space="preserve"> </w:t>
      </w:r>
      <w:r>
        <w:rPr>
          <w:spacing w:val="-1"/>
        </w:rPr>
        <w:t>not</w:t>
      </w:r>
      <w:r>
        <w:rPr>
          <w:spacing w:val="59"/>
        </w:rPr>
        <w:t xml:space="preserve"> </w:t>
      </w:r>
      <w:r>
        <w:t>a</w:t>
      </w:r>
      <w:r>
        <w:rPr>
          <w:spacing w:val="17"/>
        </w:rPr>
        <w:t xml:space="preserve"> </w:t>
      </w:r>
      <w:r>
        <w:rPr>
          <w:spacing w:val="-1"/>
        </w:rPr>
        <w:t>potential</w:t>
      </w:r>
      <w:r>
        <w:rPr>
          <w:spacing w:val="16"/>
        </w:rPr>
        <w:t xml:space="preserve"> </w:t>
      </w:r>
      <w:r>
        <w:t>grantee</w:t>
      </w:r>
      <w:r>
        <w:rPr>
          <w:spacing w:val="17"/>
        </w:rPr>
        <w:t xml:space="preserve"> </w:t>
      </w:r>
      <w:r>
        <w:rPr>
          <w:spacing w:val="-1"/>
        </w:rPr>
        <w:t>is</w:t>
      </w:r>
      <w:r>
        <w:rPr>
          <w:spacing w:val="15"/>
        </w:rPr>
        <w:t xml:space="preserve"> </w:t>
      </w:r>
      <w:r>
        <w:rPr>
          <w:spacing w:val="-1"/>
        </w:rPr>
        <w:t>financially</w:t>
      </w:r>
      <w:r>
        <w:rPr>
          <w:spacing w:val="15"/>
        </w:rPr>
        <w:t xml:space="preserve"> </w:t>
      </w:r>
      <w:r>
        <w:rPr>
          <w:spacing w:val="-1"/>
        </w:rPr>
        <w:t>stable</w:t>
      </w:r>
      <w:r>
        <w:rPr>
          <w:spacing w:val="17"/>
        </w:rPr>
        <w:t xml:space="preserve"> </w:t>
      </w:r>
      <w:r>
        <w:rPr>
          <w:spacing w:val="-1"/>
        </w:rPr>
        <w:t>and</w:t>
      </w:r>
      <w:r>
        <w:rPr>
          <w:spacing w:val="20"/>
        </w:rPr>
        <w:t xml:space="preserve"> </w:t>
      </w:r>
      <w:r>
        <w:rPr>
          <w:spacing w:val="-1"/>
        </w:rPr>
        <w:t>if</w:t>
      </w:r>
      <w:r>
        <w:rPr>
          <w:spacing w:val="20"/>
        </w:rPr>
        <w:t xml:space="preserve"> </w:t>
      </w:r>
      <w:r>
        <w:t>the</w:t>
      </w:r>
      <w:r>
        <w:rPr>
          <w:spacing w:val="14"/>
        </w:rPr>
        <w:t xml:space="preserve"> </w:t>
      </w:r>
      <w:r>
        <w:t>agency</w:t>
      </w:r>
      <w:r>
        <w:rPr>
          <w:spacing w:val="15"/>
        </w:rPr>
        <w:t xml:space="preserve"> </w:t>
      </w:r>
      <w:r>
        <w:rPr>
          <w:spacing w:val="-1"/>
        </w:rPr>
        <w:t>uses</w:t>
      </w:r>
      <w:r>
        <w:rPr>
          <w:spacing w:val="19"/>
        </w:rPr>
        <w:t xml:space="preserve"> </w:t>
      </w:r>
      <w:r>
        <w:rPr>
          <w:spacing w:val="-1"/>
        </w:rPr>
        <w:t>accounting</w:t>
      </w:r>
      <w:r>
        <w:rPr>
          <w:spacing w:val="19"/>
        </w:rPr>
        <w:t xml:space="preserve"> </w:t>
      </w:r>
      <w:r>
        <w:rPr>
          <w:spacing w:val="-1"/>
        </w:rPr>
        <w:t>systems</w:t>
      </w:r>
      <w:r>
        <w:rPr>
          <w:spacing w:val="19"/>
        </w:rPr>
        <w:t xml:space="preserve"> </w:t>
      </w:r>
      <w:r>
        <w:rPr>
          <w:spacing w:val="-1"/>
        </w:rPr>
        <w:t>that</w:t>
      </w:r>
      <w:r>
        <w:rPr>
          <w:spacing w:val="45"/>
        </w:rPr>
        <w:t xml:space="preserve"> </w:t>
      </w:r>
      <w:r>
        <w:t>are</w:t>
      </w:r>
      <w:r>
        <w:rPr>
          <w:spacing w:val="8"/>
        </w:rPr>
        <w:t xml:space="preserve"> </w:t>
      </w:r>
      <w:r>
        <w:rPr>
          <w:spacing w:val="-1"/>
        </w:rPr>
        <w:t>adequate</w:t>
      </w:r>
      <w:r>
        <w:rPr>
          <w:spacing w:val="5"/>
        </w:rPr>
        <w:t xml:space="preserve"> </w:t>
      </w:r>
      <w:r>
        <w:t>to</w:t>
      </w:r>
      <w:r>
        <w:rPr>
          <w:spacing w:val="5"/>
        </w:rPr>
        <w:t xml:space="preserve"> </w:t>
      </w:r>
      <w:r>
        <w:rPr>
          <w:spacing w:val="-1"/>
        </w:rPr>
        <w:t>meet</w:t>
      </w:r>
      <w:r>
        <w:rPr>
          <w:spacing w:val="6"/>
        </w:rPr>
        <w:t xml:space="preserve"> </w:t>
      </w:r>
      <w:r>
        <w:rPr>
          <w:spacing w:val="-1"/>
        </w:rPr>
        <w:t>the</w:t>
      </w:r>
      <w:r>
        <w:rPr>
          <w:spacing w:val="7"/>
        </w:rPr>
        <w:t xml:space="preserve"> </w:t>
      </w:r>
      <w:r>
        <w:rPr>
          <w:spacing w:val="-1"/>
        </w:rPr>
        <w:t>State of Vermont</w:t>
      </w:r>
      <w:r>
        <w:rPr>
          <w:spacing w:val="8"/>
        </w:rPr>
        <w:t xml:space="preserve"> </w:t>
      </w:r>
      <w:r>
        <w:rPr>
          <w:spacing w:val="-1"/>
        </w:rPr>
        <w:t>administrative</w:t>
      </w:r>
      <w:r>
        <w:rPr>
          <w:spacing w:val="7"/>
        </w:rPr>
        <w:t xml:space="preserve"> </w:t>
      </w:r>
      <w:r>
        <w:rPr>
          <w:spacing w:val="-1"/>
        </w:rPr>
        <w:t>requirements.</w:t>
      </w:r>
      <w:r>
        <w:rPr>
          <w:spacing w:val="10"/>
        </w:rPr>
        <w:t xml:space="preserve"> </w:t>
      </w:r>
      <w:r>
        <w:rPr>
          <w:spacing w:val="-2"/>
        </w:rPr>
        <w:t>Please</w:t>
      </w:r>
      <w:r>
        <w:rPr>
          <w:spacing w:val="7"/>
        </w:rPr>
        <w:t xml:space="preserve"> </w:t>
      </w:r>
      <w:r>
        <w:rPr>
          <w:spacing w:val="-1"/>
        </w:rPr>
        <w:t>complete</w:t>
      </w:r>
      <w:r>
        <w:rPr>
          <w:spacing w:val="6"/>
        </w:rPr>
        <w:t xml:space="preserve"> </w:t>
      </w:r>
      <w:r>
        <w:t>the</w:t>
      </w:r>
      <w:r>
        <w:rPr>
          <w:spacing w:val="67"/>
        </w:rPr>
        <w:t xml:space="preserve"> </w:t>
      </w:r>
      <w:r>
        <w:rPr>
          <w:spacing w:val="-1"/>
        </w:rPr>
        <w:t>following</w:t>
      </w:r>
      <w:r>
        <w:rPr>
          <w:spacing w:val="24"/>
        </w:rPr>
        <w:t xml:space="preserve"> </w:t>
      </w:r>
      <w:r>
        <w:rPr>
          <w:spacing w:val="-1"/>
        </w:rPr>
        <w:t>questionnaire</w:t>
      </w:r>
      <w:r>
        <w:rPr>
          <w:spacing w:val="19"/>
        </w:rPr>
        <w:t xml:space="preserve"> </w:t>
      </w:r>
      <w:r>
        <w:rPr>
          <w:spacing w:val="-1"/>
        </w:rPr>
        <w:t>and</w:t>
      </w:r>
      <w:r>
        <w:rPr>
          <w:spacing w:val="22"/>
        </w:rPr>
        <w:t xml:space="preserve"> </w:t>
      </w:r>
      <w:r>
        <w:rPr>
          <w:spacing w:val="-1"/>
        </w:rPr>
        <w:t>have</w:t>
      </w:r>
      <w:r>
        <w:rPr>
          <w:spacing w:val="22"/>
        </w:rPr>
        <w:t xml:space="preserve"> </w:t>
      </w:r>
      <w:r>
        <w:rPr>
          <w:spacing w:val="-1"/>
        </w:rPr>
        <w:t>it</w:t>
      </w:r>
      <w:r>
        <w:rPr>
          <w:spacing w:val="23"/>
        </w:rPr>
        <w:t xml:space="preserve"> </w:t>
      </w:r>
      <w:r>
        <w:rPr>
          <w:spacing w:val="-1"/>
        </w:rPr>
        <w:t>signed</w:t>
      </w:r>
      <w:r>
        <w:rPr>
          <w:spacing w:val="22"/>
        </w:rPr>
        <w:t xml:space="preserve"> </w:t>
      </w:r>
      <w:r>
        <w:t>by</w:t>
      </w:r>
      <w:r>
        <w:rPr>
          <w:spacing w:val="19"/>
        </w:rPr>
        <w:t xml:space="preserve"> </w:t>
      </w:r>
      <w:r>
        <w:t>the</w:t>
      </w:r>
      <w:r>
        <w:rPr>
          <w:spacing w:val="21"/>
        </w:rPr>
        <w:t xml:space="preserve"> </w:t>
      </w:r>
      <w:r>
        <w:rPr>
          <w:spacing w:val="-2"/>
        </w:rPr>
        <w:t>Executive</w:t>
      </w:r>
      <w:r>
        <w:rPr>
          <w:spacing w:val="24"/>
        </w:rPr>
        <w:t xml:space="preserve"> </w:t>
      </w:r>
      <w:r>
        <w:rPr>
          <w:spacing w:val="-1"/>
        </w:rPr>
        <w:t>Director</w:t>
      </w:r>
      <w:r>
        <w:rPr>
          <w:spacing w:val="23"/>
        </w:rPr>
        <w:t xml:space="preserve"> </w:t>
      </w:r>
      <w:r>
        <w:rPr>
          <w:spacing w:val="-2"/>
        </w:rPr>
        <w:t>and</w:t>
      </w:r>
      <w:r>
        <w:rPr>
          <w:spacing w:val="22"/>
        </w:rPr>
        <w:t xml:space="preserve"> </w:t>
      </w:r>
      <w:r>
        <w:rPr>
          <w:spacing w:val="-1"/>
        </w:rPr>
        <w:t>Fiscal</w:t>
      </w:r>
      <w:r>
        <w:rPr>
          <w:spacing w:val="21"/>
        </w:rPr>
        <w:t xml:space="preserve"> </w:t>
      </w:r>
      <w:r>
        <w:t>Officer</w:t>
      </w:r>
      <w:r>
        <w:rPr>
          <w:spacing w:val="65"/>
        </w:rPr>
        <w:t xml:space="preserve"> </w:t>
      </w:r>
      <w:r>
        <w:t>for</w:t>
      </w:r>
      <w:r>
        <w:rPr>
          <w:spacing w:val="-1"/>
        </w:rPr>
        <w:t xml:space="preserve"> your</w:t>
      </w:r>
      <w:r>
        <w:rPr>
          <w:spacing w:val="1"/>
        </w:rPr>
        <w:t xml:space="preserve"> </w:t>
      </w:r>
      <w:r>
        <w:rPr>
          <w:spacing w:val="-1"/>
        </w:rPr>
        <w:t xml:space="preserve">organization. </w:t>
      </w:r>
    </w:p>
    <w:p w14:paraId="06FE34B0" w14:textId="77777777" w:rsidR="00DD4B7C" w:rsidRDefault="00DD4B7C" w:rsidP="00DD4B7C">
      <w:pPr>
        <w:pStyle w:val="BodyText"/>
        <w:spacing w:before="72"/>
        <w:ind w:right="1273"/>
        <w:jc w:val="both"/>
        <w:rPr>
          <w:spacing w:val="-1"/>
        </w:rPr>
      </w:pPr>
    </w:p>
    <w:p w14:paraId="6137F8D6" w14:textId="77777777" w:rsidR="00DD4B7C" w:rsidRDefault="00DD4B7C" w:rsidP="00DD4B7C">
      <w:pPr>
        <w:pStyle w:val="BodyText"/>
        <w:spacing w:before="72"/>
        <w:ind w:right="1273"/>
        <w:jc w:val="both"/>
      </w:pPr>
      <w:r>
        <w:rPr>
          <w:b/>
          <w:spacing w:val="-1"/>
        </w:rPr>
        <w:t>Name of Entity Completing Questionnaire</w:t>
      </w:r>
      <w:r>
        <w:rPr>
          <w:spacing w:val="-1"/>
        </w:rPr>
        <w:t>: ___________________________________</w:t>
      </w:r>
    </w:p>
    <w:p w14:paraId="3B520CB9" w14:textId="77777777" w:rsidR="00DD4B7C" w:rsidRDefault="00DD4B7C" w:rsidP="00DD4B7C">
      <w:pPr>
        <w:tabs>
          <w:tab w:val="left" w:pos="5207"/>
        </w:tabs>
        <w:spacing w:before="77"/>
        <w:ind w:left="1180"/>
        <w:rPr>
          <w:rFonts w:ascii="Arial" w:eastAsia="Arial" w:hAnsi="Arial" w:cs="Arial"/>
          <w:b/>
          <w:bCs/>
        </w:rPr>
      </w:pPr>
      <w:r>
        <w:rPr>
          <w:rFonts w:ascii="Arial"/>
          <w:b/>
          <w:spacing w:val="-1"/>
          <w:sz w:val="18"/>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8373"/>
        <w:gridCol w:w="631"/>
        <w:gridCol w:w="629"/>
        <w:gridCol w:w="631"/>
      </w:tblGrid>
      <w:tr w:rsidR="00DD4B7C" w14:paraId="47EC9488" w14:textId="77777777" w:rsidTr="001220C7">
        <w:trPr>
          <w:trHeight w:hRule="exact" w:val="368"/>
          <w:tblHeader/>
          <w:jc w:val="center"/>
        </w:trPr>
        <w:tc>
          <w:tcPr>
            <w:tcW w:w="83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5BEED06" w14:textId="77777777" w:rsidR="00DD4B7C" w:rsidRDefault="00DD4B7C" w:rsidP="001220C7">
            <w:pPr>
              <w:pStyle w:val="TableParagraph"/>
              <w:spacing w:before="7"/>
              <w:ind w:right="201"/>
              <w:rPr>
                <w:rFonts w:ascii="Arial" w:eastAsia="Arial" w:hAnsi="Arial" w:cs="Arial"/>
              </w:rPr>
            </w:pPr>
            <w:r>
              <w:rPr>
                <w:rFonts w:ascii="Arial" w:eastAsia="Arial" w:hAnsi="Arial" w:cs="Arial"/>
                <w:b/>
                <w:bCs/>
                <w:sz w:val="21"/>
                <w:szCs w:val="21"/>
              </w:rPr>
              <w:t xml:space="preserve">  Questi</w:t>
            </w:r>
            <w:r w:rsidRPr="00FD6023">
              <w:rPr>
                <w:rFonts w:ascii="Arial" w:eastAsia="Arial" w:hAnsi="Arial" w:cs="Arial"/>
                <w:b/>
                <w:bCs/>
                <w:sz w:val="21"/>
                <w:szCs w:val="21"/>
              </w:rPr>
              <w:t xml:space="preserve">on </w:t>
            </w:r>
          </w:p>
        </w:tc>
        <w:tc>
          <w:tcPr>
            <w:tcW w:w="6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897D487" w14:textId="77777777" w:rsidR="00DD4B7C" w:rsidRDefault="00DD4B7C" w:rsidP="001220C7">
            <w:pPr>
              <w:pStyle w:val="TableParagraph"/>
              <w:ind w:left="102"/>
              <w:rPr>
                <w:rFonts w:ascii="Arial" w:eastAsia="Arial" w:hAnsi="Arial" w:cs="Arial"/>
              </w:rPr>
            </w:pPr>
            <w:r>
              <w:rPr>
                <w:rFonts w:ascii="Arial"/>
                <w:b/>
                <w:spacing w:val="-1"/>
              </w:rPr>
              <w:t>Yes</w:t>
            </w:r>
          </w:p>
        </w:tc>
        <w:tc>
          <w:tcPr>
            <w:tcW w:w="6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3C0EE40" w14:textId="77777777" w:rsidR="00DD4B7C" w:rsidRDefault="00DD4B7C" w:rsidP="001220C7">
            <w:pPr>
              <w:pStyle w:val="TableParagraph"/>
              <w:ind w:left="159"/>
              <w:rPr>
                <w:rFonts w:ascii="Arial" w:eastAsia="Arial" w:hAnsi="Arial" w:cs="Arial"/>
              </w:rPr>
            </w:pPr>
            <w:r>
              <w:rPr>
                <w:rFonts w:ascii="Arial"/>
                <w:b/>
                <w:spacing w:val="-1"/>
              </w:rPr>
              <w:t>No</w:t>
            </w:r>
          </w:p>
        </w:tc>
        <w:tc>
          <w:tcPr>
            <w:tcW w:w="6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B80D15C" w14:textId="77777777" w:rsidR="00DD4B7C" w:rsidRDefault="00DD4B7C" w:rsidP="001220C7">
            <w:pPr>
              <w:pStyle w:val="TableParagraph"/>
              <w:ind w:left="102"/>
              <w:rPr>
                <w:rFonts w:ascii="Arial" w:eastAsia="Arial" w:hAnsi="Arial" w:cs="Arial"/>
              </w:rPr>
            </w:pPr>
            <w:r>
              <w:rPr>
                <w:rFonts w:ascii="Arial"/>
                <w:b/>
                <w:spacing w:val="1"/>
              </w:rPr>
              <w:t>N/A</w:t>
            </w:r>
          </w:p>
        </w:tc>
      </w:tr>
      <w:tr w:rsidR="00DD4B7C" w14:paraId="5CA07C91" w14:textId="77777777" w:rsidTr="001220C7">
        <w:trPr>
          <w:trHeight w:hRule="exact" w:val="638"/>
          <w:jc w:val="center"/>
        </w:trPr>
        <w:tc>
          <w:tcPr>
            <w:tcW w:w="8373" w:type="dxa"/>
            <w:tcBorders>
              <w:top w:val="single" w:sz="5" w:space="0" w:color="000000"/>
              <w:left w:val="single" w:sz="5" w:space="0" w:color="000000"/>
              <w:bottom w:val="single" w:sz="5" w:space="0" w:color="000000"/>
              <w:right w:val="single" w:sz="5" w:space="0" w:color="000000"/>
            </w:tcBorders>
          </w:tcPr>
          <w:p w14:paraId="5A0B04A4" w14:textId="77777777" w:rsidR="00DD4B7C" w:rsidRDefault="00DD4B7C" w:rsidP="00DD4B7C">
            <w:pPr>
              <w:pStyle w:val="TableParagraph"/>
              <w:numPr>
                <w:ilvl w:val="0"/>
                <w:numId w:val="22"/>
              </w:numPr>
              <w:spacing w:line="250" w:lineRule="exact"/>
              <w:ind w:left="522" w:right="201"/>
              <w:rPr>
                <w:rFonts w:ascii="Arial"/>
                <w:spacing w:val="-1"/>
              </w:rPr>
            </w:pPr>
            <w:r>
              <w:rPr>
                <w:rFonts w:ascii="Arial"/>
                <w:spacing w:val="-1"/>
              </w:rPr>
              <w:t>Does</w:t>
            </w:r>
            <w:r>
              <w:rPr>
                <w:rFonts w:ascii="Arial"/>
                <w:spacing w:val="1"/>
              </w:rPr>
              <w:t xml:space="preserve"> </w:t>
            </w:r>
            <w:r>
              <w:rPr>
                <w:rFonts w:ascii="Arial"/>
                <w:spacing w:val="-1"/>
              </w:rPr>
              <w:t>your</w:t>
            </w:r>
            <w:r>
              <w:rPr>
                <w:rFonts w:ascii="Arial"/>
                <w:spacing w:val="1"/>
              </w:rPr>
              <w:t xml:space="preserve"> </w:t>
            </w:r>
            <w:r>
              <w:rPr>
                <w:rFonts w:ascii="Arial"/>
                <w:spacing w:val="-1"/>
              </w:rPr>
              <w:t>agency</w:t>
            </w:r>
            <w:r>
              <w:rPr>
                <w:rFonts w:ascii="Arial"/>
                <w:spacing w:val="-2"/>
              </w:rPr>
              <w:t xml:space="preserve"> </w:t>
            </w:r>
            <w:r>
              <w:rPr>
                <w:rFonts w:ascii="Arial"/>
                <w:spacing w:val="-1"/>
              </w:rPr>
              <w:t>maintain</w:t>
            </w:r>
            <w:r>
              <w:rPr>
                <w:rFonts w:ascii="Arial"/>
              </w:rPr>
              <w:t xml:space="preserve"> </w:t>
            </w:r>
            <w:r>
              <w:rPr>
                <w:rFonts w:ascii="Arial"/>
                <w:spacing w:val="-1"/>
              </w:rPr>
              <w:t>documentation</w:t>
            </w:r>
            <w:r>
              <w:rPr>
                <w:rFonts w:ascii="Arial"/>
                <w:spacing w:val="-2"/>
              </w:rPr>
              <w:t xml:space="preserve"> </w:t>
            </w:r>
            <w:r>
              <w:rPr>
                <w:rFonts w:ascii="Arial"/>
              </w:rPr>
              <w:t>to</w:t>
            </w:r>
            <w:r>
              <w:rPr>
                <w:rFonts w:ascii="Arial"/>
                <w:spacing w:val="-2"/>
              </w:rPr>
              <w:t xml:space="preserve"> </w:t>
            </w:r>
            <w:r>
              <w:rPr>
                <w:rFonts w:ascii="Arial"/>
                <w:spacing w:val="-1"/>
              </w:rPr>
              <w:t>substantiate</w:t>
            </w:r>
            <w:r>
              <w:rPr>
                <w:rFonts w:ascii="Arial"/>
                <w:spacing w:val="-4"/>
              </w:rPr>
              <w:t xml:space="preserve"> </w:t>
            </w:r>
            <w:r>
              <w:rPr>
                <w:rFonts w:ascii="Arial"/>
              </w:rPr>
              <w:t xml:space="preserve">the </w:t>
            </w:r>
            <w:r>
              <w:rPr>
                <w:rFonts w:ascii="Arial"/>
                <w:spacing w:val="-1"/>
              </w:rPr>
              <w:t>value</w:t>
            </w:r>
            <w:r>
              <w:rPr>
                <w:rFonts w:ascii="Arial"/>
              </w:rPr>
              <w:t xml:space="preserve"> </w:t>
            </w:r>
            <w:r>
              <w:rPr>
                <w:rFonts w:ascii="Arial"/>
                <w:spacing w:val="-2"/>
              </w:rPr>
              <w:t>of</w:t>
            </w:r>
            <w:r>
              <w:rPr>
                <w:rFonts w:ascii="Arial"/>
                <w:spacing w:val="2"/>
              </w:rPr>
              <w:t xml:space="preserve"> </w:t>
            </w:r>
            <w:r>
              <w:rPr>
                <w:rFonts w:ascii="Arial"/>
                <w:spacing w:val="-1"/>
              </w:rPr>
              <w:t>in-kind</w:t>
            </w:r>
            <w:r>
              <w:rPr>
                <w:rFonts w:ascii="Arial"/>
                <w:spacing w:val="61"/>
              </w:rPr>
              <w:t xml:space="preserve"> </w:t>
            </w:r>
            <w:r>
              <w:rPr>
                <w:rFonts w:ascii="Arial"/>
                <w:spacing w:val="-1"/>
              </w:rPr>
              <w:t xml:space="preserve">contributions? </w:t>
            </w:r>
          </w:p>
        </w:tc>
        <w:tc>
          <w:tcPr>
            <w:tcW w:w="631" w:type="dxa"/>
            <w:tcBorders>
              <w:top w:val="single" w:sz="5" w:space="0" w:color="000000"/>
              <w:left w:val="single" w:sz="5" w:space="0" w:color="000000"/>
              <w:bottom w:val="single" w:sz="5" w:space="0" w:color="000000"/>
              <w:right w:val="single" w:sz="5" w:space="0" w:color="000000"/>
            </w:tcBorders>
            <w:vAlign w:val="center"/>
          </w:tcPr>
          <w:p w14:paraId="73BDDC3F"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55B74077"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7230FE81" w14:textId="77777777" w:rsidR="00DD4B7C" w:rsidRDefault="00DD4B7C" w:rsidP="001220C7"/>
        </w:tc>
      </w:tr>
      <w:tr w:rsidR="00DD4B7C" w14:paraId="2BE5A0D3" w14:textId="77777777" w:rsidTr="001220C7">
        <w:trPr>
          <w:trHeight w:hRule="exact" w:val="611"/>
          <w:jc w:val="center"/>
        </w:trPr>
        <w:tc>
          <w:tcPr>
            <w:tcW w:w="8373" w:type="dxa"/>
            <w:tcBorders>
              <w:top w:val="single" w:sz="5" w:space="0" w:color="000000"/>
              <w:left w:val="single" w:sz="5" w:space="0" w:color="000000"/>
              <w:bottom w:val="single" w:sz="5" w:space="0" w:color="000000"/>
              <w:right w:val="single" w:sz="5" w:space="0" w:color="000000"/>
            </w:tcBorders>
          </w:tcPr>
          <w:p w14:paraId="13D7C17C" w14:textId="77777777" w:rsidR="00DD4B7C" w:rsidRPr="00D046E8" w:rsidRDefault="00DD4B7C" w:rsidP="00DD4B7C">
            <w:pPr>
              <w:pStyle w:val="TableParagraph"/>
              <w:numPr>
                <w:ilvl w:val="0"/>
                <w:numId w:val="22"/>
              </w:numPr>
              <w:spacing w:line="250" w:lineRule="exact"/>
              <w:ind w:left="522" w:right="201"/>
              <w:rPr>
                <w:rFonts w:ascii="Arial"/>
                <w:spacing w:val="-1"/>
              </w:rPr>
            </w:pPr>
            <w:r w:rsidRPr="00D046E8">
              <w:rPr>
                <w:rFonts w:ascii="Arial"/>
                <w:spacing w:val="-1"/>
              </w:rPr>
              <w:t xml:space="preserve">Does your agency use an electronic accounting software system (as opposed to manual)? </w:t>
            </w:r>
          </w:p>
        </w:tc>
        <w:tc>
          <w:tcPr>
            <w:tcW w:w="631" w:type="dxa"/>
            <w:tcBorders>
              <w:top w:val="single" w:sz="5" w:space="0" w:color="000000"/>
              <w:left w:val="single" w:sz="5" w:space="0" w:color="000000"/>
              <w:bottom w:val="single" w:sz="5" w:space="0" w:color="000000"/>
              <w:right w:val="single" w:sz="5" w:space="0" w:color="000000"/>
            </w:tcBorders>
            <w:vAlign w:val="center"/>
          </w:tcPr>
          <w:p w14:paraId="572680B8"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7B250867"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56C05765" w14:textId="77777777" w:rsidR="00DD4B7C" w:rsidRDefault="00DD4B7C" w:rsidP="001220C7"/>
        </w:tc>
      </w:tr>
      <w:tr w:rsidR="00DD4B7C" w14:paraId="34298663" w14:textId="77777777" w:rsidTr="001220C7">
        <w:trPr>
          <w:trHeight w:hRule="exact" w:val="926"/>
          <w:jc w:val="center"/>
        </w:trPr>
        <w:tc>
          <w:tcPr>
            <w:tcW w:w="8373" w:type="dxa"/>
            <w:tcBorders>
              <w:top w:val="single" w:sz="5" w:space="0" w:color="000000"/>
              <w:left w:val="single" w:sz="5" w:space="0" w:color="000000"/>
              <w:bottom w:val="single" w:sz="5" w:space="0" w:color="000000"/>
              <w:right w:val="single" w:sz="5" w:space="0" w:color="000000"/>
            </w:tcBorders>
          </w:tcPr>
          <w:p w14:paraId="23577E0B" w14:textId="77777777" w:rsidR="00DD4B7C" w:rsidRPr="00D046E8" w:rsidRDefault="00DD4B7C" w:rsidP="00DD4B7C">
            <w:pPr>
              <w:pStyle w:val="TableParagraph"/>
              <w:numPr>
                <w:ilvl w:val="0"/>
                <w:numId w:val="22"/>
              </w:numPr>
              <w:spacing w:line="250" w:lineRule="exact"/>
              <w:ind w:left="522" w:right="201"/>
              <w:rPr>
                <w:rFonts w:ascii="Arial"/>
                <w:color w:val="FF0000"/>
                <w:spacing w:val="-1"/>
              </w:rPr>
            </w:pPr>
            <w:r w:rsidRPr="00D046E8">
              <w:rPr>
                <w:rFonts w:ascii="Arial"/>
                <w:spacing w:val="-1"/>
              </w:rPr>
              <w:t>Has your agency recently implemented any new or substantially changed systems, for example, financial management or accounting systems? (If</w:t>
            </w:r>
            <w:r w:rsidRPr="00D046E8">
              <w:rPr>
                <w:rFonts w:ascii="Arial"/>
                <w:spacing w:val="2"/>
              </w:rPr>
              <w:t xml:space="preserve"> yes</w:t>
            </w:r>
            <w:r w:rsidRPr="00D046E8">
              <w:rPr>
                <w:rFonts w:ascii="Arial"/>
                <w:spacing w:val="-1"/>
              </w:rPr>
              <w:t>, please</w:t>
            </w:r>
            <w:r w:rsidRPr="00D046E8">
              <w:rPr>
                <w:rFonts w:ascii="Arial"/>
              </w:rPr>
              <w:t xml:space="preserve"> </w:t>
            </w:r>
            <w:r w:rsidRPr="00D046E8">
              <w:rPr>
                <w:rFonts w:ascii="Arial"/>
                <w:spacing w:val="-1"/>
              </w:rPr>
              <w:t xml:space="preserve">explain.) </w:t>
            </w:r>
          </w:p>
        </w:tc>
        <w:tc>
          <w:tcPr>
            <w:tcW w:w="631" w:type="dxa"/>
            <w:tcBorders>
              <w:top w:val="single" w:sz="5" w:space="0" w:color="000000"/>
              <w:left w:val="single" w:sz="5" w:space="0" w:color="000000"/>
              <w:bottom w:val="single" w:sz="5" w:space="0" w:color="000000"/>
              <w:right w:val="single" w:sz="5" w:space="0" w:color="000000"/>
            </w:tcBorders>
            <w:vAlign w:val="center"/>
          </w:tcPr>
          <w:p w14:paraId="6E8B3918"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6E1A4A66"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01A50E7D" w14:textId="77777777" w:rsidR="00DD4B7C" w:rsidRDefault="00DD4B7C" w:rsidP="001220C7"/>
        </w:tc>
      </w:tr>
      <w:tr w:rsidR="00DD4B7C" w14:paraId="340F355B" w14:textId="77777777" w:rsidTr="001220C7">
        <w:trPr>
          <w:trHeight w:hRule="exact" w:val="620"/>
          <w:jc w:val="center"/>
        </w:trPr>
        <w:tc>
          <w:tcPr>
            <w:tcW w:w="8373" w:type="dxa"/>
            <w:tcBorders>
              <w:top w:val="single" w:sz="5" w:space="0" w:color="000000"/>
              <w:left w:val="single" w:sz="5" w:space="0" w:color="000000"/>
              <w:bottom w:val="single" w:sz="5" w:space="0" w:color="000000"/>
              <w:right w:val="single" w:sz="5" w:space="0" w:color="000000"/>
            </w:tcBorders>
          </w:tcPr>
          <w:p w14:paraId="3815478D" w14:textId="77777777" w:rsidR="00DD4B7C" w:rsidRPr="00D046E8" w:rsidRDefault="00DD4B7C" w:rsidP="00DD4B7C">
            <w:pPr>
              <w:pStyle w:val="TableParagraph"/>
              <w:numPr>
                <w:ilvl w:val="0"/>
                <w:numId w:val="22"/>
              </w:numPr>
              <w:spacing w:line="250" w:lineRule="exact"/>
              <w:ind w:left="522" w:right="201"/>
              <w:rPr>
                <w:rFonts w:ascii="Arial"/>
                <w:spacing w:val="-1"/>
              </w:rPr>
            </w:pPr>
            <w:r w:rsidRPr="00D046E8">
              <w:rPr>
                <w:rFonts w:ascii="Arial"/>
                <w:spacing w:val="-1"/>
              </w:rPr>
              <w:t>Does</w:t>
            </w:r>
            <w:r w:rsidRPr="00D046E8">
              <w:rPr>
                <w:rFonts w:ascii="Arial"/>
              </w:rPr>
              <w:t xml:space="preserve"> the</w:t>
            </w:r>
            <w:r w:rsidRPr="00D046E8">
              <w:rPr>
                <w:rFonts w:ascii="Arial"/>
                <w:spacing w:val="11"/>
              </w:rPr>
              <w:t xml:space="preserve"> </w:t>
            </w:r>
            <w:r w:rsidRPr="00D046E8">
              <w:rPr>
                <w:rFonts w:ascii="Arial"/>
                <w:spacing w:val="-1"/>
              </w:rPr>
              <w:t>accounting</w:t>
            </w:r>
            <w:r w:rsidRPr="00D046E8">
              <w:rPr>
                <w:rFonts w:ascii="Arial"/>
                <w:spacing w:val="13"/>
              </w:rPr>
              <w:t xml:space="preserve"> </w:t>
            </w:r>
            <w:r w:rsidRPr="00D046E8">
              <w:rPr>
                <w:rFonts w:ascii="Arial"/>
                <w:spacing w:val="-1"/>
              </w:rPr>
              <w:t>system</w:t>
            </w:r>
            <w:r w:rsidRPr="00D046E8">
              <w:rPr>
                <w:rFonts w:ascii="Arial"/>
              </w:rPr>
              <w:t xml:space="preserve"> </w:t>
            </w:r>
            <w:r w:rsidRPr="00D046E8">
              <w:rPr>
                <w:rFonts w:ascii="Arial"/>
                <w:spacing w:val="-1"/>
              </w:rPr>
              <w:t>track</w:t>
            </w:r>
            <w:r w:rsidRPr="00D046E8">
              <w:rPr>
                <w:rFonts w:ascii="Arial"/>
                <w:spacing w:val="11"/>
              </w:rPr>
              <w:t xml:space="preserve"> </w:t>
            </w:r>
            <w:r w:rsidRPr="00D046E8">
              <w:rPr>
                <w:rFonts w:ascii="Arial"/>
                <w:spacing w:val="-1"/>
              </w:rPr>
              <w:t>receipts</w:t>
            </w:r>
            <w:r w:rsidRPr="00D046E8">
              <w:rPr>
                <w:rFonts w:ascii="Arial"/>
                <w:spacing w:val="12"/>
              </w:rPr>
              <w:t xml:space="preserve"> </w:t>
            </w:r>
            <w:r w:rsidRPr="00D046E8">
              <w:rPr>
                <w:rFonts w:ascii="Arial"/>
                <w:spacing w:val="-1"/>
              </w:rPr>
              <w:t>and</w:t>
            </w:r>
            <w:r w:rsidRPr="00D046E8">
              <w:rPr>
                <w:rFonts w:ascii="Arial"/>
              </w:rPr>
              <w:t xml:space="preserve"> </w:t>
            </w:r>
            <w:r w:rsidRPr="00D046E8">
              <w:rPr>
                <w:rFonts w:ascii="Arial"/>
                <w:spacing w:val="-1"/>
              </w:rPr>
              <w:t>disbursements</w:t>
            </w:r>
            <w:r w:rsidRPr="00D046E8">
              <w:rPr>
                <w:rFonts w:ascii="Arial"/>
              </w:rPr>
              <w:t xml:space="preserve"> by </w:t>
            </w:r>
            <w:r w:rsidRPr="00D046E8">
              <w:rPr>
                <w:rFonts w:ascii="Arial"/>
                <w:spacing w:val="-1"/>
              </w:rPr>
              <w:t>funding source</w:t>
            </w:r>
          </w:p>
        </w:tc>
        <w:tc>
          <w:tcPr>
            <w:tcW w:w="631" w:type="dxa"/>
            <w:tcBorders>
              <w:top w:val="single" w:sz="5" w:space="0" w:color="000000"/>
              <w:left w:val="single" w:sz="5" w:space="0" w:color="000000"/>
              <w:bottom w:val="single" w:sz="5" w:space="0" w:color="000000"/>
              <w:right w:val="single" w:sz="5" w:space="0" w:color="000000"/>
            </w:tcBorders>
            <w:vAlign w:val="center"/>
          </w:tcPr>
          <w:p w14:paraId="2366CB6C"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3996AC47"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645BE28D" w14:textId="77777777" w:rsidR="00DD4B7C" w:rsidRDefault="00DD4B7C" w:rsidP="001220C7"/>
        </w:tc>
      </w:tr>
      <w:tr w:rsidR="00DD4B7C" w14:paraId="67D4D97E" w14:textId="77777777" w:rsidTr="001220C7">
        <w:trPr>
          <w:trHeight w:hRule="exact" w:val="575"/>
          <w:jc w:val="center"/>
        </w:trPr>
        <w:tc>
          <w:tcPr>
            <w:tcW w:w="8373" w:type="dxa"/>
            <w:tcBorders>
              <w:top w:val="single" w:sz="5" w:space="0" w:color="000000"/>
              <w:left w:val="single" w:sz="5" w:space="0" w:color="000000"/>
              <w:bottom w:val="single" w:sz="5" w:space="0" w:color="000000"/>
              <w:right w:val="single" w:sz="5" w:space="0" w:color="000000"/>
            </w:tcBorders>
          </w:tcPr>
          <w:p w14:paraId="467EC0BF" w14:textId="77777777" w:rsidR="00DD4B7C" w:rsidRPr="00D046E8" w:rsidRDefault="00DD4B7C" w:rsidP="00DD4B7C">
            <w:pPr>
              <w:pStyle w:val="TableParagraph"/>
              <w:numPr>
                <w:ilvl w:val="0"/>
                <w:numId w:val="22"/>
              </w:numPr>
              <w:spacing w:line="250" w:lineRule="exact"/>
              <w:ind w:left="522" w:right="201"/>
              <w:rPr>
                <w:rFonts w:ascii="Arial"/>
                <w:spacing w:val="-1"/>
              </w:rPr>
            </w:pPr>
            <w:r w:rsidRPr="00D046E8">
              <w:rPr>
                <w:rFonts w:ascii="Arial"/>
                <w:spacing w:val="-1"/>
              </w:rPr>
              <w:t>Does</w:t>
            </w:r>
            <w:r w:rsidRPr="00D046E8">
              <w:rPr>
                <w:rFonts w:ascii="Arial"/>
                <w:spacing w:val="1"/>
              </w:rPr>
              <w:t xml:space="preserve"> </w:t>
            </w:r>
            <w:r w:rsidRPr="00D046E8">
              <w:rPr>
                <w:rFonts w:ascii="Arial"/>
                <w:spacing w:val="-1"/>
              </w:rPr>
              <w:t>your</w:t>
            </w:r>
            <w:r w:rsidRPr="00D046E8">
              <w:rPr>
                <w:rFonts w:ascii="Arial"/>
                <w:spacing w:val="1"/>
              </w:rPr>
              <w:t xml:space="preserve"> </w:t>
            </w:r>
            <w:r w:rsidRPr="00D046E8">
              <w:rPr>
                <w:rFonts w:ascii="Arial"/>
                <w:spacing w:val="-1"/>
              </w:rPr>
              <w:t>agency</w:t>
            </w:r>
            <w:r w:rsidRPr="00D046E8">
              <w:rPr>
                <w:rFonts w:ascii="Arial"/>
                <w:spacing w:val="-2"/>
              </w:rPr>
              <w:t xml:space="preserve"> </w:t>
            </w:r>
            <w:r w:rsidRPr="00D046E8">
              <w:rPr>
                <w:rFonts w:ascii="Arial"/>
                <w:spacing w:val="-1"/>
              </w:rPr>
              <w:t>have</w:t>
            </w:r>
            <w:r w:rsidRPr="00D046E8">
              <w:rPr>
                <w:rFonts w:ascii="Arial"/>
              </w:rPr>
              <w:t xml:space="preserve"> a</w:t>
            </w:r>
            <w:r w:rsidRPr="00D046E8">
              <w:rPr>
                <w:rFonts w:ascii="Arial"/>
                <w:spacing w:val="1"/>
              </w:rPr>
              <w:t xml:space="preserve"> </w:t>
            </w:r>
            <w:r w:rsidRPr="00D046E8">
              <w:rPr>
                <w:rFonts w:ascii="Arial"/>
                <w:spacing w:val="-1"/>
              </w:rPr>
              <w:t>written</w:t>
            </w:r>
            <w:r w:rsidRPr="00D046E8">
              <w:rPr>
                <w:rFonts w:ascii="Arial"/>
                <w:spacing w:val="-2"/>
              </w:rPr>
              <w:t xml:space="preserve"> </w:t>
            </w:r>
            <w:r w:rsidRPr="00D046E8">
              <w:rPr>
                <w:rFonts w:ascii="Arial"/>
                <w:spacing w:val="-1"/>
              </w:rPr>
              <w:t xml:space="preserve">Accounting and Financial Reporting </w:t>
            </w:r>
            <w:r w:rsidRPr="00D046E8">
              <w:rPr>
                <w:rFonts w:ascii="Arial"/>
                <w:spacing w:val="-2"/>
              </w:rPr>
              <w:t xml:space="preserve">policy? </w:t>
            </w:r>
          </w:p>
        </w:tc>
        <w:tc>
          <w:tcPr>
            <w:tcW w:w="631" w:type="dxa"/>
            <w:tcBorders>
              <w:top w:val="single" w:sz="5" w:space="0" w:color="000000"/>
              <w:left w:val="single" w:sz="5" w:space="0" w:color="000000"/>
              <w:bottom w:val="single" w:sz="5" w:space="0" w:color="000000"/>
              <w:right w:val="single" w:sz="5" w:space="0" w:color="000000"/>
            </w:tcBorders>
            <w:vAlign w:val="center"/>
          </w:tcPr>
          <w:p w14:paraId="07B52D51"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4C982C4E"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04E888CD" w14:textId="77777777" w:rsidR="00DD4B7C" w:rsidRDefault="00DD4B7C" w:rsidP="001220C7"/>
        </w:tc>
      </w:tr>
      <w:tr w:rsidR="00DD4B7C" w14:paraId="670A61EF" w14:textId="77777777" w:rsidTr="001220C7">
        <w:trPr>
          <w:trHeight w:hRule="exact" w:val="611"/>
          <w:jc w:val="center"/>
        </w:trPr>
        <w:tc>
          <w:tcPr>
            <w:tcW w:w="8373" w:type="dxa"/>
            <w:tcBorders>
              <w:top w:val="single" w:sz="5" w:space="0" w:color="000000"/>
              <w:left w:val="single" w:sz="5" w:space="0" w:color="000000"/>
              <w:bottom w:val="single" w:sz="5" w:space="0" w:color="000000"/>
              <w:right w:val="single" w:sz="5" w:space="0" w:color="000000"/>
            </w:tcBorders>
          </w:tcPr>
          <w:p w14:paraId="6BA89960" w14:textId="77777777" w:rsidR="00DD4B7C" w:rsidRPr="00D046E8" w:rsidRDefault="00DD4B7C" w:rsidP="00DD4B7C">
            <w:pPr>
              <w:pStyle w:val="TableParagraph"/>
              <w:numPr>
                <w:ilvl w:val="0"/>
                <w:numId w:val="22"/>
              </w:numPr>
              <w:spacing w:line="250" w:lineRule="exact"/>
              <w:ind w:left="522" w:right="201"/>
              <w:rPr>
                <w:rFonts w:ascii="Arial"/>
                <w:spacing w:val="-1"/>
              </w:rPr>
            </w:pPr>
            <w:r w:rsidRPr="00D046E8">
              <w:rPr>
                <w:rFonts w:ascii="Arial"/>
                <w:spacing w:val="-1"/>
              </w:rPr>
              <w:t>Does</w:t>
            </w:r>
            <w:r w:rsidRPr="00D046E8">
              <w:rPr>
                <w:rFonts w:ascii="Arial"/>
                <w:spacing w:val="1"/>
              </w:rPr>
              <w:t xml:space="preserve"> </w:t>
            </w:r>
            <w:r w:rsidRPr="00D046E8">
              <w:rPr>
                <w:rFonts w:ascii="Arial"/>
                <w:spacing w:val="-1"/>
              </w:rPr>
              <w:t>your</w:t>
            </w:r>
            <w:r w:rsidRPr="00D046E8">
              <w:rPr>
                <w:rFonts w:ascii="Arial"/>
                <w:spacing w:val="1"/>
              </w:rPr>
              <w:t xml:space="preserve"> </w:t>
            </w:r>
            <w:r w:rsidRPr="00D046E8">
              <w:rPr>
                <w:rFonts w:ascii="Arial"/>
                <w:spacing w:val="-1"/>
              </w:rPr>
              <w:t>agency</w:t>
            </w:r>
            <w:r w:rsidRPr="00D046E8">
              <w:rPr>
                <w:rFonts w:ascii="Arial"/>
                <w:spacing w:val="-2"/>
              </w:rPr>
              <w:t xml:space="preserve"> </w:t>
            </w:r>
            <w:r w:rsidRPr="00D046E8">
              <w:rPr>
                <w:rFonts w:ascii="Arial"/>
                <w:spacing w:val="-1"/>
              </w:rPr>
              <w:t>have</w:t>
            </w:r>
            <w:r w:rsidRPr="00D046E8">
              <w:rPr>
                <w:rFonts w:ascii="Arial"/>
              </w:rPr>
              <w:t xml:space="preserve"> a</w:t>
            </w:r>
            <w:r w:rsidRPr="00D046E8">
              <w:rPr>
                <w:rFonts w:ascii="Arial"/>
                <w:spacing w:val="1"/>
              </w:rPr>
              <w:t xml:space="preserve"> </w:t>
            </w:r>
            <w:r w:rsidRPr="00D046E8">
              <w:rPr>
                <w:rFonts w:ascii="Arial"/>
                <w:spacing w:val="-1"/>
              </w:rPr>
              <w:t>written</w:t>
            </w:r>
            <w:r w:rsidRPr="00D046E8">
              <w:rPr>
                <w:rFonts w:ascii="Arial"/>
                <w:spacing w:val="-2"/>
              </w:rPr>
              <w:t xml:space="preserve"> </w:t>
            </w:r>
            <w:r w:rsidRPr="00D046E8">
              <w:rPr>
                <w:rFonts w:ascii="Arial"/>
                <w:spacing w:val="-1"/>
              </w:rPr>
              <w:t xml:space="preserve">Personnel </w:t>
            </w:r>
            <w:r w:rsidRPr="00D046E8">
              <w:rPr>
                <w:rFonts w:ascii="Arial"/>
                <w:spacing w:val="-2"/>
              </w:rPr>
              <w:t xml:space="preserve">policy (to include travel reimbursement, fringe benefits, etc.)? </w:t>
            </w:r>
          </w:p>
        </w:tc>
        <w:tc>
          <w:tcPr>
            <w:tcW w:w="631" w:type="dxa"/>
            <w:tcBorders>
              <w:top w:val="single" w:sz="5" w:space="0" w:color="000000"/>
              <w:left w:val="single" w:sz="5" w:space="0" w:color="000000"/>
              <w:bottom w:val="single" w:sz="5" w:space="0" w:color="000000"/>
              <w:right w:val="single" w:sz="5" w:space="0" w:color="000000"/>
            </w:tcBorders>
            <w:vAlign w:val="center"/>
          </w:tcPr>
          <w:p w14:paraId="3E10F994"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2C43666D"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30BD3E43" w14:textId="77777777" w:rsidR="00DD4B7C" w:rsidRDefault="00DD4B7C" w:rsidP="001220C7"/>
        </w:tc>
      </w:tr>
      <w:tr w:rsidR="00DD4B7C" w14:paraId="254D49E2" w14:textId="77777777" w:rsidTr="001220C7">
        <w:trPr>
          <w:trHeight w:hRule="exact" w:val="1160"/>
          <w:jc w:val="center"/>
        </w:trPr>
        <w:tc>
          <w:tcPr>
            <w:tcW w:w="8373" w:type="dxa"/>
            <w:tcBorders>
              <w:top w:val="single" w:sz="5" w:space="0" w:color="000000"/>
              <w:left w:val="single" w:sz="5" w:space="0" w:color="000000"/>
              <w:bottom w:val="single" w:sz="5" w:space="0" w:color="000000"/>
              <w:right w:val="single" w:sz="5" w:space="0" w:color="000000"/>
            </w:tcBorders>
          </w:tcPr>
          <w:p w14:paraId="145C069D" w14:textId="77777777" w:rsidR="00DD4B7C" w:rsidRPr="00D046E8" w:rsidRDefault="00DD4B7C" w:rsidP="00DD4B7C">
            <w:pPr>
              <w:pStyle w:val="TableParagraph"/>
              <w:numPr>
                <w:ilvl w:val="0"/>
                <w:numId w:val="22"/>
              </w:numPr>
              <w:spacing w:line="250" w:lineRule="exact"/>
              <w:ind w:left="522" w:right="201"/>
              <w:rPr>
                <w:rFonts w:ascii="Arial"/>
                <w:spacing w:val="-1"/>
              </w:rPr>
            </w:pPr>
            <w:r w:rsidRPr="00D046E8">
              <w:rPr>
                <w:rFonts w:ascii="Arial"/>
                <w:spacing w:val="-1"/>
              </w:rPr>
              <w:t>Does</w:t>
            </w:r>
            <w:r w:rsidRPr="00D046E8">
              <w:rPr>
                <w:rFonts w:ascii="Arial"/>
                <w:spacing w:val="22"/>
              </w:rPr>
              <w:t xml:space="preserve"> </w:t>
            </w:r>
            <w:r w:rsidRPr="00D046E8">
              <w:rPr>
                <w:rFonts w:ascii="Arial"/>
                <w:spacing w:val="-1"/>
              </w:rPr>
              <w:t>your</w:t>
            </w:r>
            <w:r w:rsidRPr="00D046E8">
              <w:rPr>
                <w:rFonts w:ascii="Arial"/>
                <w:spacing w:val="23"/>
              </w:rPr>
              <w:t xml:space="preserve"> </w:t>
            </w:r>
            <w:r w:rsidRPr="00D046E8">
              <w:rPr>
                <w:rFonts w:ascii="Arial"/>
              </w:rPr>
              <w:t>agency</w:t>
            </w:r>
            <w:r w:rsidRPr="00D046E8">
              <w:rPr>
                <w:rFonts w:ascii="Arial"/>
                <w:spacing w:val="20"/>
              </w:rPr>
              <w:t xml:space="preserve"> </w:t>
            </w:r>
            <w:r w:rsidRPr="00D046E8">
              <w:rPr>
                <w:rFonts w:ascii="Arial"/>
                <w:spacing w:val="-1"/>
              </w:rPr>
              <w:t>have</w:t>
            </w:r>
            <w:r w:rsidRPr="00D046E8">
              <w:rPr>
                <w:rFonts w:ascii="Arial"/>
                <w:spacing w:val="24"/>
              </w:rPr>
              <w:t xml:space="preserve"> </w:t>
            </w:r>
            <w:r w:rsidRPr="00D046E8">
              <w:rPr>
                <w:rFonts w:ascii="Arial"/>
              </w:rPr>
              <w:t>a</w:t>
            </w:r>
            <w:r w:rsidRPr="00D046E8">
              <w:rPr>
                <w:rFonts w:ascii="Arial"/>
                <w:spacing w:val="22"/>
              </w:rPr>
              <w:t xml:space="preserve"> </w:t>
            </w:r>
            <w:r w:rsidRPr="00D046E8">
              <w:rPr>
                <w:rFonts w:ascii="Arial"/>
                <w:spacing w:val="-1"/>
              </w:rPr>
              <w:t>Financial Director, Financial Manager, Treasurer</w:t>
            </w:r>
            <w:r w:rsidRPr="00D046E8">
              <w:rPr>
                <w:rFonts w:ascii="Arial"/>
                <w:spacing w:val="23"/>
              </w:rPr>
              <w:t xml:space="preserve"> </w:t>
            </w:r>
            <w:r w:rsidRPr="00D046E8">
              <w:rPr>
                <w:rFonts w:ascii="Arial"/>
              </w:rPr>
              <w:t>or</w:t>
            </w:r>
            <w:r w:rsidRPr="00D046E8">
              <w:rPr>
                <w:rFonts w:ascii="Arial"/>
                <w:spacing w:val="23"/>
              </w:rPr>
              <w:t xml:space="preserve"> </w:t>
            </w:r>
            <w:r w:rsidRPr="00D046E8">
              <w:rPr>
                <w:rFonts w:ascii="Arial"/>
                <w:spacing w:val="-1"/>
              </w:rPr>
              <w:t>equivalent?</w:t>
            </w:r>
            <w:r w:rsidRPr="00D046E8">
              <w:rPr>
                <w:rFonts w:ascii="Arial"/>
              </w:rPr>
              <w:t xml:space="preserve"> </w:t>
            </w:r>
            <w:r w:rsidRPr="00D046E8">
              <w:rPr>
                <w:rFonts w:ascii="Arial"/>
                <w:spacing w:val="-1"/>
              </w:rPr>
              <w:t>(If</w:t>
            </w:r>
            <w:r w:rsidRPr="00D046E8">
              <w:rPr>
                <w:rFonts w:ascii="Arial"/>
                <w:spacing w:val="25"/>
              </w:rPr>
              <w:t xml:space="preserve"> </w:t>
            </w:r>
            <w:r w:rsidRPr="00D046E8">
              <w:rPr>
                <w:rFonts w:ascii="Arial"/>
                <w:spacing w:val="-1"/>
              </w:rPr>
              <w:t>no,</w:t>
            </w:r>
            <w:r w:rsidRPr="00D046E8">
              <w:rPr>
                <w:rFonts w:ascii="Arial"/>
                <w:spacing w:val="23"/>
              </w:rPr>
              <w:t xml:space="preserve"> </w:t>
            </w:r>
            <w:r w:rsidRPr="00D046E8">
              <w:rPr>
                <w:rFonts w:ascii="Arial"/>
                <w:spacing w:val="-1"/>
              </w:rPr>
              <w:t>please</w:t>
            </w:r>
            <w:r w:rsidRPr="00D046E8">
              <w:rPr>
                <w:rFonts w:ascii="Arial"/>
                <w:spacing w:val="22"/>
              </w:rPr>
              <w:t xml:space="preserve"> </w:t>
            </w:r>
            <w:r w:rsidRPr="00D046E8">
              <w:rPr>
                <w:rFonts w:ascii="Arial"/>
                <w:spacing w:val="-1"/>
              </w:rPr>
              <w:t>identify</w:t>
            </w:r>
            <w:r w:rsidRPr="00D046E8">
              <w:rPr>
                <w:rFonts w:ascii="Arial"/>
                <w:spacing w:val="20"/>
              </w:rPr>
              <w:t xml:space="preserve"> </w:t>
            </w:r>
            <w:r w:rsidRPr="00D046E8">
              <w:rPr>
                <w:rFonts w:ascii="Arial"/>
                <w:spacing w:val="-1"/>
              </w:rPr>
              <w:t>the</w:t>
            </w:r>
            <w:r w:rsidRPr="00D046E8">
              <w:rPr>
                <w:rFonts w:ascii="Arial"/>
                <w:spacing w:val="61"/>
              </w:rPr>
              <w:t xml:space="preserve"> </w:t>
            </w:r>
            <w:r w:rsidRPr="00D046E8">
              <w:rPr>
                <w:rFonts w:ascii="Arial"/>
                <w:spacing w:val="-1"/>
              </w:rPr>
              <w:t>name</w:t>
            </w:r>
            <w:r w:rsidRPr="00D046E8">
              <w:rPr>
                <w:rFonts w:ascii="Arial"/>
              </w:rPr>
              <w:t xml:space="preserve"> and</w:t>
            </w:r>
            <w:r w:rsidRPr="00D046E8">
              <w:rPr>
                <w:rFonts w:ascii="Arial"/>
                <w:spacing w:val="-2"/>
              </w:rPr>
              <w:t xml:space="preserve"> </w:t>
            </w:r>
            <w:r w:rsidRPr="00D046E8">
              <w:rPr>
                <w:rFonts w:ascii="Arial"/>
                <w:spacing w:val="-1"/>
              </w:rPr>
              <w:t>position</w:t>
            </w:r>
            <w:r w:rsidRPr="00D046E8">
              <w:rPr>
                <w:rFonts w:ascii="Arial"/>
              </w:rPr>
              <w:t xml:space="preserve"> </w:t>
            </w:r>
            <w:r w:rsidRPr="00D046E8">
              <w:rPr>
                <w:rFonts w:ascii="Arial"/>
                <w:spacing w:val="-2"/>
              </w:rPr>
              <w:t>of</w:t>
            </w:r>
            <w:r w:rsidRPr="00D046E8">
              <w:rPr>
                <w:rFonts w:ascii="Arial"/>
                <w:spacing w:val="-1"/>
              </w:rPr>
              <w:t xml:space="preserve"> </w:t>
            </w:r>
            <w:r w:rsidRPr="00D046E8">
              <w:rPr>
                <w:rFonts w:ascii="Arial"/>
              </w:rPr>
              <w:t>the</w:t>
            </w:r>
            <w:r w:rsidRPr="00D046E8">
              <w:rPr>
                <w:rFonts w:ascii="Arial"/>
                <w:spacing w:val="-2"/>
              </w:rPr>
              <w:t xml:space="preserve"> </w:t>
            </w:r>
            <w:r w:rsidRPr="00D046E8">
              <w:rPr>
                <w:rFonts w:ascii="Arial"/>
                <w:spacing w:val="-1"/>
              </w:rPr>
              <w:t xml:space="preserve">employee(s) </w:t>
            </w:r>
            <w:r w:rsidRPr="00D046E8">
              <w:rPr>
                <w:rFonts w:ascii="Arial"/>
                <w:spacing w:val="-2"/>
              </w:rPr>
              <w:t>who</w:t>
            </w:r>
            <w:r w:rsidRPr="00D046E8">
              <w:rPr>
                <w:rFonts w:ascii="Arial"/>
              </w:rPr>
              <w:t xml:space="preserve"> is </w:t>
            </w:r>
            <w:r w:rsidRPr="00D046E8">
              <w:rPr>
                <w:rFonts w:ascii="Arial"/>
                <w:spacing w:val="-2"/>
              </w:rPr>
              <w:t xml:space="preserve">responsible for supervising the quality of accounting and financial reporting of an organization. </w:t>
            </w:r>
          </w:p>
        </w:tc>
        <w:tc>
          <w:tcPr>
            <w:tcW w:w="631" w:type="dxa"/>
            <w:tcBorders>
              <w:top w:val="single" w:sz="5" w:space="0" w:color="000000"/>
              <w:left w:val="single" w:sz="5" w:space="0" w:color="000000"/>
              <w:bottom w:val="single" w:sz="5" w:space="0" w:color="000000"/>
              <w:right w:val="single" w:sz="5" w:space="0" w:color="000000"/>
            </w:tcBorders>
            <w:vAlign w:val="center"/>
          </w:tcPr>
          <w:p w14:paraId="29766105"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3D74C832"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4430F5AA" w14:textId="77777777" w:rsidR="00DD4B7C" w:rsidRDefault="00DD4B7C" w:rsidP="001220C7"/>
        </w:tc>
      </w:tr>
      <w:tr w:rsidR="00DD4B7C" w14:paraId="34468C0B" w14:textId="77777777" w:rsidTr="001220C7">
        <w:trPr>
          <w:trHeight w:hRule="exact" w:val="620"/>
          <w:jc w:val="center"/>
        </w:trPr>
        <w:tc>
          <w:tcPr>
            <w:tcW w:w="8373" w:type="dxa"/>
            <w:tcBorders>
              <w:top w:val="single" w:sz="5" w:space="0" w:color="000000"/>
              <w:left w:val="single" w:sz="5" w:space="0" w:color="000000"/>
              <w:bottom w:val="single" w:sz="5" w:space="0" w:color="000000"/>
              <w:right w:val="single" w:sz="5" w:space="0" w:color="000000"/>
            </w:tcBorders>
          </w:tcPr>
          <w:p w14:paraId="211835C0" w14:textId="77777777" w:rsidR="00DD4B7C" w:rsidRPr="00D046E8" w:rsidRDefault="00DD4B7C" w:rsidP="00DD4B7C">
            <w:pPr>
              <w:pStyle w:val="TableParagraph"/>
              <w:numPr>
                <w:ilvl w:val="0"/>
                <w:numId w:val="22"/>
              </w:numPr>
              <w:spacing w:line="250" w:lineRule="exact"/>
              <w:ind w:left="522" w:right="201"/>
              <w:rPr>
                <w:rFonts w:ascii="Arial"/>
                <w:spacing w:val="-1"/>
              </w:rPr>
            </w:pPr>
            <w:r w:rsidRPr="00D046E8">
              <w:rPr>
                <w:rFonts w:ascii="Arial" w:eastAsia="Arial" w:hAnsi="Arial" w:cs="Arial"/>
                <w:spacing w:val="-1"/>
              </w:rPr>
              <w:t>Does</w:t>
            </w:r>
            <w:r w:rsidRPr="00D046E8">
              <w:rPr>
                <w:rFonts w:ascii="Arial" w:eastAsia="Arial" w:hAnsi="Arial" w:cs="Arial"/>
                <w:spacing w:val="46"/>
              </w:rPr>
              <w:t xml:space="preserve"> </w:t>
            </w:r>
            <w:r w:rsidRPr="00D046E8">
              <w:rPr>
                <w:rFonts w:ascii="Arial" w:eastAsia="Arial" w:hAnsi="Arial" w:cs="Arial"/>
                <w:spacing w:val="-1"/>
              </w:rPr>
              <w:t>your</w:t>
            </w:r>
            <w:r w:rsidRPr="00D046E8">
              <w:rPr>
                <w:rFonts w:ascii="Arial" w:eastAsia="Arial" w:hAnsi="Arial" w:cs="Arial"/>
                <w:spacing w:val="47"/>
              </w:rPr>
              <w:t xml:space="preserve"> </w:t>
            </w:r>
            <w:r w:rsidRPr="00D046E8">
              <w:rPr>
                <w:rFonts w:ascii="Arial" w:eastAsia="Arial" w:hAnsi="Arial" w:cs="Arial"/>
              </w:rPr>
              <w:t>agency</w:t>
            </w:r>
            <w:r w:rsidRPr="00D046E8">
              <w:rPr>
                <w:rFonts w:ascii="Arial" w:eastAsia="Arial" w:hAnsi="Arial" w:cs="Arial"/>
                <w:spacing w:val="44"/>
              </w:rPr>
              <w:t xml:space="preserve"> </w:t>
            </w:r>
            <w:r w:rsidRPr="00D046E8">
              <w:rPr>
                <w:rFonts w:ascii="Arial" w:eastAsia="Arial" w:hAnsi="Arial" w:cs="Arial"/>
                <w:spacing w:val="-1"/>
              </w:rPr>
              <w:t>regularly</w:t>
            </w:r>
            <w:r w:rsidRPr="00D046E8">
              <w:rPr>
                <w:rFonts w:ascii="Arial" w:eastAsia="Arial" w:hAnsi="Arial" w:cs="Arial"/>
                <w:spacing w:val="43"/>
              </w:rPr>
              <w:t xml:space="preserve"> </w:t>
            </w:r>
            <w:r w:rsidRPr="00D046E8">
              <w:rPr>
                <w:rFonts w:ascii="Arial" w:eastAsia="Arial" w:hAnsi="Arial" w:cs="Arial"/>
                <w:spacing w:val="-1"/>
              </w:rPr>
              <w:t>monitor</w:t>
            </w:r>
            <w:r w:rsidRPr="00D046E8">
              <w:rPr>
                <w:rFonts w:ascii="Arial" w:eastAsia="Arial" w:hAnsi="Arial" w:cs="Arial"/>
                <w:spacing w:val="46"/>
              </w:rPr>
              <w:t xml:space="preserve"> </w:t>
            </w:r>
            <w:r w:rsidRPr="00D046E8">
              <w:rPr>
                <w:rFonts w:ascii="Arial" w:eastAsia="Arial" w:hAnsi="Arial" w:cs="Arial"/>
                <w:spacing w:val="-1"/>
              </w:rPr>
              <w:t>budgeted</w:t>
            </w:r>
            <w:r w:rsidRPr="00D046E8">
              <w:rPr>
                <w:rFonts w:ascii="Arial" w:eastAsia="Arial" w:hAnsi="Arial" w:cs="Arial"/>
                <w:spacing w:val="44"/>
              </w:rPr>
              <w:t xml:space="preserve"> </w:t>
            </w:r>
            <w:r w:rsidRPr="00D046E8">
              <w:rPr>
                <w:rFonts w:ascii="Arial" w:eastAsia="Arial" w:hAnsi="Arial" w:cs="Arial"/>
                <w:spacing w:val="-1"/>
              </w:rPr>
              <w:t>versus</w:t>
            </w:r>
            <w:r w:rsidRPr="00D046E8">
              <w:rPr>
                <w:rFonts w:ascii="Arial" w:eastAsia="Arial" w:hAnsi="Arial" w:cs="Arial"/>
                <w:spacing w:val="46"/>
              </w:rPr>
              <w:t xml:space="preserve"> </w:t>
            </w:r>
            <w:r w:rsidRPr="00D046E8">
              <w:rPr>
                <w:rFonts w:ascii="Arial" w:eastAsia="Arial" w:hAnsi="Arial" w:cs="Arial"/>
              </w:rPr>
              <w:t>actual</w:t>
            </w:r>
            <w:r w:rsidRPr="00D046E8">
              <w:rPr>
                <w:rFonts w:ascii="Arial" w:eastAsia="Arial" w:hAnsi="Arial" w:cs="Arial"/>
                <w:spacing w:val="45"/>
              </w:rPr>
              <w:t xml:space="preserve"> </w:t>
            </w:r>
            <w:r w:rsidRPr="00D046E8">
              <w:rPr>
                <w:rFonts w:ascii="Arial" w:eastAsia="Arial" w:hAnsi="Arial" w:cs="Arial"/>
                <w:spacing w:val="-1"/>
              </w:rPr>
              <w:t>expenditures</w:t>
            </w:r>
            <w:r w:rsidRPr="00D046E8">
              <w:rPr>
                <w:rFonts w:ascii="Arial" w:eastAsia="Arial" w:hAnsi="Arial" w:cs="Arial"/>
                <w:spacing w:val="46"/>
              </w:rPr>
              <w:t xml:space="preserve"> </w:t>
            </w:r>
            <w:r w:rsidRPr="00D046E8">
              <w:rPr>
                <w:rFonts w:ascii="Arial" w:eastAsia="Arial" w:hAnsi="Arial" w:cs="Arial"/>
                <w:spacing w:val="-1"/>
              </w:rPr>
              <w:t>to</w:t>
            </w:r>
            <w:r w:rsidRPr="00D046E8">
              <w:rPr>
                <w:rFonts w:ascii="Arial" w:eastAsia="Arial" w:hAnsi="Arial" w:cs="Arial"/>
                <w:spacing w:val="43"/>
              </w:rPr>
              <w:t xml:space="preserve"> </w:t>
            </w:r>
            <w:r w:rsidRPr="00D046E8">
              <w:rPr>
                <w:rFonts w:ascii="Arial" w:eastAsia="Arial" w:hAnsi="Arial" w:cs="Arial"/>
                <w:spacing w:val="-1"/>
              </w:rPr>
              <w:t>ensure</w:t>
            </w:r>
            <w:r w:rsidRPr="00D046E8">
              <w:rPr>
                <w:rFonts w:ascii="Arial" w:eastAsia="Arial" w:hAnsi="Arial" w:cs="Arial"/>
                <w:spacing w:val="-2"/>
              </w:rPr>
              <w:t xml:space="preserve"> </w:t>
            </w:r>
            <w:r w:rsidRPr="00D046E8">
              <w:rPr>
                <w:rFonts w:ascii="Arial" w:eastAsia="Arial" w:hAnsi="Arial" w:cs="Arial"/>
                <w:spacing w:val="-1"/>
              </w:rPr>
              <w:t>that cost</w:t>
            </w:r>
            <w:r w:rsidRPr="00D046E8">
              <w:rPr>
                <w:rFonts w:ascii="Arial" w:eastAsia="Arial" w:hAnsi="Arial" w:cs="Arial"/>
                <w:spacing w:val="2"/>
              </w:rPr>
              <w:t xml:space="preserve"> </w:t>
            </w:r>
            <w:r w:rsidRPr="00D046E8">
              <w:rPr>
                <w:rFonts w:ascii="Arial" w:eastAsia="Arial" w:hAnsi="Arial" w:cs="Arial"/>
                <w:spacing w:val="-1"/>
              </w:rPr>
              <w:t>categories</w:t>
            </w:r>
            <w:r w:rsidRPr="00D046E8">
              <w:rPr>
                <w:rFonts w:ascii="Arial" w:eastAsia="Arial" w:hAnsi="Arial" w:cs="Arial"/>
              </w:rPr>
              <w:t xml:space="preserve"> </w:t>
            </w:r>
            <w:r w:rsidRPr="00D046E8">
              <w:rPr>
                <w:rFonts w:ascii="Arial" w:eastAsia="Arial" w:hAnsi="Arial" w:cs="Arial"/>
                <w:spacing w:val="-1"/>
              </w:rPr>
              <w:t>aren’t over-spent</w:t>
            </w:r>
            <w:r w:rsidRPr="00D046E8">
              <w:rPr>
                <w:rFonts w:ascii="Arial" w:eastAsia="Arial" w:hAnsi="Arial" w:cs="Arial"/>
                <w:spacing w:val="2"/>
              </w:rPr>
              <w:t xml:space="preserve"> </w:t>
            </w:r>
            <w:r w:rsidRPr="00D046E8">
              <w:rPr>
                <w:rFonts w:ascii="Arial" w:eastAsia="Arial" w:hAnsi="Arial" w:cs="Arial"/>
                <w:spacing w:val="-2"/>
              </w:rPr>
              <w:t>or</w:t>
            </w:r>
            <w:r w:rsidRPr="00D046E8">
              <w:rPr>
                <w:rFonts w:ascii="Arial" w:eastAsia="Arial" w:hAnsi="Arial" w:cs="Arial"/>
                <w:spacing w:val="1"/>
              </w:rPr>
              <w:t xml:space="preserve"> </w:t>
            </w:r>
            <w:r w:rsidRPr="00D046E8">
              <w:rPr>
                <w:rFonts w:ascii="Arial" w:eastAsia="Arial" w:hAnsi="Arial" w:cs="Arial"/>
                <w:spacing w:val="-1"/>
              </w:rPr>
              <w:t xml:space="preserve">under-spent? </w:t>
            </w:r>
          </w:p>
        </w:tc>
        <w:tc>
          <w:tcPr>
            <w:tcW w:w="631" w:type="dxa"/>
            <w:tcBorders>
              <w:top w:val="single" w:sz="5" w:space="0" w:color="000000"/>
              <w:left w:val="single" w:sz="5" w:space="0" w:color="000000"/>
              <w:bottom w:val="single" w:sz="5" w:space="0" w:color="000000"/>
              <w:right w:val="single" w:sz="5" w:space="0" w:color="000000"/>
            </w:tcBorders>
            <w:vAlign w:val="center"/>
          </w:tcPr>
          <w:p w14:paraId="38D2C7A3" w14:textId="77777777" w:rsidR="00DD4B7C" w:rsidRDefault="00DD4B7C" w:rsidP="001220C7"/>
          <w:p w14:paraId="09419D99" w14:textId="77777777" w:rsidR="00DD4B7C" w:rsidRPr="00FD6023" w:rsidRDefault="00DD4B7C" w:rsidP="001220C7"/>
          <w:p w14:paraId="3547A0D8" w14:textId="77777777" w:rsidR="00DD4B7C" w:rsidRPr="00FD6023" w:rsidRDefault="00DD4B7C" w:rsidP="001220C7"/>
          <w:p w14:paraId="17F24308" w14:textId="77777777" w:rsidR="00DD4B7C" w:rsidRPr="00FD6023" w:rsidRDefault="00DD4B7C" w:rsidP="001220C7"/>
          <w:p w14:paraId="4402451A" w14:textId="77777777" w:rsidR="00DD4B7C" w:rsidRPr="00FD6023" w:rsidRDefault="00DD4B7C" w:rsidP="001220C7"/>
          <w:p w14:paraId="2621BCF4" w14:textId="77777777" w:rsidR="00DD4B7C" w:rsidRDefault="00DD4B7C" w:rsidP="001220C7"/>
          <w:p w14:paraId="775AB38E" w14:textId="77777777" w:rsidR="00DD4B7C" w:rsidRPr="00FD6023"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6DA74366"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44D180CA" w14:textId="77777777" w:rsidR="00DD4B7C" w:rsidRDefault="00DD4B7C" w:rsidP="001220C7"/>
        </w:tc>
      </w:tr>
      <w:tr w:rsidR="00DD4B7C" w14:paraId="6B2650B9" w14:textId="77777777" w:rsidTr="001220C7">
        <w:trPr>
          <w:trHeight w:hRule="exact" w:val="908"/>
          <w:jc w:val="center"/>
        </w:trPr>
        <w:tc>
          <w:tcPr>
            <w:tcW w:w="8373" w:type="dxa"/>
            <w:tcBorders>
              <w:top w:val="single" w:sz="5" w:space="0" w:color="000000"/>
              <w:left w:val="single" w:sz="5" w:space="0" w:color="000000"/>
              <w:bottom w:val="single" w:sz="5" w:space="0" w:color="000000"/>
              <w:right w:val="single" w:sz="5" w:space="0" w:color="000000"/>
            </w:tcBorders>
          </w:tcPr>
          <w:p w14:paraId="1177407D" w14:textId="77777777" w:rsidR="00DD4B7C" w:rsidRDefault="00DD4B7C" w:rsidP="00DD4B7C">
            <w:pPr>
              <w:pStyle w:val="TableParagraph"/>
              <w:numPr>
                <w:ilvl w:val="0"/>
                <w:numId w:val="22"/>
              </w:numPr>
              <w:spacing w:line="250" w:lineRule="exact"/>
              <w:ind w:left="522" w:right="201"/>
              <w:rPr>
                <w:rFonts w:ascii="Arial" w:eastAsia="Arial" w:hAnsi="Arial" w:cs="Arial"/>
                <w:spacing w:val="-1"/>
              </w:rPr>
            </w:pPr>
            <w:r>
              <w:rPr>
                <w:rFonts w:ascii="Arial"/>
                <w:spacing w:val="-1"/>
              </w:rPr>
              <w:lastRenderedPageBreak/>
              <w:t>Are</w:t>
            </w:r>
            <w:r>
              <w:rPr>
                <w:rFonts w:ascii="Arial"/>
                <w:spacing w:val="34"/>
              </w:rPr>
              <w:t xml:space="preserve"> </w:t>
            </w:r>
            <w:r>
              <w:rPr>
                <w:rFonts w:ascii="Arial"/>
                <w:spacing w:val="-1"/>
              </w:rPr>
              <w:t>all</w:t>
            </w:r>
            <w:r>
              <w:rPr>
                <w:rFonts w:ascii="Arial"/>
                <w:spacing w:val="33"/>
              </w:rPr>
              <w:t xml:space="preserve"> </w:t>
            </w:r>
            <w:r>
              <w:rPr>
                <w:rFonts w:ascii="Arial"/>
                <w:spacing w:val="-1"/>
              </w:rPr>
              <w:t>purchases</w:t>
            </w:r>
            <w:r>
              <w:rPr>
                <w:rFonts w:ascii="Arial"/>
                <w:spacing w:val="31"/>
              </w:rPr>
              <w:t xml:space="preserve"> </w:t>
            </w:r>
            <w:r>
              <w:rPr>
                <w:rFonts w:ascii="Arial"/>
                <w:spacing w:val="-1"/>
              </w:rPr>
              <w:t>made</w:t>
            </w:r>
            <w:r>
              <w:rPr>
                <w:rFonts w:ascii="Arial"/>
                <w:spacing w:val="31"/>
              </w:rPr>
              <w:t xml:space="preserve"> </w:t>
            </w:r>
            <w:r>
              <w:rPr>
                <w:rFonts w:ascii="Arial"/>
                <w:spacing w:val="-1"/>
              </w:rPr>
              <w:t>based</w:t>
            </w:r>
            <w:r>
              <w:rPr>
                <w:rFonts w:ascii="Arial"/>
                <w:spacing w:val="33"/>
              </w:rPr>
              <w:t xml:space="preserve"> </w:t>
            </w:r>
            <w:r>
              <w:rPr>
                <w:rFonts w:ascii="Arial"/>
              </w:rPr>
              <w:t>on</w:t>
            </w:r>
            <w:r>
              <w:rPr>
                <w:rFonts w:ascii="Arial"/>
                <w:spacing w:val="34"/>
              </w:rPr>
              <w:t xml:space="preserve"> </w:t>
            </w:r>
            <w:r>
              <w:rPr>
                <w:rFonts w:ascii="Arial"/>
                <w:spacing w:val="-1"/>
              </w:rPr>
              <w:t>purchase</w:t>
            </w:r>
            <w:r>
              <w:rPr>
                <w:rFonts w:ascii="Arial"/>
                <w:spacing w:val="34"/>
              </w:rPr>
              <w:t xml:space="preserve"> </w:t>
            </w:r>
            <w:r>
              <w:rPr>
                <w:rFonts w:ascii="Arial"/>
                <w:spacing w:val="-1"/>
              </w:rPr>
              <w:t>requests/purchase</w:t>
            </w:r>
            <w:r>
              <w:rPr>
                <w:rFonts w:ascii="Arial"/>
                <w:spacing w:val="34"/>
              </w:rPr>
              <w:t xml:space="preserve"> </w:t>
            </w:r>
            <w:r>
              <w:rPr>
                <w:rFonts w:ascii="Arial"/>
                <w:spacing w:val="-1"/>
              </w:rPr>
              <w:t>orders</w:t>
            </w:r>
            <w:r>
              <w:rPr>
                <w:rFonts w:ascii="Arial"/>
                <w:spacing w:val="32"/>
              </w:rPr>
              <w:t xml:space="preserve"> </w:t>
            </w:r>
            <w:r>
              <w:rPr>
                <w:rFonts w:ascii="Arial"/>
                <w:spacing w:val="-1"/>
              </w:rPr>
              <w:t>which</w:t>
            </w:r>
            <w:r>
              <w:rPr>
                <w:rFonts w:ascii="Arial"/>
                <w:spacing w:val="61"/>
              </w:rPr>
              <w:t xml:space="preserve"> </w:t>
            </w:r>
            <w:r>
              <w:rPr>
                <w:rFonts w:ascii="Arial"/>
              </w:rPr>
              <w:t>must</w:t>
            </w:r>
            <w:r>
              <w:rPr>
                <w:rFonts w:ascii="Arial"/>
                <w:spacing w:val="-3"/>
              </w:rPr>
              <w:t xml:space="preserve"> </w:t>
            </w:r>
            <w:r>
              <w:rPr>
                <w:rFonts w:ascii="Arial"/>
                <w:spacing w:val="-1"/>
              </w:rPr>
              <w:t xml:space="preserve">first </w:t>
            </w:r>
            <w:r>
              <w:rPr>
                <w:rFonts w:ascii="Arial"/>
              </w:rPr>
              <w:t xml:space="preserve">be </w:t>
            </w:r>
            <w:r>
              <w:rPr>
                <w:rFonts w:ascii="Arial"/>
                <w:spacing w:val="-1"/>
              </w:rPr>
              <w:t>approved</w:t>
            </w:r>
            <w:r>
              <w:rPr>
                <w:rFonts w:ascii="Arial"/>
              </w:rPr>
              <w:t xml:space="preserve"> </w:t>
            </w:r>
            <w:r>
              <w:rPr>
                <w:rFonts w:ascii="Arial"/>
                <w:spacing w:val="-2"/>
              </w:rPr>
              <w:t xml:space="preserve">by </w:t>
            </w:r>
            <w:r>
              <w:rPr>
                <w:rFonts w:ascii="Arial"/>
              </w:rPr>
              <w:t xml:space="preserve">a </w:t>
            </w:r>
            <w:r>
              <w:rPr>
                <w:rFonts w:ascii="Arial"/>
                <w:spacing w:val="-1"/>
              </w:rPr>
              <w:t>responsible</w:t>
            </w:r>
            <w:r>
              <w:rPr>
                <w:rFonts w:ascii="Arial"/>
              </w:rPr>
              <w:t xml:space="preserve"> </w:t>
            </w:r>
            <w:r>
              <w:rPr>
                <w:rFonts w:ascii="Arial"/>
                <w:spacing w:val="-1"/>
              </w:rPr>
              <w:t>agency</w:t>
            </w:r>
            <w:r>
              <w:rPr>
                <w:rFonts w:ascii="Arial"/>
                <w:spacing w:val="-2"/>
              </w:rPr>
              <w:t xml:space="preserve"> </w:t>
            </w:r>
            <w:r>
              <w:rPr>
                <w:rFonts w:ascii="Arial"/>
                <w:spacing w:val="-1"/>
              </w:rPr>
              <w:t>official?</w:t>
            </w:r>
            <w:r>
              <w:rPr>
                <w:rFonts w:ascii="Arial"/>
              </w:rPr>
              <w:t xml:space="preserve"> </w:t>
            </w:r>
            <w:r>
              <w:rPr>
                <w:rFonts w:ascii="Arial"/>
                <w:spacing w:val="-1"/>
              </w:rPr>
              <w:t>(If</w:t>
            </w:r>
            <w:r>
              <w:rPr>
                <w:rFonts w:ascii="Arial"/>
                <w:spacing w:val="2"/>
              </w:rPr>
              <w:t xml:space="preserve"> </w:t>
            </w:r>
            <w:r>
              <w:rPr>
                <w:rFonts w:ascii="Arial"/>
                <w:spacing w:val="-1"/>
              </w:rPr>
              <w:t>no, please</w:t>
            </w:r>
            <w:r>
              <w:rPr>
                <w:rFonts w:ascii="Arial"/>
              </w:rPr>
              <w:t xml:space="preserve"> </w:t>
            </w:r>
            <w:r>
              <w:rPr>
                <w:rFonts w:ascii="Arial"/>
                <w:spacing w:val="-1"/>
              </w:rPr>
              <w:t xml:space="preserve">explain.) </w:t>
            </w:r>
          </w:p>
        </w:tc>
        <w:tc>
          <w:tcPr>
            <w:tcW w:w="631" w:type="dxa"/>
            <w:tcBorders>
              <w:top w:val="single" w:sz="5" w:space="0" w:color="000000"/>
              <w:left w:val="single" w:sz="5" w:space="0" w:color="000000"/>
              <w:bottom w:val="single" w:sz="5" w:space="0" w:color="000000"/>
              <w:right w:val="single" w:sz="5" w:space="0" w:color="000000"/>
            </w:tcBorders>
            <w:vAlign w:val="center"/>
          </w:tcPr>
          <w:p w14:paraId="26F1C19F"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239DABCF"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72D4DCC4" w14:textId="77777777" w:rsidR="00DD4B7C" w:rsidRDefault="00DD4B7C" w:rsidP="001220C7"/>
        </w:tc>
      </w:tr>
      <w:tr w:rsidR="00DD4B7C" w14:paraId="7CCAB195" w14:textId="77777777" w:rsidTr="001220C7">
        <w:trPr>
          <w:trHeight w:hRule="exact" w:val="890"/>
          <w:jc w:val="center"/>
        </w:trPr>
        <w:tc>
          <w:tcPr>
            <w:tcW w:w="8373" w:type="dxa"/>
            <w:tcBorders>
              <w:top w:val="single" w:sz="5" w:space="0" w:color="000000"/>
              <w:left w:val="single" w:sz="5" w:space="0" w:color="000000"/>
              <w:bottom w:val="single" w:sz="5" w:space="0" w:color="000000"/>
              <w:right w:val="single" w:sz="5" w:space="0" w:color="000000"/>
            </w:tcBorders>
          </w:tcPr>
          <w:p w14:paraId="37F3BD6C" w14:textId="77777777" w:rsidR="00DD4B7C" w:rsidRDefault="00DD4B7C" w:rsidP="00DD4B7C">
            <w:pPr>
              <w:pStyle w:val="TableParagraph"/>
              <w:numPr>
                <w:ilvl w:val="0"/>
                <w:numId w:val="22"/>
              </w:numPr>
              <w:spacing w:line="250" w:lineRule="exact"/>
              <w:ind w:left="522" w:right="201"/>
              <w:rPr>
                <w:rFonts w:ascii="Arial" w:eastAsia="Arial" w:hAnsi="Arial" w:cs="Arial"/>
                <w:spacing w:val="-1"/>
              </w:rPr>
            </w:pPr>
            <w:r>
              <w:rPr>
                <w:rFonts w:ascii="Arial"/>
                <w:spacing w:val="-1"/>
              </w:rPr>
              <w:t>Does</w:t>
            </w:r>
            <w:r>
              <w:rPr>
                <w:rFonts w:ascii="Arial"/>
                <w:spacing w:val="19"/>
              </w:rPr>
              <w:t xml:space="preserve"> </w:t>
            </w:r>
            <w:r>
              <w:rPr>
                <w:rFonts w:ascii="Arial"/>
                <w:spacing w:val="-1"/>
              </w:rPr>
              <w:t>your</w:t>
            </w:r>
            <w:r>
              <w:rPr>
                <w:rFonts w:ascii="Arial"/>
                <w:spacing w:val="19"/>
              </w:rPr>
              <w:t xml:space="preserve"> </w:t>
            </w:r>
            <w:r>
              <w:rPr>
                <w:rFonts w:ascii="Arial"/>
              </w:rPr>
              <w:t>agency</w:t>
            </w:r>
            <w:r>
              <w:rPr>
                <w:rFonts w:ascii="Arial"/>
                <w:spacing w:val="16"/>
              </w:rPr>
              <w:t xml:space="preserve"> </w:t>
            </w:r>
            <w:r>
              <w:rPr>
                <w:rFonts w:ascii="Arial"/>
                <w:spacing w:val="-1"/>
              </w:rPr>
              <w:t>have</w:t>
            </w:r>
            <w:r>
              <w:rPr>
                <w:rFonts w:ascii="Arial"/>
                <w:spacing w:val="18"/>
              </w:rPr>
              <w:t xml:space="preserve"> </w:t>
            </w:r>
            <w:r>
              <w:rPr>
                <w:rFonts w:ascii="Arial"/>
                <w:spacing w:val="-1"/>
              </w:rPr>
              <w:t>written</w:t>
            </w:r>
            <w:r>
              <w:rPr>
                <w:rFonts w:ascii="Arial"/>
                <w:spacing w:val="18"/>
              </w:rPr>
              <w:t xml:space="preserve"> </w:t>
            </w:r>
            <w:r>
              <w:rPr>
                <w:rFonts w:ascii="Arial"/>
                <w:spacing w:val="-1"/>
              </w:rPr>
              <w:t>procurement</w:t>
            </w:r>
            <w:r>
              <w:rPr>
                <w:rFonts w:ascii="Arial"/>
                <w:spacing w:val="17"/>
              </w:rPr>
              <w:t xml:space="preserve"> </w:t>
            </w:r>
            <w:r>
              <w:rPr>
                <w:rFonts w:ascii="Arial"/>
                <w:spacing w:val="-1"/>
              </w:rPr>
              <w:t>procedures</w:t>
            </w:r>
            <w:r>
              <w:rPr>
                <w:rFonts w:ascii="Arial"/>
                <w:spacing w:val="18"/>
              </w:rPr>
              <w:t xml:space="preserve"> </w:t>
            </w:r>
            <w:r>
              <w:rPr>
                <w:rFonts w:ascii="Arial"/>
                <w:spacing w:val="-1"/>
              </w:rPr>
              <w:t>indicating</w:t>
            </w:r>
            <w:r>
              <w:rPr>
                <w:rFonts w:ascii="Arial"/>
                <w:spacing w:val="18"/>
              </w:rPr>
              <w:t xml:space="preserve"> </w:t>
            </w:r>
            <w:r>
              <w:rPr>
                <w:rFonts w:ascii="Arial"/>
                <w:spacing w:val="-1"/>
              </w:rPr>
              <w:t>which</w:t>
            </w:r>
            <w:r>
              <w:rPr>
                <w:rFonts w:ascii="Arial"/>
                <w:spacing w:val="39"/>
              </w:rPr>
              <w:t xml:space="preserve"> </w:t>
            </w:r>
            <w:r>
              <w:rPr>
                <w:rFonts w:ascii="Arial"/>
                <w:spacing w:val="-1"/>
              </w:rPr>
              <w:t>individuals</w:t>
            </w:r>
            <w:r>
              <w:rPr>
                <w:rFonts w:ascii="Arial"/>
                <w:spacing w:val="3"/>
              </w:rPr>
              <w:t xml:space="preserve"> </w:t>
            </w:r>
            <w:r>
              <w:rPr>
                <w:rFonts w:ascii="Arial"/>
              </w:rPr>
              <w:t>are</w:t>
            </w:r>
            <w:r>
              <w:rPr>
                <w:rFonts w:ascii="Arial"/>
                <w:spacing w:val="3"/>
              </w:rPr>
              <w:t xml:space="preserve"> </w:t>
            </w:r>
            <w:r>
              <w:rPr>
                <w:rFonts w:ascii="Arial"/>
                <w:spacing w:val="-1"/>
              </w:rPr>
              <w:t>authorized</w:t>
            </w:r>
            <w:r>
              <w:rPr>
                <w:rFonts w:ascii="Arial"/>
                <w:spacing w:val="2"/>
              </w:rPr>
              <w:t xml:space="preserve"> </w:t>
            </w:r>
            <w:r>
              <w:rPr>
                <w:rFonts w:ascii="Arial"/>
              </w:rPr>
              <w:t>to</w:t>
            </w:r>
            <w:r>
              <w:rPr>
                <w:rFonts w:ascii="Arial"/>
                <w:spacing w:val="3"/>
              </w:rPr>
              <w:t xml:space="preserve"> </w:t>
            </w:r>
            <w:r>
              <w:rPr>
                <w:rFonts w:ascii="Arial"/>
                <w:spacing w:val="-1"/>
              </w:rPr>
              <w:t>initiate</w:t>
            </w:r>
            <w:r>
              <w:rPr>
                <w:rFonts w:ascii="Arial"/>
                <w:spacing w:val="1"/>
              </w:rPr>
              <w:t xml:space="preserve"> </w:t>
            </w:r>
            <w:r>
              <w:rPr>
                <w:rFonts w:ascii="Arial"/>
              </w:rPr>
              <w:t>a</w:t>
            </w:r>
            <w:r>
              <w:rPr>
                <w:rFonts w:ascii="Arial"/>
                <w:spacing w:val="3"/>
              </w:rPr>
              <w:t xml:space="preserve"> </w:t>
            </w:r>
            <w:r>
              <w:rPr>
                <w:rFonts w:ascii="Arial"/>
                <w:spacing w:val="-1"/>
              </w:rPr>
              <w:t>purchase</w:t>
            </w:r>
            <w:r>
              <w:rPr>
                <w:rFonts w:ascii="Arial"/>
              </w:rPr>
              <w:t xml:space="preserve"> </w:t>
            </w:r>
            <w:r>
              <w:rPr>
                <w:rFonts w:ascii="Arial"/>
                <w:spacing w:val="-1"/>
              </w:rPr>
              <w:t>request,</w:t>
            </w:r>
            <w:r>
              <w:rPr>
                <w:rFonts w:ascii="Arial"/>
                <w:spacing w:val="2"/>
              </w:rPr>
              <w:t xml:space="preserve"> </w:t>
            </w:r>
            <w:r>
              <w:rPr>
                <w:rFonts w:ascii="Arial"/>
              </w:rPr>
              <w:t>the</w:t>
            </w:r>
            <w:r>
              <w:rPr>
                <w:rFonts w:ascii="Arial"/>
                <w:spacing w:val="-2"/>
              </w:rPr>
              <w:t xml:space="preserve"> </w:t>
            </w:r>
            <w:r>
              <w:rPr>
                <w:rFonts w:ascii="Arial"/>
              </w:rPr>
              <w:t>flow</w:t>
            </w:r>
            <w:r>
              <w:rPr>
                <w:rFonts w:ascii="Arial"/>
                <w:spacing w:val="-1"/>
              </w:rPr>
              <w:t xml:space="preserve"> </w:t>
            </w:r>
            <w:r>
              <w:rPr>
                <w:rFonts w:ascii="Arial"/>
                <w:spacing w:val="-2"/>
              </w:rPr>
              <w:t>of</w:t>
            </w:r>
            <w:r>
              <w:rPr>
                <w:rFonts w:ascii="Arial"/>
                <w:spacing w:val="6"/>
              </w:rPr>
              <w:t xml:space="preserve"> </w:t>
            </w:r>
            <w:r>
              <w:rPr>
                <w:rFonts w:ascii="Arial"/>
                <w:spacing w:val="-1"/>
              </w:rPr>
              <w:t>documents,</w:t>
            </w:r>
            <w:r>
              <w:rPr>
                <w:rFonts w:ascii="Arial"/>
                <w:spacing w:val="29"/>
              </w:rPr>
              <w:t xml:space="preserve"> </w:t>
            </w:r>
            <w:r>
              <w:rPr>
                <w:rFonts w:ascii="Arial"/>
                <w:spacing w:val="-1"/>
              </w:rPr>
              <w:t>and</w:t>
            </w:r>
            <w:r>
              <w:rPr>
                <w:rFonts w:ascii="Arial"/>
              </w:rPr>
              <w:t xml:space="preserve"> the</w:t>
            </w:r>
            <w:r>
              <w:rPr>
                <w:rFonts w:ascii="Arial"/>
                <w:spacing w:val="-2"/>
              </w:rPr>
              <w:t xml:space="preserve"> </w:t>
            </w:r>
            <w:r>
              <w:rPr>
                <w:rFonts w:ascii="Arial"/>
                <w:spacing w:val="-1"/>
              </w:rPr>
              <w:t>requested</w:t>
            </w:r>
            <w:r>
              <w:rPr>
                <w:rFonts w:ascii="Arial"/>
              </w:rPr>
              <w:t xml:space="preserve"> </w:t>
            </w:r>
            <w:r>
              <w:rPr>
                <w:rFonts w:ascii="Arial"/>
                <w:spacing w:val="-2"/>
              </w:rPr>
              <w:t>levels</w:t>
            </w:r>
            <w:r>
              <w:rPr>
                <w:rFonts w:ascii="Arial"/>
                <w:spacing w:val="1"/>
              </w:rPr>
              <w:t xml:space="preserve"> </w:t>
            </w:r>
            <w:r>
              <w:rPr>
                <w:rFonts w:ascii="Arial"/>
                <w:spacing w:val="-2"/>
              </w:rPr>
              <w:t>of</w:t>
            </w:r>
            <w:r>
              <w:rPr>
                <w:rFonts w:ascii="Arial"/>
                <w:spacing w:val="2"/>
              </w:rPr>
              <w:t xml:space="preserve"> </w:t>
            </w:r>
            <w:r>
              <w:rPr>
                <w:rFonts w:ascii="Arial"/>
                <w:spacing w:val="-1"/>
              </w:rPr>
              <w:t xml:space="preserve">approval?  </w:t>
            </w:r>
          </w:p>
        </w:tc>
        <w:tc>
          <w:tcPr>
            <w:tcW w:w="631" w:type="dxa"/>
            <w:tcBorders>
              <w:top w:val="single" w:sz="5" w:space="0" w:color="000000"/>
              <w:left w:val="single" w:sz="5" w:space="0" w:color="000000"/>
              <w:bottom w:val="single" w:sz="5" w:space="0" w:color="000000"/>
              <w:right w:val="single" w:sz="5" w:space="0" w:color="000000"/>
            </w:tcBorders>
            <w:vAlign w:val="center"/>
          </w:tcPr>
          <w:p w14:paraId="1CB6A796"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2647E6AF"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2F697C1A" w14:textId="77777777" w:rsidR="00DD4B7C" w:rsidRDefault="00DD4B7C" w:rsidP="001220C7"/>
        </w:tc>
      </w:tr>
      <w:tr w:rsidR="00DD4B7C" w14:paraId="094A6EE2" w14:textId="77777777" w:rsidTr="001220C7">
        <w:trPr>
          <w:trHeight w:hRule="exact" w:val="818"/>
          <w:jc w:val="center"/>
        </w:trPr>
        <w:tc>
          <w:tcPr>
            <w:tcW w:w="8373" w:type="dxa"/>
            <w:tcBorders>
              <w:top w:val="single" w:sz="5" w:space="0" w:color="000000"/>
              <w:left w:val="single" w:sz="5" w:space="0" w:color="000000"/>
              <w:bottom w:val="single" w:sz="5" w:space="0" w:color="000000"/>
              <w:right w:val="single" w:sz="5" w:space="0" w:color="000000"/>
            </w:tcBorders>
          </w:tcPr>
          <w:p w14:paraId="070B8D8E" w14:textId="77777777" w:rsidR="00DD4B7C" w:rsidRDefault="00DD4B7C" w:rsidP="00DD4B7C">
            <w:pPr>
              <w:pStyle w:val="TableParagraph"/>
              <w:numPr>
                <w:ilvl w:val="0"/>
                <w:numId w:val="22"/>
              </w:numPr>
              <w:spacing w:line="250" w:lineRule="exact"/>
              <w:ind w:left="522" w:right="201"/>
              <w:rPr>
                <w:rFonts w:ascii="Arial" w:eastAsia="Arial" w:hAnsi="Arial" w:cs="Arial"/>
                <w:spacing w:val="-1"/>
              </w:rPr>
            </w:pPr>
            <w:r>
              <w:rPr>
                <w:rFonts w:ascii="Arial"/>
                <w:spacing w:val="-1"/>
              </w:rPr>
              <w:t>Does</w:t>
            </w:r>
            <w:r>
              <w:rPr>
                <w:rFonts w:ascii="Arial"/>
                <w:spacing w:val="38"/>
              </w:rPr>
              <w:t xml:space="preserve"> </w:t>
            </w:r>
            <w:r>
              <w:rPr>
                <w:rFonts w:ascii="Arial"/>
              </w:rPr>
              <w:t>the</w:t>
            </w:r>
            <w:r>
              <w:rPr>
                <w:rFonts w:ascii="Arial"/>
                <w:spacing w:val="37"/>
              </w:rPr>
              <w:t xml:space="preserve"> </w:t>
            </w:r>
            <w:r>
              <w:rPr>
                <w:rFonts w:ascii="Arial"/>
                <w:spacing w:val="-1"/>
              </w:rPr>
              <w:t>agency</w:t>
            </w:r>
            <w:r>
              <w:rPr>
                <w:rFonts w:ascii="Arial"/>
                <w:spacing w:val="35"/>
              </w:rPr>
              <w:t xml:space="preserve"> </w:t>
            </w:r>
            <w:r>
              <w:rPr>
                <w:rFonts w:ascii="Arial"/>
                <w:spacing w:val="-1"/>
              </w:rPr>
              <w:t>have</w:t>
            </w:r>
            <w:r>
              <w:rPr>
                <w:rFonts w:ascii="Arial"/>
                <w:spacing w:val="37"/>
              </w:rPr>
              <w:t xml:space="preserve"> </w:t>
            </w:r>
            <w:r>
              <w:rPr>
                <w:rFonts w:ascii="Arial"/>
              </w:rPr>
              <w:t>a</w:t>
            </w:r>
            <w:r>
              <w:rPr>
                <w:rFonts w:ascii="Arial"/>
                <w:spacing w:val="37"/>
              </w:rPr>
              <w:t xml:space="preserve"> </w:t>
            </w:r>
            <w:r>
              <w:rPr>
                <w:rFonts w:ascii="Arial"/>
                <w:spacing w:val="-1"/>
              </w:rPr>
              <w:t>system</w:t>
            </w:r>
            <w:r>
              <w:rPr>
                <w:rFonts w:ascii="Arial"/>
                <w:spacing w:val="36"/>
              </w:rPr>
              <w:t xml:space="preserve"> </w:t>
            </w:r>
            <w:r>
              <w:rPr>
                <w:rFonts w:ascii="Arial"/>
              </w:rPr>
              <w:t>to</w:t>
            </w:r>
            <w:r>
              <w:rPr>
                <w:rFonts w:ascii="Arial"/>
                <w:spacing w:val="38"/>
              </w:rPr>
              <w:t xml:space="preserve"> </w:t>
            </w:r>
            <w:r>
              <w:rPr>
                <w:rFonts w:ascii="Arial"/>
                <w:spacing w:val="-1"/>
              </w:rPr>
              <w:t>track</w:t>
            </w:r>
            <w:r>
              <w:rPr>
                <w:rFonts w:ascii="Arial"/>
                <w:spacing w:val="37"/>
              </w:rPr>
              <w:t xml:space="preserve"> </w:t>
            </w:r>
            <w:r>
              <w:rPr>
                <w:rFonts w:ascii="Arial"/>
                <w:spacing w:val="-1"/>
              </w:rPr>
              <w:t>staff</w:t>
            </w:r>
            <w:r>
              <w:rPr>
                <w:rFonts w:ascii="Arial"/>
                <w:spacing w:val="38"/>
              </w:rPr>
              <w:t xml:space="preserve"> </w:t>
            </w:r>
            <w:r>
              <w:rPr>
                <w:rFonts w:ascii="Arial"/>
                <w:spacing w:val="-1"/>
              </w:rPr>
              <w:t>time</w:t>
            </w:r>
            <w:r>
              <w:rPr>
                <w:rFonts w:ascii="Arial"/>
                <w:spacing w:val="37"/>
              </w:rPr>
              <w:t xml:space="preserve"> </w:t>
            </w:r>
            <w:r>
              <w:rPr>
                <w:rFonts w:ascii="Arial"/>
                <w:spacing w:val="-1"/>
              </w:rPr>
              <w:t>spent</w:t>
            </w:r>
            <w:r>
              <w:rPr>
                <w:rFonts w:ascii="Arial"/>
                <w:spacing w:val="38"/>
              </w:rPr>
              <w:t xml:space="preserve"> </w:t>
            </w:r>
            <w:r>
              <w:rPr>
                <w:rFonts w:ascii="Arial"/>
              </w:rPr>
              <w:t>on</w:t>
            </w:r>
            <w:r>
              <w:rPr>
                <w:rFonts w:ascii="Arial"/>
                <w:spacing w:val="37"/>
              </w:rPr>
              <w:t xml:space="preserve"> </w:t>
            </w:r>
            <w:r>
              <w:rPr>
                <w:rFonts w:ascii="Arial"/>
                <w:spacing w:val="-1"/>
              </w:rPr>
              <w:t>various</w:t>
            </w:r>
            <w:r>
              <w:rPr>
                <w:rFonts w:ascii="Arial"/>
                <w:spacing w:val="29"/>
              </w:rPr>
              <w:t xml:space="preserve"> </w:t>
            </w:r>
            <w:r>
              <w:rPr>
                <w:rFonts w:ascii="Arial"/>
                <w:spacing w:val="-1"/>
              </w:rPr>
              <w:t>grants/projects,</w:t>
            </w:r>
            <w:r>
              <w:rPr>
                <w:rFonts w:ascii="Arial"/>
                <w:spacing w:val="2"/>
              </w:rPr>
              <w:t xml:space="preserve"> </w:t>
            </w:r>
            <w:r>
              <w:rPr>
                <w:rFonts w:ascii="Arial"/>
              </w:rPr>
              <w:t>for</w:t>
            </w:r>
            <w:r>
              <w:rPr>
                <w:rFonts w:ascii="Arial"/>
                <w:spacing w:val="6"/>
              </w:rPr>
              <w:t xml:space="preserve"> </w:t>
            </w:r>
            <w:r>
              <w:rPr>
                <w:rFonts w:ascii="Arial"/>
                <w:spacing w:val="-1"/>
              </w:rPr>
              <w:t>those</w:t>
            </w:r>
            <w:r>
              <w:rPr>
                <w:rFonts w:ascii="Arial"/>
                <w:spacing w:val="2"/>
              </w:rPr>
              <w:t xml:space="preserve"> </w:t>
            </w:r>
            <w:r>
              <w:rPr>
                <w:rFonts w:ascii="Arial"/>
                <w:spacing w:val="-1"/>
              </w:rPr>
              <w:t>employees</w:t>
            </w:r>
            <w:r>
              <w:rPr>
                <w:rFonts w:ascii="Arial"/>
                <w:spacing w:val="5"/>
              </w:rPr>
              <w:t xml:space="preserve"> </w:t>
            </w:r>
            <w:r>
              <w:rPr>
                <w:rFonts w:ascii="Arial"/>
                <w:spacing w:val="-1"/>
              </w:rPr>
              <w:t>whose</w:t>
            </w:r>
            <w:r>
              <w:rPr>
                <w:rFonts w:ascii="Arial"/>
                <w:spacing w:val="5"/>
              </w:rPr>
              <w:t xml:space="preserve"> </w:t>
            </w:r>
            <w:r>
              <w:rPr>
                <w:rFonts w:ascii="Arial"/>
                <w:spacing w:val="-1"/>
              </w:rPr>
              <w:t>salaries</w:t>
            </w:r>
            <w:r>
              <w:rPr>
                <w:rFonts w:ascii="Arial"/>
                <w:spacing w:val="5"/>
              </w:rPr>
              <w:t xml:space="preserve"> </w:t>
            </w:r>
            <w:r>
              <w:rPr>
                <w:rFonts w:ascii="Arial"/>
              </w:rPr>
              <w:t>are</w:t>
            </w:r>
            <w:r>
              <w:rPr>
                <w:rFonts w:ascii="Arial"/>
                <w:spacing w:val="5"/>
              </w:rPr>
              <w:t xml:space="preserve"> </w:t>
            </w:r>
            <w:r>
              <w:rPr>
                <w:rFonts w:ascii="Arial"/>
                <w:spacing w:val="-1"/>
              </w:rPr>
              <w:t>allocated</w:t>
            </w:r>
            <w:r>
              <w:rPr>
                <w:rFonts w:ascii="Arial"/>
                <w:spacing w:val="2"/>
              </w:rPr>
              <w:t xml:space="preserve"> </w:t>
            </w:r>
            <w:r>
              <w:rPr>
                <w:rFonts w:ascii="Arial"/>
              </w:rPr>
              <w:t>to</w:t>
            </w:r>
            <w:r>
              <w:rPr>
                <w:rFonts w:ascii="Arial"/>
                <w:spacing w:val="3"/>
              </w:rPr>
              <w:t xml:space="preserve"> </w:t>
            </w:r>
            <w:r>
              <w:rPr>
                <w:rFonts w:ascii="Arial"/>
              </w:rPr>
              <w:t>more</w:t>
            </w:r>
            <w:r>
              <w:rPr>
                <w:rFonts w:ascii="Arial"/>
                <w:spacing w:val="1"/>
              </w:rPr>
              <w:t xml:space="preserve"> </w:t>
            </w:r>
            <w:r>
              <w:rPr>
                <w:rFonts w:ascii="Arial"/>
                <w:spacing w:val="-1"/>
              </w:rPr>
              <w:t>than</w:t>
            </w:r>
            <w:r>
              <w:rPr>
                <w:rFonts w:ascii="Arial"/>
                <w:spacing w:val="51"/>
              </w:rPr>
              <w:t xml:space="preserve"> </w:t>
            </w:r>
            <w:r>
              <w:rPr>
                <w:rFonts w:ascii="Arial"/>
                <w:spacing w:val="-1"/>
              </w:rPr>
              <w:t>one</w:t>
            </w:r>
            <w:r>
              <w:rPr>
                <w:rFonts w:ascii="Arial"/>
              </w:rPr>
              <w:t xml:space="preserve"> </w:t>
            </w:r>
            <w:r>
              <w:rPr>
                <w:rFonts w:ascii="Arial"/>
                <w:spacing w:val="-1"/>
              </w:rPr>
              <w:t xml:space="preserve">contract/grant? </w:t>
            </w:r>
          </w:p>
        </w:tc>
        <w:tc>
          <w:tcPr>
            <w:tcW w:w="631" w:type="dxa"/>
            <w:tcBorders>
              <w:top w:val="single" w:sz="5" w:space="0" w:color="000000"/>
              <w:left w:val="single" w:sz="5" w:space="0" w:color="000000"/>
              <w:bottom w:val="single" w:sz="5" w:space="0" w:color="000000"/>
              <w:right w:val="single" w:sz="5" w:space="0" w:color="000000"/>
            </w:tcBorders>
            <w:vAlign w:val="center"/>
          </w:tcPr>
          <w:p w14:paraId="61422DC4"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42E2A659"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0C147EA0" w14:textId="77777777" w:rsidR="00DD4B7C" w:rsidRDefault="00DD4B7C" w:rsidP="001220C7"/>
        </w:tc>
      </w:tr>
      <w:tr w:rsidR="00DD4B7C" w14:paraId="7FAF9B77" w14:textId="77777777" w:rsidTr="001220C7">
        <w:trPr>
          <w:trHeight w:hRule="exact" w:val="1178"/>
          <w:jc w:val="center"/>
        </w:trPr>
        <w:tc>
          <w:tcPr>
            <w:tcW w:w="8373" w:type="dxa"/>
            <w:tcBorders>
              <w:top w:val="single" w:sz="5" w:space="0" w:color="000000"/>
              <w:left w:val="single" w:sz="5" w:space="0" w:color="000000"/>
              <w:bottom w:val="single" w:sz="5" w:space="0" w:color="000000"/>
              <w:right w:val="single" w:sz="5" w:space="0" w:color="000000"/>
            </w:tcBorders>
          </w:tcPr>
          <w:p w14:paraId="078C94C5" w14:textId="77777777" w:rsidR="00DD4B7C" w:rsidRDefault="00DD4B7C" w:rsidP="00DD4B7C">
            <w:pPr>
              <w:pStyle w:val="TableParagraph"/>
              <w:numPr>
                <w:ilvl w:val="0"/>
                <w:numId w:val="22"/>
              </w:numPr>
              <w:spacing w:line="250" w:lineRule="exact"/>
              <w:ind w:left="522" w:right="201"/>
              <w:rPr>
                <w:rFonts w:ascii="Arial" w:eastAsia="Arial" w:hAnsi="Arial" w:cs="Arial"/>
                <w:spacing w:val="-1"/>
              </w:rPr>
            </w:pPr>
            <w:r>
              <w:rPr>
                <w:rFonts w:ascii="Arial"/>
                <w:spacing w:val="-1"/>
              </w:rPr>
              <w:t>If</w:t>
            </w:r>
            <w:r>
              <w:rPr>
                <w:rFonts w:ascii="Arial"/>
              </w:rPr>
              <w:t xml:space="preserve"> </w:t>
            </w:r>
            <w:r>
              <w:rPr>
                <w:rFonts w:ascii="Arial"/>
                <w:spacing w:val="5"/>
              </w:rPr>
              <w:t>your</w:t>
            </w:r>
            <w:r>
              <w:rPr>
                <w:rFonts w:ascii="Arial"/>
              </w:rPr>
              <w:t xml:space="preserve"> </w:t>
            </w:r>
            <w:r>
              <w:rPr>
                <w:rFonts w:ascii="Arial"/>
                <w:spacing w:val="2"/>
              </w:rPr>
              <w:t>agency</w:t>
            </w:r>
            <w:r>
              <w:rPr>
                <w:rFonts w:ascii="Arial"/>
                <w:spacing w:val="60"/>
              </w:rPr>
              <w:t xml:space="preserve"> </w:t>
            </w:r>
            <w:r>
              <w:rPr>
                <w:rFonts w:ascii="Arial"/>
                <w:spacing w:val="-1"/>
              </w:rPr>
              <w:t>expended</w:t>
            </w:r>
            <w:r>
              <w:rPr>
                <w:rFonts w:ascii="Arial"/>
              </w:rPr>
              <w:t xml:space="preserve"> </w:t>
            </w:r>
            <w:r>
              <w:rPr>
                <w:rFonts w:ascii="Arial"/>
                <w:spacing w:val="1"/>
              </w:rPr>
              <w:t>more</w:t>
            </w:r>
            <w:r>
              <w:rPr>
                <w:rFonts w:ascii="Arial"/>
              </w:rPr>
              <w:t xml:space="preserve"> </w:t>
            </w:r>
            <w:r>
              <w:rPr>
                <w:rFonts w:ascii="Arial"/>
                <w:spacing w:val="2"/>
              </w:rPr>
              <w:t>than</w:t>
            </w:r>
            <w:r>
              <w:rPr>
                <w:rFonts w:ascii="Arial"/>
              </w:rPr>
              <w:t xml:space="preserve"> </w:t>
            </w:r>
            <w:r>
              <w:rPr>
                <w:rFonts w:ascii="Arial"/>
                <w:spacing w:val="2"/>
              </w:rPr>
              <w:t>$</w:t>
            </w:r>
            <w:r>
              <w:rPr>
                <w:rFonts w:ascii="Arial"/>
                <w:spacing w:val="-1"/>
              </w:rPr>
              <w:t>750,000</w:t>
            </w:r>
            <w:r>
              <w:rPr>
                <w:rFonts w:ascii="Arial"/>
              </w:rPr>
              <w:t xml:space="preserve"> </w:t>
            </w:r>
            <w:r>
              <w:rPr>
                <w:rFonts w:ascii="Arial"/>
                <w:spacing w:val="2"/>
              </w:rPr>
              <w:t>in</w:t>
            </w:r>
            <w:r>
              <w:rPr>
                <w:rFonts w:ascii="Arial"/>
              </w:rPr>
              <w:t xml:space="preserve"> </w:t>
            </w:r>
            <w:r>
              <w:rPr>
                <w:rFonts w:ascii="Arial"/>
                <w:spacing w:val="2"/>
              </w:rPr>
              <w:t>federal</w:t>
            </w:r>
            <w:r>
              <w:rPr>
                <w:rFonts w:ascii="Arial"/>
                <w:spacing w:val="59"/>
              </w:rPr>
              <w:t xml:space="preserve"> </w:t>
            </w:r>
            <w:r>
              <w:rPr>
                <w:rFonts w:ascii="Arial"/>
              </w:rPr>
              <w:t xml:space="preserve">funds </w:t>
            </w:r>
            <w:r>
              <w:rPr>
                <w:rFonts w:ascii="Arial"/>
                <w:spacing w:val="2"/>
              </w:rPr>
              <w:t>during</w:t>
            </w:r>
            <w:r>
              <w:rPr>
                <w:rFonts w:ascii="Arial"/>
              </w:rPr>
              <w:t xml:space="preserve"> </w:t>
            </w:r>
            <w:r>
              <w:rPr>
                <w:rFonts w:ascii="Arial"/>
                <w:spacing w:val="3"/>
              </w:rPr>
              <w:t>the</w:t>
            </w:r>
            <w:r>
              <w:rPr>
                <w:rFonts w:ascii="Arial"/>
                <w:spacing w:val="37"/>
              </w:rPr>
              <w:t xml:space="preserve"> </w:t>
            </w:r>
            <w:r>
              <w:rPr>
                <w:rFonts w:ascii="Arial"/>
                <w:spacing w:val="-1"/>
              </w:rPr>
              <w:t>previous</w:t>
            </w:r>
            <w:r>
              <w:rPr>
                <w:rFonts w:ascii="Arial"/>
                <w:spacing w:val="-2"/>
              </w:rPr>
              <w:t xml:space="preserve"> </w:t>
            </w:r>
            <w:r>
              <w:rPr>
                <w:rFonts w:ascii="Arial"/>
              </w:rPr>
              <w:t>fiscal</w:t>
            </w:r>
            <w:r>
              <w:rPr>
                <w:rFonts w:ascii="Arial"/>
                <w:spacing w:val="-1"/>
              </w:rPr>
              <w:t xml:space="preserve"> year,</w:t>
            </w:r>
            <w:r>
              <w:rPr>
                <w:rFonts w:ascii="Arial"/>
                <w:spacing w:val="2"/>
              </w:rPr>
              <w:t xml:space="preserve"> </w:t>
            </w:r>
            <w:r>
              <w:rPr>
                <w:rFonts w:ascii="Arial"/>
                <w:spacing w:val="-1"/>
              </w:rPr>
              <w:t>did</w:t>
            </w:r>
            <w:r>
              <w:rPr>
                <w:rFonts w:ascii="Arial"/>
                <w:spacing w:val="-4"/>
              </w:rPr>
              <w:t xml:space="preserve"> </w:t>
            </w:r>
            <w:r>
              <w:rPr>
                <w:rFonts w:ascii="Arial"/>
                <w:spacing w:val="-1"/>
              </w:rPr>
              <w:t>your</w:t>
            </w:r>
            <w:r>
              <w:rPr>
                <w:rFonts w:ascii="Arial"/>
                <w:spacing w:val="1"/>
              </w:rPr>
              <w:t xml:space="preserve"> </w:t>
            </w:r>
            <w:r>
              <w:rPr>
                <w:rFonts w:ascii="Arial"/>
              </w:rPr>
              <w:t>agency</w:t>
            </w:r>
            <w:r>
              <w:rPr>
                <w:rFonts w:ascii="Arial"/>
                <w:spacing w:val="-2"/>
              </w:rPr>
              <w:t xml:space="preserve"> </w:t>
            </w:r>
            <w:r>
              <w:rPr>
                <w:rFonts w:ascii="Arial"/>
                <w:spacing w:val="-1"/>
              </w:rPr>
              <w:t>have</w:t>
            </w:r>
            <w:r>
              <w:rPr>
                <w:rFonts w:ascii="Arial"/>
              </w:rPr>
              <w:t xml:space="preserve"> a Single A</w:t>
            </w:r>
            <w:r>
              <w:rPr>
                <w:rFonts w:ascii="Arial"/>
                <w:spacing w:val="-1"/>
              </w:rPr>
              <w:t>udit</w:t>
            </w:r>
            <w:r>
              <w:rPr>
                <w:rFonts w:ascii="Arial"/>
                <w:spacing w:val="2"/>
              </w:rPr>
              <w:t xml:space="preserve"> </w:t>
            </w:r>
            <w:r>
              <w:rPr>
                <w:rFonts w:ascii="Arial"/>
                <w:spacing w:val="-1"/>
              </w:rPr>
              <w:t>performed?</w:t>
            </w:r>
            <w:r w:rsidRPr="00D046E8">
              <w:rPr>
                <w:rFonts w:ascii="Arial"/>
                <w:color w:val="FF0000"/>
                <w:spacing w:val="-1"/>
              </w:rPr>
              <w:t xml:space="preserve">  </w:t>
            </w:r>
            <w:r w:rsidRPr="00D046E8">
              <w:rPr>
                <w:rFonts w:ascii="Arial"/>
                <w:spacing w:val="-1"/>
              </w:rPr>
              <w:t>If so, please include Single Audit Report with submittal of Risk Assessment Questionnaire.</w:t>
            </w:r>
            <w:r w:rsidRPr="00FB020B">
              <w:rPr>
                <w:rFonts w:ascii="Arial"/>
                <w:spacing w:val="-1"/>
              </w:rPr>
              <w:t xml:space="preserve">  </w:t>
            </w:r>
          </w:p>
        </w:tc>
        <w:tc>
          <w:tcPr>
            <w:tcW w:w="631" w:type="dxa"/>
            <w:tcBorders>
              <w:top w:val="single" w:sz="5" w:space="0" w:color="000000"/>
              <w:left w:val="single" w:sz="5" w:space="0" w:color="000000"/>
              <w:bottom w:val="single" w:sz="5" w:space="0" w:color="000000"/>
              <w:right w:val="single" w:sz="5" w:space="0" w:color="000000"/>
            </w:tcBorders>
            <w:vAlign w:val="center"/>
          </w:tcPr>
          <w:p w14:paraId="3733F3AD"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5F1810D5"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394AA52E" w14:textId="77777777" w:rsidR="00DD4B7C" w:rsidRDefault="00DD4B7C" w:rsidP="001220C7"/>
        </w:tc>
      </w:tr>
      <w:tr w:rsidR="00DD4B7C" w14:paraId="724D9C17" w14:textId="77777777" w:rsidTr="001220C7">
        <w:trPr>
          <w:trHeight w:hRule="exact" w:val="710"/>
          <w:jc w:val="center"/>
        </w:trPr>
        <w:tc>
          <w:tcPr>
            <w:tcW w:w="8373" w:type="dxa"/>
            <w:tcBorders>
              <w:top w:val="single" w:sz="5" w:space="0" w:color="000000"/>
              <w:left w:val="single" w:sz="5" w:space="0" w:color="000000"/>
              <w:bottom w:val="single" w:sz="5" w:space="0" w:color="000000"/>
              <w:right w:val="single" w:sz="5" w:space="0" w:color="000000"/>
            </w:tcBorders>
          </w:tcPr>
          <w:p w14:paraId="0EEC288F" w14:textId="77777777" w:rsidR="00DD4B7C" w:rsidRDefault="00DD4B7C" w:rsidP="00DD4B7C">
            <w:pPr>
              <w:pStyle w:val="TableParagraph"/>
              <w:numPr>
                <w:ilvl w:val="0"/>
                <w:numId w:val="22"/>
              </w:numPr>
              <w:spacing w:line="250" w:lineRule="exact"/>
              <w:ind w:left="522" w:right="201"/>
              <w:rPr>
                <w:rFonts w:ascii="Arial" w:eastAsia="Arial" w:hAnsi="Arial" w:cs="Arial"/>
                <w:spacing w:val="-1"/>
              </w:rPr>
            </w:pPr>
            <w:r>
              <w:rPr>
                <w:rFonts w:ascii="Arial"/>
                <w:spacing w:val="-1"/>
              </w:rPr>
              <w:t>If</w:t>
            </w:r>
            <w:r>
              <w:rPr>
                <w:rFonts w:ascii="Arial"/>
                <w:spacing w:val="30"/>
              </w:rPr>
              <w:t xml:space="preserve"> </w:t>
            </w:r>
            <w:r>
              <w:rPr>
                <w:rFonts w:ascii="Arial"/>
                <w:spacing w:val="-1"/>
              </w:rPr>
              <w:t>there</w:t>
            </w:r>
            <w:r>
              <w:rPr>
                <w:rFonts w:ascii="Arial"/>
                <w:spacing w:val="26"/>
              </w:rPr>
              <w:t xml:space="preserve"> </w:t>
            </w:r>
            <w:r>
              <w:rPr>
                <w:rFonts w:ascii="Arial"/>
                <w:spacing w:val="-1"/>
              </w:rPr>
              <w:t>were</w:t>
            </w:r>
            <w:r>
              <w:rPr>
                <w:rFonts w:ascii="Arial"/>
                <w:spacing w:val="30"/>
              </w:rPr>
              <w:t xml:space="preserve"> </w:t>
            </w:r>
            <w:r>
              <w:rPr>
                <w:rFonts w:ascii="Arial"/>
                <w:spacing w:val="-1"/>
              </w:rPr>
              <w:t>any</w:t>
            </w:r>
            <w:r>
              <w:rPr>
                <w:rFonts w:ascii="Arial"/>
                <w:spacing w:val="27"/>
              </w:rPr>
              <w:t xml:space="preserve"> </w:t>
            </w:r>
            <w:r>
              <w:rPr>
                <w:rFonts w:ascii="Arial"/>
                <w:spacing w:val="-1"/>
              </w:rPr>
              <w:t>findings</w:t>
            </w:r>
            <w:r>
              <w:rPr>
                <w:rFonts w:ascii="Arial"/>
                <w:spacing w:val="29"/>
              </w:rPr>
              <w:t xml:space="preserve"> </w:t>
            </w:r>
            <w:r>
              <w:rPr>
                <w:rFonts w:ascii="Arial"/>
                <w:spacing w:val="-1"/>
              </w:rPr>
              <w:t>in</w:t>
            </w:r>
            <w:r>
              <w:rPr>
                <w:rFonts w:ascii="Arial"/>
                <w:spacing w:val="27"/>
              </w:rPr>
              <w:t xml:space="preserve"> </w:t>
            </w:r>
            <w:r>
              <w:rPr>
                <w:rFonts w:ascii="Arial"/>
              </w:rPr>
              <w:t>the</w:t>
            </w:r>
            <w:r>
              <w:rPr>
                <w:rFonts w:ascii="Arial"/>
                <w:spacing w:val="26"/>
              </w:rPr>
              <w:t xml:space="preserve"> </w:t>
            </w:r>
            <w:r>
              <w:rPr>
                <w:rFonts w:ascii="Arial"/>
                <w:spacing w:val="-1"/>
              </w:rPr>
              <w:t>report,</w:t>
            </w:r>
            <w:r>
              <w:rPr>
                <w:rFonts w:ascii="Arial"/>
                <w:spacing w:val="28"/>
              </w:rPr>
              <w:t xml:space="preserve"> </w:t>
            </w:r>
            <w:r>
              <w:rPr>
                <w:rFonts w:ascii="Arial"/>
                <w:spacing w:val="-1"/>
              </w:rPr>
              <w:t>has</w:t>
            </w:r>
            <w:r>
              <w:rPr>
                <w:rFonts w:ascii="Arial"/>
                <w:spacing w:val="29"/>
              </w:rPr>
              <w:t xml:space="preserve"> </w:t>
            </w:r>
            <w:r>
              <w:rPr>
                <w:rFonts w:ascii="Arial"/>
                <w:spacing w:val="-1"/>
              </w:rPr>
              <w:t>your</w:t>
            </w:r>
            <w:r>
              <w:rPr>
                <w:rFonts w:ascii="Arial"/>
                <w:spacing w:val="30"/>
              </w:rPr>
              <w:t xml:space="preserve"> </w:t>
            </w:r>
            <w:r>
              <w:rPr>
                <w:rFonts w:ascii="Arial"/>
                <w:spacing w:val="-1"/>
              </w:rPr>
              <w:t>agency</w:t>
            </w:r>
            <w:r>
              <w:rPr>
                <w:rFonts w:ascii="Arial"/>
                <w:spacing w:val="27"/>
              </w:rPr>
              <w:t xml:space="preserve"> </w:t>
            </w:r>
            <w:r>
              <w:rPr>
                <w:rFonts w:ascii="Arial"/>
                <w:spacing w:val="-1"/>
              </w:rPr>
              <w:t>implemented</w:t>
            </w:r>
            <w:r>
              <w:rPr>
                <w:rFonts w:ascii="Arial"/>
                <w:spacing w:val="26"/>
              </w:rPr>
              <w:t xml:space="preserve"> </w:t>
            </w:r>
            <w:r>
              <w:rPr>
                <w:rFonts w:ascii="Arial"/>
                <w:spacing w:val="-1"/>
              </w:rPr>
              <w:t>action</w:t>
            </w:r>
            <w:r>
              <w:rPr>
                <w:rFonts w:ascii="Arial"/>
                <w:spacing w:val="59"/>
              </w:rPr>
              <w:t xml:space="preserve"> </w:t>
            </w:r>
            <w:r>
              <w:rPr>
                <w:rFonts w:ascii="Arial"/>
                <w:spacing w:val="-1"/>
              </w:rPr>
              <w:t>plans</w:t>
            </w:r>
            <w:r>
              <w:rPr>
                <w:rFonts w:ascii="Arial"/>
                <w:spacing w:val="1"/>
              </w:rPr>
              <w:t xml:space="preserve"> </w:t>
            </w:r>
            <w:r>
              <w:rPr>
                <w:rFonts w:ascii="Arial"/>
              </w:rPr>
              <w:t xml:space="preserve">to </w:t>
            </w:r>
            <w:r>
              <w:rPr>
                <w:rFonts w:ascii="Arial"/>
                <w:spacing w:val="-1"/>
              </w:rPr>
              <w:t>address</w:t>
            </w:r>
            <w:r>
              <w:rPr>
                <w:rFonts w:ascii="Arial"/>
                <w:spacing w:val="-2"/>
              </w:rPr>
              <w:t xml:space="preserve"> </w:t>
            </w:r>
            <w:r>
              <w:rPr>
                <w:rFonts w:ascii="Arial"/>
                <w:spacing w:val="-1"/>
              </w:rPr>
              <w:t>all</w:t>
            </w:r>
            <w:r>
              <w:rPr>
                <w:rFonts w:ascii="Arial"/>
                <w:spacing w:val="-3"/>
              </w:rPr>
              <w:t xml:space="preserve"> </w:t>
            </w:r>
            <w:r>
              <w:rPr>
                <w:rFonts w:ascii="Arial"/>
                <w:spacing w:val="-1"/>
              </w:rPr>
              <w:t>findings?</w:t>
            </w:r>
            <w:r>
              <w:rPr>
                <w:rFonts w:ascii="Arial"/>
                <w:spacing w:val="58"/>
              </w:rPr>
              <w:t xml:space="preserve"> </w:t>
            </w:r>
            <w:r>
              <w:rPr>
                <w:rFonts w:ascii="Arial"/>
                <w:spacing w:val="-1"/>
              </w:rPr>
              <w:t>(If</w:t>
            </w:r>
            <w:r>
              <w:rPr>
                <w:rFonts w:ascii="Arial"/>
                <w:spacing w:val="2"/>
              </w:rPr>
              <w:t xml:space="preserve"> </w:t>
            </w:r>
            <w:r>
              <w:rPr>
                <w:rFonts w:ascii="Arial"/>
                <w:spacing w:val="-2"/>
              </w:rPr>
              <w:t>no,</w:t>
            </w:r>
            <w:r>
              <w:rPr>
                <w:rFonts w:ascii="Arial"/>
                <w:spacing w:val="2"/>
              </w:rPr>
              <w:t xml:space="preserve"> </w:t>
            </w:r>
            <w:r>
              <w:rPr>
                <w:rFonts w:ascii="Arial"/>
                <w:spacing w:val="-1"/>
              </w:rPr>
              <w:t>please</w:t>
            </w:r>
            <w:r>
              <w:rPr>
                <w:rFonts w:ascii="Arial"/>
                <w:spacing w:val="-2"/>
              </w:rPr>
              <w:t xml:space="preserve"> </w:t>
            </w:r>
            <w:r>
              <w:rPr>
                <w:rFonts w:ascii="Arial"/>
                <w:spacing w:val="-1"/>
              </w:rPr>
              <w:t>explain.)</w:t>
            </w:r>
          </w:p>
        </w:tc>
        <w:tc>
          <w:tcPr>
            <w:tcW w:w="631" w:type="dxa"/>
            <w:tcBorders>
              <w:top w:val="single" w:sz="5" w:space="0" w:color="000000"/>
              <w:left w:val="single" w:sz="5" w:space="0" w:color="000000"/>
              <w:bottom w:val="single" w:sz="5" w:space="0" w:color="000000"/>
              <w:right w:val="single" w:sz="5" w:space="0" w:color="000000"/>
            </w:tcBorders>
            <w:vAlign w:val="center"/>
          </w:tcPr>
          <w:p w14:paraId="14DCA109"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6F1A9AC0"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6AAFB8B3" w14:textId="77777777" w:rsidR="00DD4B7C" w:rsidRDefault="00DD4B7C" w:rsidP="001220C7"/>
        </w:tc>
      </w:tr>
      <w:tr w:rsidR="00DD4B7C" w14:paraId="756C0386" w14:textId="77777777" w:rsidTr="001220C7">
        <w:trPr>
          <w:trHeight w:hRule="exact" w:val="638"/>
          <w:jc w:val="center"/>
        </w:trPr>
        <w:tc>
          <w:tcPr>
            <w:tcW w:w="8373" w:type="dxa"/>
            <w:tcBorders>
              <w:top w:val="single" w:sz="5" w:space="0" w:color="000000"/>
              <w:left w:val="single" w:sz="5" w:space="0" w:color="000000"/>
              <w:bottom w:val="single" w:sz="5" w:space="0" w:color="000000"/>
              <w:right w:val="single" w:sz="5" w:space="0" w:color="000000"/>
            </w:tcBorders>
          </w:tcPr>
          <w:p w14:paraId="266A223B" w14:textId="77777777" w:rsidR="00DD4B7C" w:rsidRDefault="00DD4B7C" w:rsidP="00DD4B7C">
            <w:pPr>
              <w:pStyle w:val="TableParagraph"/>
              <w:numPr>
                <w:ilvl w:val="0"/>
                <w:numId w:val="22"/>
              </w:numPr>
              <w:spacing w:line="250" w:lineRule="exact"/>
              <w:ind w:left="522" w:right="201"/>
              <w:rPr>
                <w:rFonts w:ascii="Arial" w:eastAsia="Arial" w:hAnsi="Arial" w:cs="Arial"/>
                <w:spacing w:val="-1"/>
              </w:rPr>
            </w:pPr>
            <w:r>
              <w:rPr>
                <w:rFonts w:ascii="Arial"/>
                <w:spacing w:val="-1"/>
              </w:rPr>
              <w:t>Does</w:t>
            </w:r>
            <w:r>
              <w:rPr>
                <w:rFonts w:ascii="Arial"/>
                <w:spacing w:val="8"/>
              </w:rPr>
              <w:t xml:space="preserve"> </w:t>
            </w:r>
            <w:r>
              <w:rPr>
                <w:rFonts w:ascii="Arial"/>
                <w:spacing w:val="-1"/>
              </w:rPr>
              <w:t>your</w:t>
            </w:r>
            <w:r>
              <w:rPr>
                <w:rFonts w:ascii="Arial"/>
                <w:spacing w:val="8"/>
              </w:rPr>
              <w:t xml:space="preserve"> </w:t>
            </w:r>
            <w:r>
              <w:rPr>
                <w:rFonts w:ascii="Arial"/>
              </w:rPr>
              <w:t>agency</w:t>
            </w:r>
            <w:r>
              <w:rPr>
                <w:rFonts w:ascii="Arial"/>
                <w:spacing w:val="5"/>
              </w:rPr>
              <w:t xml:space="preserve"> </w:t>
            </w:r>
            <w:r>
              <w:rPr>
                <w:rFonts w:ascii="Arial"/>
                <w:spacing w:val="-1"/>
              </w:rPr>
              <w:t>have</w:t>
            </w:r>
            <w:r>
              <w:rPr>
                <w:rFonts w:ascii="Arial"/>
                <w:spacing w:val="7"/>
              </w:rPr>
              <w:t xml:space="preserve"> </w:t>
            </w:r>
            <w:r>
              <w:rPr>
                <w:rFonts w:ascii="Arial"/>
              </w:rPr>
              <w:t>a</w:t>
            </w:r>
            <w:r>
              <w:rPr>
                <w:rFonts w:ascii="Arial"/>
                <w:spacing w:val="7"/>
              </w:rPr>
              <w:t xml:space="preserve"> </w:t>
            </w:r>
            <w:r>
              <w:rPr>
                <w:rFonts w:ascii="Arial"/>
                <w:spacing w:val="-1"/>
              </w:rPr>
              <w:t>Policy</w:t>
            </w:r>
            <w:r>
              <w:rPr>
                <w:rFonts w:ascii="Arial"/>
                <w:spacing w:val="5"/>
              </w:rPr>
              <w:t xml:space="preserve"> </w:t>
            </w:r>
            <w:r>
              <w:rPr>
                <w:rFonts w:ascii="Arial"/>
                <w:spacing w:val="-1"/>
              </w:rPr>
              <w:t>and</w:t>
            </w:r>
            <w:r w:rsidRPr="00D046E8">
              <w:rPr>
                <w:rFonts w:ascii="Arial"/>
                <w:spacing w:val="7"/>
              </w:rPr>
              <w:t xml:space="preserve"> </w:t>
            </w:r>
            <w:r w:rsidRPr="00D046E8">
              <w:rPr>
                <w:rFonts w:ascii="Arial"/>
                <w:spacing w:val="-1"/>
              </w:rPr>
              <w:t>Procedures</w:t>
            </w:r>
            <w:r w:rsidRPr="00D046E8">
              <w:rPr>
                <w:rFonts w:ascii="Arial"/>
                <w:spacing w:val="7"/>
              </w:rPr>
              <w:t xml:space="preserve"> </w:t>
            </w:r>
            <w:r w:rsidRPr="00D046E8">
              <w:rPr>
                <w:rFonts w:ascii="Arial"/>
                <w:spacing w:val="-1"/>
              </w:rPr>
              <w:t>Manual</w:t>
            </w:r>
            <w:r w:rsidRPr="00D046E8">
              <w:rPr>
                <w:rFonts w:ascii="Arial"/>
                <w:spacing w:val="7"/>
              </w:rPr>
              <w:t xml:space="preserve"> </w:t>
            </w:r>
            <w:r w:rsidRPr="00D046E8">
              <w:rPr>
                <w:rFonts w:ascii="Arial"/>
                <w:spacing w:val="-1"/>
              </w:rPr>
              <w:t>that</w:t>
            </w:r>
            <w:r w:rsidRPr="00D046E8">
              <w:rPr>
                <w:rFonts w:ascii="Arial"/>
                <w:spacing w:val="9"/>
              </w:rPr>
              <w:t xml:space="preserve"> </w:t>
            </w:r>
            <w:r w:rsidRPr="00D046E8">
              <w:rPr>
                <w:rFonts w:ascii="Arial"/>
                <w:spacing w:val="-1"/>
              </w:rPr>
              <w:t>is</w:t>
            </w:r>
            <w:r w:rsidRPr="00D046E8">
              <w:rPr>
                <w:rFonts w:ascii="Arial"/>
                <w:spacing w:val="8"/>
              </w:rPr>
              <w:t xml:space="preserve"> made </w:t>
            </w:r>
            <w:r w:rsidRPr="00D046E8">
              <w:rPr>
                <w:rFonts w:ascii="Arial"/>
                <w:spacing w:val="-2"/>
              </w:rPr>
              <w:t>available and accessible</w:t>
            </w:r>
            <w:r w:rsidRPr="00D046E8">
              <w:rPr>
                <w:rFonts w:ascii="Arial"/>
                <w:spacing w:val="9"/>
              </w:rPr>
              <w:t xml:space="preserve"> </w:t>
            </w:r>
            <w:r w:rsidRPr="00D046E8">
              <w:rPr>
                <w:rFonts w:ascii="Arial"/>
              </w:rPr>
              <w:t>to</w:t>
            </w:r>
            <w:r w:rsidRPr="00D046E8">
              <w:rPr>
                <w:rFonts w:ascii="Arial"/>
                <w:spacing w:val="7"/>
              </w:rPr>
              <w:t xml:space="preserve"> </w:t>
            </w:r>
            <w:r w:rsidRPr="00D046E8">
              <w:rPr>
                <w:rFonts w:ascii="Arial"/>
                <w:spacing w:val="-1"/>
              </w:rPr>
              <w:t>all</w:t>
            </w:r>
            <w:r w:rsidRPr="00D046E8">
              <w:rPr>
                <w:rFonts w:ascii="Arial"/>
                <w:spacing w:val="53"/>
              </w:rPr>
              <w:t xml:space="preserve"> </w:t>
            </w:r>
            <w:r w:rsidRPr="00D046E8">
              <w:rPr>
                <w:rFonts w:ascii="Arial"/>
                <w:spacing w:val="-1"/>
              </w:rPr>
              <w:t>employees</w:t>
            </w:r>
            <w:r>
              <w:rPr>
                <w:rFonts w:ascii="Arial"/>
                <w:spacing w:val="-1"/>
              </w:rPr>
              <w:t xml:space="preserve">?  </w:t>
            </w:r>
          </w:p>
        </w:tc>
        <w:tc>
          <w:tcPr>
            <w:tcW w:w="631" w:type="dxa"/>
            <w:tcBorders>
              <w:top w:val="single" w:sz="5" w:space="0" w:color="000000"/>
              <w:left w:val="single" w:sz="5" w:space="0" w:color="000000"/>
              <w:bottom w:val="single" w:sz="5" w:space="0" w:color="000000"/>
              <w:right w:val="single" w:sz="5" w:space="0" w:color="000000"/>
            </w:tcBorders>
            <w:vAlign w:val="center"/>
          </w:tcPr>
          <w:p w14:paraId="50AFFF49"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0AE162CC"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0397E655" w14:textId="77777777" w:rsidR="00DD4B7C" w:rsidRDefault="00DD4B7C" w:rsidP="001220C7"/>
        </w:tc>
      </w:tr>
      <w:tr w:rsidR="00DD4B7C" w14:paraId="64D79BFF" w14:textId="77777777" w:rsidTr="001220C7">
        <w:trPr>
          <w:trHeight w:hRule="exact" w:val="3068"/>
          <w:jc w:val="center"/>
        </w:trPr>
        <w:tc>
          <w:tcPr>
            <w:tcW w:w="8373" w:type="dxa"/>
            <w:tcBorders>
              <w:top w:val="single" w:sz="5" w:space="0" w:color="000000"/>
              <w:left w:val="single" w:sz="5" w:space="0" w:color="000000"/>
              <w:bottom w:val="single" w:sz="5" w:space="0" w:color="000000"/>
              <w:right w:val="single" w:sz="5" w:space="0" w:color="000000"/>
            </w:tcBorders>
          </w:tcPr>
          <w:p w14:paraId="4BD011CE" w14:textId="77777777" w:rsidR="00DD4B7C" w:rsidRDefault="00DD4B7C" w:rsidP="00DD4B7C">
            <w:pPr>
              <w:pStyle w:val="TableParagraph"/>
              <w:numPr>
                <w:ilvl w:val="0"/>
                <w:numId w:val="22"/>
              </w:numPr>
              <w:spacing w:line="250" w:lineRule="exact"/>
              <w:ind w:left="522"/>
              <w:rPr>
                <w:rFonts w:ascii="Arial" w:eastAsia="Arial" w:hAnsi="Arial" w:cs="Arial"/>
                <w:spacing w:val="-1"/>
              </w:rPr>
            </w:pPr>
            <w:r>
              <w:rPr>
                <w:rFonts w:ascii="Arial" w:eastAsia="Arial" w:hAnsi="Arial" w:cs="Arial"/>
                <w:spacing w:val="-1"/>
              </w:rPr>
              <w:t>Has</w:t>
            </w:r>
            <w:r>
              <w:rPr>
                <w:rFonts w:ascii="Arial" w:eastAsia="Arial" w:hAnsi="Arial" w:cs="Arial"/>
                <w:spacing w:val="-2"/>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agency</w:t>
            </w:r>
            <w:r>
              <w:rPr>
                <w:rFonts w:ascii="Arial" w:eastAsia="Arial" w:hAnsi="Arial" w:cs="Arial"/>
                <w:spacing w:val="-2"/>
              </w:rPr>
              <w:t xml:space="preserve"> </w:t>
            </w:r>
            <w:r>
              <w:rPr>
                <w:rFonts w:ascii="Arial" w:eastAsia="Arial" w:hAnsi="Arial" w:cs="Arial"/>
                <w:spacing w:val="-1"/>
              </w:rPr>
              <w:t>executed</w:t>
            </w:r>
            <w:r>
              <w:rPr>
                <w:rFonts w:ascii="Arial" w:eastAsia="Arial" w:hAnsi="Arial" w:cs="Arial"/>
              </w:rPr>
              <w:t xml:space="preserve"> </w:t>
            </w:r>
            <w:r>
              <w:rPr>
                <w:rFonts w:ascii="Arial" w:eastAsia="Arial" w:hAnsi="Arial" w:cs="Arial"/>
                <w:spacing w:val="-1"/>
              </w:rPr>
              <w:t>any</w:t>
            </w:r>
            <w:r>
              <w:rPr>
                <w:rFonts w:ascii="Arial" w:eastAsia="Arial" w:hAnsi="Arial" w:cs="Arial"/>
                <w:spacing w:val="-2"/>
              </w:rPr>
              <w:t xml:space="preserve"> </w:t>
            </w:r>
            <w:r>
              <w:rPr>
                <w:rFonts w:ascii="Arial" w:eastAsia="Arial" w:hAnsi="Arial" w:cs="Arial"/>
                <w:spacing w:val="-1"/>
              </w:rPr>
              <w:t>contracts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MOU’s</w:t>
            </w:r>
            <w:r>
              <w:rPr>
                <w:rFonts w:ascii="Arial" w:eastAsia="Arial" w:hAnsi="Arial" w:cs="Arial"/>
                <w:spacing w:val="1"/>
              </w:rPr>
              <w:t xml:space="preserve"> </w:t>
            </w:r>
            <w:r>
              <w:rPr>
                <w:rFonts w:ascii="Arial" w:eastAsia="Arial" w:hAnsi="Arial" w:cs="Arial"/>
                <w:spacing w:val="-2"/>
              </w:rPr>
              <w:t>with</w:t>
            </w:r>
            <w:r>
              <w:rPr>
                <w:rFonts w:ascii="Arial" w:eastAsia="Arial" w:hAnsi="Arial" w:cs="Arial"/>
              </w:rPr>
              <w:t xml:space="preserve"> any</w:t>
            </w:r>
            <w:r>
              <w:rPr>
                <w:rFonts w:ascii="Arial" w:eastAsia="Arial" w:hAnsi="Arial" w:cs="Arial"/>
                <w:spacing w:val="-2"/>
              </w:rPr>
              <w:t xml:space="preserve"> </w:t>
            </w:r>
            <w:r>
              <w:rPr>
                <w:rFonts w:ascii="Arial" w:eastAsia="Arial" w:hAnsi="Arial" w:cs="Arial"/>
              </w:rPr>
              <w:t>other</w:t>
            </w:r>
            <w:r>
              <w:rPr>
                <w:rFonts w:ascii="Arial" w:eastAsia="Arial" w:hAnsi="Arial" w:cs="Arial"/>
                <w:spacing w:val="41"/>
              </w:rPr>
              <w:t xml:space="preserve"> </w:t>
            </w:r>
            <w:r>
              <w:rPr>
                <w:rFonts w:ascii="Arial" w:eastAsia="Arial" w:hAnsi="Arial" w:cs="Arial"/>
                <w:spacing w:val="-1"/>
              </w:rPr>
              <w:t xml:space="preserve">governmental </w:t>
            </w:r>
            <w:r>
              <w:rPr>
                <w:rFonts w:ascii="Arial" w:eastAsia="Arial" w:hAnsi="Arial" w:cs="Arial"/>
                <w:spacing w:val="-2"/>
              </w:rPr>
              <w:t>or</w:t>
            </w:r>
            <w:r>
              <w:rPr>
                <w:rFonts w:ascii="Arial" w:eastAsia="Arial" w:hAnsi="Arial" w:cs="Arial"/>
                <w:spacing w:val="1"/>
              </w:rPr>
              <w:t xml:space="preserve"> </w:t>
            </w:r>
            <w:r>
              <w:rPr>
                <w:rFonts w:ascii="Arial" w:eastAsia="Arial" w:hAnsi="Arial" w:cs="Arial"/>
                <w:spacing w:val="-1"/>
              </w:rPr>
              <w:t>non-governmental</w:t>
            </w:r>
            <w:r>
              <w:rPr>
                <w:rFonts w:ascii="Arial" w:eastAsia="Arial" w:hAnsi="Arial" w:cs="Arial"/>
                <w:spacing w:val="-3"/>
              </w:rPr>
              <w:t xml:space="preserve"> </w:t>
            </w:r>
            <w:r>
              <w:rPr>
                <w:rFonts w:ascii="Arial" w:eastAsia="Arial" w:hAnsi="Arial" w:cs="Arial"/>
                <w:spacing w:val="-1"/>
              </w:rPr>
              <w:t>agencies in the past three years?</w:t>
            </w:r>
            <w:r>
              <w:rPr>
                <w:rFonts w:ascii="Arial" w:eastAsia="Arial" w:hAnsi="Arial" w:cs="Arial"/>
                <w:spacing w:val="-2"/>
              </w:rPr>
              <w:t xml:space="preserve"> (If</w:t>
            </w:r>
            <w:r>
              <w:rPr>
                <w:rFonts w:ascii="Arial" w:eastAsia="Arial" w:hAnsi="Arial" w:cs="Arial"/>
                <w:spacing w:val="2"/>
              </w:rPr>
              <w:t xml:space="preserve"> </w:t>
            </w:r>
            <w:r>
              <w:rPr>
                <w:rFonts w:ascii="Arial" w:eastAsia="Arial" w:hAnsi="Arial" w:cs="Arial"/>
                <w:spacing w:val="-1"/>
              </w:rPr>
              <w:t>yes,</w:t>
            </w:r>
            <w:r>
              <w:rPr>
                <w:rFonts w:ascii="Arial" w:eastAsia="Arial" w:hAnsi="Arial" w:cs="Arial"/>
                <w:spacing w:val="6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 xml:space="preserve">describe.) </w:t>
            </w:r>
          </w:p>
        </w:tc>
        <w:tc>
          <w:tcPr>
            <w:tcW w:w="631" w:type="dxa"/>
            <w:tcBorders>
              <w:top w:val="single" w:sz="5" w:space="0" w:color="000000"/>
              <w:left w:val="single" w:sz="5" w:space="0" w:color="000000"/>
              <w:bottom w:val="single" w:sz="5" w:space="0" w:color="000000"/>
              <w:right w:val="single" w:sz="5" w:space="0" w:color="000000"/>
            </w:tcBorders>
            <w:vAlign w:val="center"/>
          </w:tcPr>
          <w:p w14:paraId="0847FBDC" w14:textId="77777777" w:rsidR="00DD4B7C" w:rsidRDefault="00DD4B7C" w:rsidP="001220C7"/>
        </w:tc>
        <w:tc>
          <w:tcPr>
            <w:tcW w:w="629" w:type="dxa"/>
            <w:tcBorders>
              <w:top w:val="single" w:sz="5" w:space="0" w:color="000000"/>
              <w:left w:val="single" w:sz="5" w:space="0" w:color="000000"/>
              <w:bottom w:val="single" w:sz="5" w:space="0" w:color="000000"/>
              <w:right w:val="single" w:sz="5" w:space="0" w:color="000000"/>
            </w:tcBorders>
            <w:vAlign w:val="center"/>
          </w:tcPr>
          <w:p w14:paraId="4C95C93D" w14:textId="77777777" w:rsidR="00DD4B7C" w:rsidRDefault="00DD4B7C" w:rsidP="001220C7"/>
        </w:tc>
        <w:tc>
          <w:tcPr>
            <w:tcW w:w="631" w:type="dxa"/>
            <w:tcBorders>
              <w:top w:val="single" w:sz="5" w:space="0" w:color="000000"/>
              <w:left w:val="single" w:sz="5" w:space="0" w:color="000000"/>
              <w:bottom w:val="single" w:sz="5" w:space="0" w:color="000000"/>
              <w:right w:val="single" w:sz="5" w:space="0" w:color="000000"/>
            </w:tcBorders>
            <w:vAlign w:val="center"/>
          </w:tcPr>
          <w:p w14:paraId="29560A58" w14:textId="77777777" w:rsidR="00DD4B7C" w:rsidRDefault="00DD4B7C" w:rsidP="001220C7"/>
        </w:tc>
      </w:tr>
    </w:tbl>
    <w:p w14:paraId="3E887129" w14:textId="77777777" w:rsidR="00DD4B7C" w:rsidRDefault="00DD4B7C" w:rsidP="00DD4B7C">
      <w:pPr>
        <w:spacing w:before="9"/>
        <w:rPr>
          <w:rFonts w:ascii="Arial" w:eastAsia="Arial" w:hAnsi="Arial" w:cs="Arial"/>
          <w:b/>
          <w:bCs/>
          <w:sz w:val="21"/>
          <w:szCs w:val="21"/>
        </w:rPr>
      </w:pPr>
    </w:p>
    <w:p w14:paraId="0D5658D7" w14:textId="77777777" w:rsidR="00DD4B7C" w:rsidRDefault="00DD4B7C" w:rsidP="00DD4B7C">
      <w:pPr>
        <w:pStyle w:val="BodyText"/>
        <w:spacing w:before="72"/>
        <w:ind w:right="1377"/>
      </w:pPr>
      <w:r>
        <w:t>I</w:t>
      </w:r>
      <w:r>
        <w:rPr>
          <w:spacing w:val="16"/>
        </w:rPr>
        <w:t xml:space="preserve"> </w:t>
      </w:r>
      <w:r>
        <w:rPr>
          <w:spacing w:val="-1"/>
        </w:rPr>
        <w:t>hereby</w:t>
      </w:r>
      <w:r>
        <w:rPr>
          <w:spacing w:val="13"/>
        </w:rPr>
        <w:t xml:space="preserve"> </w:t>
      </w:r>
      <w:r>
        <w:t>certify</w:t>
      </w:r>
      <w:r>
        <w:rPr>
          <w:spacing w:val="13"/>
        </w:rPr>
        <w:t xml:space="preserve"> </w:t>
      </w:r>
      <w:r>
        <w:rPr>
          <w:spacing w:val="-1"/>
        </w:rPr>
        <w:t>that</w:t>
      </w:r>
      <w:r>
        <w:rPr>
          <w:spacing w:val="16"/>
        </w:rPr>
        <w:t xml:space="preserve"> </w:t>
      </w:r>
      <w:r>
        <w:t>to</w:t>
      </w:r>
      <w:r>
        <w:rPr>
          <w:spacing w:val="15"/>
        </w:rPr>
        <w:t xml:space="preserve"> </w:t>
      </w:r>
      <w:r>
        <w:rPr>
          <w:spacing w:val="-1"/>
        </w:rPr>
        <w:t>the</w:t>
      </w:r>
      <w:r>
        <w:rPr>
          <w:spacing w:val="15"/>
        </w:rPr>
        <w:t xml:space="preserve"> </w:t>
      </w:r>
      <w:r>
        <w:rPr>
          <w:spacing w:val="-1"/>
        </w:rPr>
        <w:t>best</w:t>
      </w:r>
      <w:r>
        <w:rPr>
          <w:spacing w:val="16"/>
        </w:rPr>
        <w:t xml:space="preserve"> </w:t>
      </w:r>
      <w:r>
        <w:rPr>
          <w:spacing w:val="-2"/>
        </w:rPr>
        <w:t>of</w:t>
      </w:r>
      <w:r>
        <w:rPr>
          <w:spacing w:val="16"/>
        </w:rPr>
        <w:t xml:space="preserve"> </w:t>
      </w:r>
      <w:r>
        <w:t>my</w:t>
      </w:r>
      <w:r>
        <w:rPr>
          <w:spacing w:val="13"/>
        </w:rPr>
        <w:t xml:space="preserve"> </w:t>
      </w:r>
      <w:r>
        <w:rPr>
          <w:spacing w:val="-1"/>
        </w:rPr>
        <w:t>knowledge</w:t>
      </w:r>
      <w:r>
        <w:rPr>
          <w:spacing w:val="15"/>
        </w:rPr>
        <w:t xml:space="preserve"> </w:t>
      </w:r>
      <w:r>
        <w:rPr>
          <w:spacing w:val="-1"/>
        </w:rPr>
        <w:t>and</w:t>
      </w:r>
      <w:r>
        <w:rPr>
          <w:spacing w:val="15"/>
        </w:rPr>
        <w:t xml:space="preserve"> </w:t>
      </w:r>
      <w:r>
        <w:rPr>
          <w:spacing w:val="-1"/>
        </w:rPr>
        <w:t>belief,</w:t>
      </w:r>
      <w:r>
        <w:rPr>
          <w:spacing w:val="13"/>
        </w:rPr>
        <w:t xml:space="preserve"> </w:t>
      </w:r>
      <w:r>
        <w:rPr>
          <w:spacing w:val="2"/>
        </w:rPr>
        <w:t>the</w:t>
      </w:r>
      <w:r>
        <w:rPr>
          <w:spacing w:val="14"/>
        </w:rPr>
        <w:t xml:space="preserve"> </w:t>
      </w:r>
      <w:r>
        <w:rPr>
          <w:spacing w:val="-1"/>
        </w:rPr>
        <w:t>information</w:t>
      </w:r>
      <w:r>
        <w:rPr>
          <w:spacing w:val="14"/>
        </w:rPr>
        <w:t xml:space="preserve"> </w:t>
      </w:r>
      <w:r>
        <w:rPr>
          <w:spacing w:val="-1"/>
        </w:rPr>
        <w:t>provided</w:t>
      </w:r>
      <w:r>
        <w:rPr>
          <w:spacing w:val="15"/>
        </w:rPr>
        <w:t xml:space="preserve"> </w:t>
      </w:r>
      <w:r>
        <w:rPr>
          <w:spacing w:val="-1"/>
        </w:rPr>
        <w:t>in</w:t>
      </w:r>
      <w:r>
        <w:rPr>
          <w:spacing w:val="47"/>
        </w:rPr>
        <w:t xml:space="preserve"> </w:t>
      </w:r>
      <w:r>
        <w:rPr>
          <w:spacing w:val="-1"/>
        </w:rPr>
        <w:t>response</w:t>
      </w:r>
      <w:r>
        <w:rPr>
          <w:spacing w:val="-2"/>
        </w:rPr>
        <w:t xml:space="preserve"> </w:t>
      </w:r>
      <w:r>
        <w:t>to</w:t>
      </w:r>
      <w:r>
        <w:rPr>
          <w:spacing w:val="-2"/>
        </w:rPr>
        <w:t xml:space="preserve"> </w:t>
      </w:r>
      <w:r>
        <w:t>the</w:t>
      </w:r>
      <w:r>
        <w:rPr>
          <w:spacing w:val="-5"/>
        </w:rPr>
        <w:t xml:space="preserve"> </w:t>
      </w:r>
      <w:r>
        <w:rPr>
          <w:spacing w:val="-1"/>
        </w:rPr>
        <w:t>foregoing</w:t>
      </w:r>
      <w:r>
        <w:rPr>
          <w:spacing w:val="-2"/>
        </w:rPr>
        <w:t xml:space="preserve"> </w:t>
      </w:r>
      <w:r>
        <w:rPr>
          <w:spacing w:val="-1"/>
        </w:rPr>
        <w:t>questions</w:t>
      </w:r>
      <w:r>
        <w:rPr>
          <w:spacing w:val="-2"/>
        </w:rPr>
        <w:t xml:space="preserve"> </w:t>
      </w:r>
      <w:r>
        <w:rPr>
          <w:spacing w:val="-1"/>
        </w:rPr>
        <w:t>is</w:t>
      </w:r>
      <w:r>
        <w:rPr>
          <w:spacing w:val="1"/>
        </w:rPr>
        <w:t xml:space="preserve"> </w:t>
      </w:r>
      <w:r>
        <w:rPr>
          <w:spacing w:val="-1"/>
        </w:rPr>
        <w:t>true</w:t>
      </w:r>
      <w:r>
        <w:rPr>
          <w:spacing w:val="-2"/>
        </w:rPr>
        <w:t xml:space="preserve"> </w:t>
      </w:r>
      <w:r>
        <w:rPr>
          <w:spacing w:val="-1"/>
        </w:rPr>
        <w:t>and</w:t>
      </w:r>
      <w:r>
        <w:t xml:space="preserve"> </w:t>
      </w:r>
      <w:r>
        <w:rPr>
          <w:spacing w:val="-1"/>
        </w:rPr>
        <w:t>accurate.</w:t>
      </w:r>
    </w:p>
    <w:p w14:paraId="449AE262" w14:textId="77777777" w:rsidR="00DD4B7C" w:rsidRDefault="00DD4B7C" w:rsidP="00DD4B7C">
      <w:pPr>
        <w:rPr>
          <w:rFonts w:ascii="Arial" w:eastAsia="Arial" w:hAnsi="Arial" w:cs="Arial"/>
          <w:sz w:val="20"/>
          <w:szCs w:val="20"/>
        </w:rPr>
      </w:pPr>
    </w:p>
    <w:p w14:paraId="04EB9EE0" w14:textId="77777777" w:rsidR="00DD4B7C" w:rsidRDefault="00DD4B7C" w:rsidP="00DD4B7C">
      <w:pPr>
        <w:rPr>
          <w:rFonts w:ascii="Arial" w:eastAsia="Arial" w:hAnsi="Arial" w:cs="Arial"/>
          <w:sz w:val="20"/>
          <w:szCs w:val="20"/>
        </w:rPr>
      </w:pPr>
    </w:p>
    <w:p w14:paraId="5E3A9F9C" w14:textId="77777777" w:rsidR="00DD4B7C" w:rsidRDefault="00DD4B7C" w:rsidP="00DD4B7C">
      <w:pPr>
        <w:rPr>
          <w:rFonts w:ascii="Arial" w:eastAsia="Arial" w:hAnsi="Arial" w:cs="Arial"/>
          <w:sz w:val="20"/>
          <w:szCs w:val="20"/>
        </w:rPr>
      </w:pPr>
    </w:p>
    <w:bookmarkStart w:id="16" w:name="_Hlk503339915"/>
    <w:p w14:paraId="0A0A1245" w14:textId="77777777" w:rsidR="00DD4B7C" w:rsidRDefault="00DD4B7C" w:rsidP="00DD4B7C">
      <w:pPr>
        <w:spacing w:before="5"/>
        <w:ind w:left="1173"/>
        <w:rPr>
          <w:rFonts w:ascii="Arial" w:eastAsia="Arial" w:hAnsi="Arial" w:cs="Arial"/>
          <w:sz w:val="26"/>
          <w:szCs w:val="26"/>
        </w:rPr>
      </w:pPr>
      <w:r>
        <w:rPr>
          <w:rFonts w:ascii="Arial"/>
          <w:noProof/>
          <w:sz w:val="2"/>
        </w:rPr>
        <mc:AlternateContent>
          <mc:Choice Requires="wpg">
            <w:drawing>
              <wp:inline distT="0" distB="0" distL="0" distR="0" wp14:anchorId="746C87EE" wp14:editId="02A7A6EF">
                <wp:extent cx="2418715" cy="8890"/>
                <wp:effectExtent l="9525" t="9525" r="635" b="63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715" cy="8890"/>
                          <a:chOff x="0" y="0"/>
                          <a:chExt cx="3809" cy="14"/>
                        </a:xfrm>
                      </wpg:grpSpPr>
                      <wpg:grpSp>
                        <wpg:cNvPr id="33" name="Group 9"/>
                        <wpg:cNvGrpSpPr>
                          <a:grpSpLocks/>
                        </wpg:cNvGrpSpPr>
                        <wpg:grpSpPr bwMode="auto">
                          <a:xfrm>
                            <a:off x="7" y="7"/>
                            <a:ext cx="3795" cy="2"/>
                            <a:chOff x="7" y="7"/>
                            <a:chExt cx="3795" cy="2"/>
                          </a:xfrm>
                        </wpg:grpSpPr>
                        <wps:wsp>
                          <wps:cNvPr id="34" name="Freeform 10"/>
                          <wps:cNvSpPr>
                            <a:spLocks/>
                          </wps:cNvSpPr>
                          <wps:spPr bwMode="auto">
                            <a:xfrm>
                              <a:off x="7" y="7"/>
                              <a:ext cx="3795" cy="2"/>
                            </a:xfrm>
                            <a:custGeom>
                              <a:avLst/>
                              <a:gdLst>
                                <a:gd name="T0" fmla="+- 0 7 7"/>
                                <a:gd name="T1" fmla="*/ T0 w 3795"/>
                                <a:gd name="T2" fmla="+- 0 3801 7"/>
                                <a:gd name="T3" fmla="*/ T2 w 3795"/>
                              </a:gdLst>
                              <a:ahLst/>
                              <a:cxnLst>
                                <a:cxn ang="0">
                                  <a:pos x="T1" y="0"/>
                                </a:cxn>
                                <a:cxn ang="0">
                                  <a:pos x="T3" y="0"/>
                                </a:cxn>
                              </a:cxnLst>
                              <a:rect l="0" t="0" r="r" b="b"/>
                              <a:pathLst>
                                <a:path w="3795">
                                  <a:moveTo>
                                    <a:pt x="0" y="0"/>
                                  </a:moveTo>
                                  <a:lnTo>
                                    <a:pt x="379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D6E767" id="Group 8" o:spid="_x0000_s1026" style="width:190.45pt;height:.7pt;mso-position-horizontal-relative:char;mso-position-vertical-relative:line" coordsize="38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">
                <v:group id="Group 9" o:spid="_x0000_s1027" style="position:absolute;left:7;top:7;width:3795;height:2" coordorigin="7,7"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 o:spid="_x0000_s1028" style="position:absolute;left:7;top:7;width:3795;height:2;visibility:visible;mso-wrap-style:square;v-text-anchor:top"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" path="m,l3794,e" filled="f" strokeweight=".24536mm">
                    <v:path arrowok="t" o:connecttype="custom" o:connectlocs="0,0;3794,0" o:connectangles="0,0"/>
                  </v:shape>
                </v:group>
                <w10:anchorlock/>
              </v:group>
            </w:pict>
          </mc:Fallback>
        </mc:AlternateContent>
      </w:r>
    </w:p>
    <w:p w14:paraId="3F6B9870" w14:textId="77777777" w:rsidR="00DD4B7C" w:rsidRDefault="00DD4B7C" w:rsidP="00DD4B7C">
      <w:pPr>
        <w:tabs>
          <w:tab w:val="left" w:pos="6004"/>
        </w:tabs>
        <w:spacing w:line="20" w:lineRule="atLeast"/>
        <w:ind w:left="1173"/>
        <w:rPr>
          <w:rFonts w:ascii="Arial" w:eastAsia="Arial" w:hAnsi="Arial" w:cs="Arial"/>
          <w:sz w:val="2"/>
          <w:szCs w:val="2"/>
        </w:rPr>
      </w:pPr>
      <w:r>
        <w:rPr>
          <w:rFonts w:ascii="Arial"/>
          <w:sz w:val="2"/>
        </w:rPr>
        <w:tab/>
      </w:r>
      <w:bookmarkEnd w:id="16"/>
      <w:r>
        <w:rPr>
          <w:rFonts w:ascii="Arial"/>
          <w:noProof/>
          <w:sz w:val="2"/>
        </w:rPr>
        <mc:AlternateContent>
          <mc:Choice Requires="wpg">
            <w:drawing>
              <wp:inline distT="0" distB="0" distL="0" distR="0" wp14:anchorId="74BBD9F1" wp14:editId="65A4D874">
                <wp:extent cx="2418715" cy="8890"/>
                <wp:effectExtent l="9525" t="9525" r="635" b="635"/>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715" cy="8890"/>
                          <a:chOff x="0" y="0"/>
                          <a:chExt cx="3809" cy="14"/>
                        </a:xfrm>
                      </wpg:grpSpPr>
                      <wpg:grpSp>
                        <wpg:cNvPr id="36" name="Group 9"/>
                        <wpg:cNvGrpSpPr>
                          <a:grpSpLocks/>
                        </wpg:cNvGrpSpPr>
                        <wpg:grpSpPr bwMode="auto">
                          <a:xfrm>
                            <a:off x="7" y="7"/>
                            <a:ext cx="3795" cy="2"/>
                            <a:chOff x="7" y="7"/>
                            <a:chExt cx="3795" cy="2"/>
                          </a:xfrm>
                        </wpg:grpSpPr>
                        <wps:wsp>
                          <wps:cNvPr id="37" name="Freeform 10"/>
                          <wps:cNvSpPr>
                            <a:spLocks/>
                          </wps:cNvSpPr>
                          <wps:spPr bwMode="auto">
                            <a:xfrm>
                              <a:off x="7" y="7"/>
                              <a:ext cx="3795" cy="2"/>
                            </a:xfrm>
                            <a:custGeom>
                              <a:avLst/>
                              <a:gdLst>
                                <a:gd name="T0" fmla="+- 0 7 7"/>
                                <a:gd name="T1" fmla="*/ T0 w 3795"/>
                                <a:gd name="T2" fmla="+- 0 3801 7"/>
                                <a:gd name="T3" fmla="*/ T2 w 3795"/>
                              </a:gdLst>
                              <a:ahLst/>
                              <a:cxnLst>
                                <a:cxn ang="0">
                                  <a:pos x="T1" y="0"/>
                                </a:cxn>
                                <a:cxn ang="0">
                                  <a:pos x="T3" y="0"/>
                                </a:cxn>
                              </a:cxnLst>
                              <a:rect l="0" t="0" r="r" b="b"/>
                              <a:pathLst>
                                <a:path w="3795">
                                  <a:moveTo>
                                    <a:pt x="0" y="0"/>
                                  </a:moveTo>
                                  <a:lnTo>
                                    <a:pt x="379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B11802" id="Group 8" o:spid="_x0000_s1026" style="width:190.45pt;height:.7pt;mso-position-horizontal-relative:char;mso-position-vertical-relative:line" coordsize="38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">
                <v:group id="Group 9" o:spid="_x0000_s1027" style="position:absolute;left:7;top:7;width:3795;height:2" coordorigin="7,7"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0" o:spid="_x0000_s1028" style="position:absolute;left:7;top:7;width:3795;height:2;visibility:visible;mso-wrap-style:square;v-text-anchor:top"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" path="m,l3794,e" filled="f" strokeweight=".24536mm">
                    <v:path arrowok="t" o:connecttype="custom" o:connectlocs="0,0;3794,0" o:connectangles="0,0"/>
                  </v:shape>
                </v:group>
                <w10:anchorlock/>
              </v:group>
            </w:pict>
          </mc:Fallback>
        </mc:AlternateContent>
      </w:r>
    </w:p>
    <w:p w14:paraId="1DC3E372" w14:textId="77777777" w:rsidR="00DD4B7C" w:rsidRDefault="00DD4B7C" w:rsidP="00DD4B7C">
      <w:pPr>
        <w:pStyle w:val="BodyText"/>
        <w:tabs>
          <w:tab w:val="left" w:pos="6281"/>
        </w:tabs>
        <w:spacing w:line="242" w:lineRule="exact"/>
        <w:ind w:left="1242"/>
      </w:pPr>
      <w:r w:rsidRPr="00AE549E">
        <w:rPr>
          <w:spacing w:val="-2"/>
        </w:rPr>
        <w:t>Chief</w:t>
      </w:r>
      <w:r w:rsidRPr="00AE549E">
        <w:rPr>
          <w:spacing w:val="2"/>
        </w:rPr>
        <w:t xml:space="preserve"> </w:t>
      </w:r>
      <w:r w:rsidRPr="00AE549E">
        <w:rPr>
          <w:spacing w:val="-1"/>
        </w:rPr>
        <w:t>Officer Signature</w:t>
      </w:r>
      <w:r>
        <w:rPr>
          <w:spacing w:val="-1"/>
        </w:rPr>
        <w:tab/>
        <w:t>Chief</w:t>
      </w:r>
      <w:r>
        <w:rPr>
          <w:spacing w:val="1"/>
        </w:rPr>
        <w:t xml:space="preserve"> </w:t>
      </w:r>
      <w:r>
        <w:rPr>
          <w:spacing w:val="-1"/>
        </w:rPr>
        <w:t>Fiscal Officer Signature</w:t>
      </w:r>
    </w:p>
    <w:p w14:paraId="7EF94F52" w14:textId="77777777" w:rsidR="00DD4B7C" w:rsidRDefault="00DD4B7C" w:rsidP="00DD4B7C">
      <w:pPr>
        <w:rPr>
          <w:rFonts w:ascii="Arial" w:eastAsia="Arial" w:hAnsi="Arial" w:cs="Arial"/>
          <w:sz w:val="20"/>
          <w:szCs w:val="20"/>
        </w:rPr>
      </w:pPr>
    </w:p>
    <w:p w14:paraId="3D6504DC" w14:textId="77777777" w:rsidR="00DD4B7C" w:rsidRDefault="00DD4B7C" w:rsidP="00DD4B7C">
      <w:pPr>
        <w:spacing w:before="5"/>
        <w:rPr>
          <w:rFonts w:ascii="Arial" w:eastAsia="Arial" w:hAnsi="Arial" w:cs="Arial"/>
          <w:sz w:val="24"/>
          <w:szCs w:val="24"/>
        </w:rPr>
      </w:pPr>
    </w:p>
    <w:p w14:paraId="6778405D" w14:textId="77777777" w:rsidR="00DD4B7C" w:rsidRDefault="00DD4B7C" w:rsidP="00DD4B7C">
      <w:pPr>
        <w:tabs>
          <w:tab w:val="left" w:pos="6004"/>
        </w:tabs>
        <w:spacing w:line="20" w:lineRule="atLeast"/>
        <w:ind w:left="1173"/>
        <w:rPr>
          <w:rFonts w:ascii="Arial" w:eastAsia="Arial" w:hAnsi="Arial" w:cs="Arial"/>
          <w:sz w:val="2"/>
          <w:szCs w:val="2"/>
        </w:rPr>
      </w:pPr>
      <w:r>
        <w:rPr>
          <w:rFonts w:ascii="Arial"/>
          <w:noProof/>
          <w:sz w:val="2"/>
        </w:rPr>
        <mc:AlternateContent>
          <mc:Choice Requires="wpg">
            <w:drawing>
              <wp:inline distT="0" distB="0" distL="0" distR="0" wp14:anchorId="0010CC43" wp14:editId="1F78CBF5">
                <wp:extent cx="2496185" cy="8890"/>
                <wp:effectExtent l="9525" t="9525" r="8890" b="635"/>
                <wp:docPr id="3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8890"/>
                          <a:chOff x="0" y="0"/>
                          <a:chExt cx="3931" cy="14"/>
                        </a:xfrm>
                      </wpg:grpSpPr>
                      <wpg:grpSp>
                        <wpg:cNvPr id="39" name="Group 6"/>
                        <wpg:cNvGrpSpPr>
                          <a:grpSpLocks/>
                        </wpg:cNvGrpSpPr>
                        <wpg:grpSpPr bwMode="auto">
                          <a:xfrm>
                            <a:off x="7" y="7"/>
                            <a:ext cx="3917" cy="2"/>
                            <a:chOff x="7" y="7"/>
                            <a:chExt cx="3917" cy="2"/>
                          </a:xfrm>
                        </wpg:grpSpPr>
                        <wps:wsp>
                          <wps:cNvPr id="40" name="Freeform 7"/>
                          <wps:cNvSpPr>
                            <a:spLocks/>
                          </wps:cNvSpPr>
                          <wps:spPr bwMode="auto">
                            <a:xfrm>
                              <a:off x="7" y="7"/>
                              <a:ext cx="3917" cy="2"/>
                            </a:xfrm>
                            <a:custGeom>
                              <a:avLst/>
                              <a:gdLst>
                                <a:gd name="T0" fmla="+- 0 7 7"/>
                                <a:gd name="T1" fmla="*/ T0 w 3917"/>
                                <a:gd name="T2" fmla="+- 0 3924 7"/>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3D831B" id="Group 5" o:spid="_x0000_s1026" style="width:196.55pt;height:.7pt;mso-position-horizontal-relative:char;mso-position-vertical-relative:line" coordsize="3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">
                <v:group id="Group 6" o:spid="_x0000_s1027" style="position:absolute;left:7;top:7;width:3917;height:2" coordorigin="7,7" coordsize="3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7" o:spid="_x0000_s1028" style="position:absolute;left:7;top:7;width:3917;height:2;visibility:visible;mso-wrap-style:square;v-text-anchor:top" coordsize="3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" path="m,l3917,e" filled="f" strokeweight=".24536mm">
                    <v:path arrowok="t" o:connecttype="custom" o:connectlocs="0,0;391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78353085" wp14:editId="2B9366D6">
                <wp:extent cx="2418715" cy="8890"/>
                <wp:effectExtent l="9525" t="9525" r="635" b="635"/>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715" cy="8890"/>
                          <a:chOff x="0" y="0"/>
                          <a:chExt cx="3809" cy="14"/>
                        </a:xfrm>
                      </wpg:grpSpPr>
                      <wpg:grpSp>
                        <wpg:cNvPr id="42" name="Group 3"/>
                        <wpg:cNvGrpSpPr>
                          <a:grpSpLocks/>
                        </wpg:cNvGrpSpPr>
                        <wpg:grpSpPr bwMode="auto">
                          <a:xfrm>
                            <a:off x="7" y="7"/>
                            <a:ext cx="3795" cy="2"/>
                            <a:chOff x="7" y="7"/>
                            <a:chExt cx="3795" cy="2"/>
                          </a:xfrm>
                        </wpg:grpSpPr>
                        <wps:wsp>
                          <wps:cNvPr id="43" name="Freeform 4"/>
                          <wps:cNvSpPr>
                            <a:spLocks/>
                          </wps:cNvSpPr>
                          <wps:spPr bwMode="auto">
                            <a:xfrm>
                              <a:off x="7" y="7"/>
                              <a:ext cx="3795" cy="2"/>
                            </a:xfrm>
                            <a:custGeom>
                              <a:avLst/>
                              <a:gdLst>
                                <a:gd name="T0" fmla="+- 0 7 7"/>
                                <a:gd name="T1" fmla="*/ T0 w 3795"/>
                                <a:gd name="T2" fmla="+- 0 3801 7"/>
                                <a:gd name="T3" fmla="*/ T2 w 3795"/>
                              </a:gdLst>
                              <a:ahLst/>
                              <a:cxnLst>
                                <a:cxn ang="0">
                                  <a:pos x="T1" y="0"/>
                                </a:cxn>
                                <a:cxn ang="0">
                                  <a:pos x="T3" y="0"/>
                                </a:cxn>
                              </a:cxnLst>
                              <a:rect l="0" t="0" r="r" b="b"/>
                              <a:pathLst>
                                <a:path w="3795">
                                  <a:moveTo>
                                    <a:pt x="0" y="0"/>
                                  </a:moveTo>
                                  <a:lnTo>
                                    <a:pt x="379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9954D3" id="Group 2" o:spid="_x0000_s1026" style="width:190.45pt;height:.7pt;mso-position-horizontal-relative:char;mso-position-vertical-relative:line" coordsize="38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">
                <v:group id="Group 3" o:spid="_x0000_s1027" style="position:absolute;left:7;top:7;width:3795;height:2" coordorigin="7,7"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 o:spid="_x0000_s1028" style="position:absolute;left:7;top:7;width:3795;height:2;visibility:visible;mso-wrap-style:square;v-text-anchor:top"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" path="m,l3794,e" filled="f" strokeweight=".24536mm">
                    <v:path arrowok="t" o:connecttype="custom" o:connectlocs="0,0;3794,0" o:connectangles="0,0"/>
                  </v:shape>
                </v:group>
                <w10:anchorlock/>
              </v:group>
            </w:pict>
          </mc:Fallback>
        </mc:AlternateContent>
      </w:r>
    </w:p>
    <w:p w14:paraId="0B4A24D4" w14:textId="77777777" w:rsidR="00DD4B7C" w:rsidRPr="009955DE" w:rsidRDefault="00DD4B7C" w:rsidP="00DD4B7C">
      <w:pPr>
        <w:pStyle w:val="BodyText"/>
        <w:tabs>
          <w:tab w:val="left" w:pos="7370"/>
        </w:tabs>
        <w:spacing w:line="242" w:lineRule="exact"/>
        <w:ind w:left="2620"/>
        <w:rPr>
          <w:spacing w:val="-1"/>
        </w:rPr>
      </w:pPr>
      <w:r>
        <w:rPr>
          <w:spacing w:val="-1"/>
        </w:rPr>
        <w:t>Date</w:t>
      </w:r>
      <w:r>
        <w:rPr>
          <w:spacing w:val="-1"/>
        </w:rPr>
        <w:tab/>
      </w:r>
      <w:proofErr w:type="spellStart"/>
      <w:r>
        <w:rPr>
          <w:spacing w:val="-1"/>
        </w:rPr>
        <w:t>Date</w:t>
      </w:r>
      <w:proofErr w:type="spellEnd"/>
      <w:r>
        <w:rPr>
          <w:spacing w:val="-1"/>
        </w:rPr>
        <w:br/>
      </w:r>
    </w:p>
    <w:sectPr w:rsidR="00DD4B7C" w:rsidRPr="009955DE" w:rsidSect="00C60224">
      <w:footerReference w:type="default" r:id="rId2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CB65" w14:textId="77777777" w:rsidR="0028693E" w:rsidRDefault="0028693E" w:rsidP="0007058F">
      <w:pPr>
        <w:spacing w:after="0" w:line="240" w:lineRule="auto"/>
      </w:pPr>
      <w:r>
        <w:separator/>
      </w:r>
    </w:p>
  </w:endnote>
  <w:endnote w:type="continuationSeparator" w:id="0">
    <w:p w14:paraId="467BBF9F" w14:textId="77777777" w:rsidR="0028693E" w:rsidRDefault="0028693E" w:rsidP="0007058F">
      <w:pPr>
        <w:spacing w:after="0" w:line="240" w:lineRule="auto"/>
      </w:pPr>
      <w:r>
        <w:continuationSeparator/>
      </w:r>
    </w:p>
  </w:endnote>
  <w:endnote w:type="continuationNotice" w:id="1">
    <w:p w14:paraId="1D03191D" w14:textId="77777777" w:rsidR="0028693E" w:rsidRDefault="00286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31F" w14:textId="77777777" w:rsidR="00095F5A" w:rsidRDefault="00095F5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w:t>
    </w:r>
    <w:r>
      <w:rPr>
        <w:b/>
        <w:bCs/>
      </w:rPr>
      <w:fldChar w:fldCharType="end"/>
    </w:r>
  </w:p>
  <w:p w14:paraId="04C15B48" w14:textId="77777777" w:rsidR="00095F5A" w:rsidRPr="007C07EC" w:rsidRDefault="00095F5A" w:rsidP="00F53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646E" w14:textId="77777777" w:rsidR="00095F5A" w:rsidRDefault="00095F5A" w:rsidP="00F53F25">
    <w:pPr>
      <w:pStyle w:val="Footer"/>
      <w:spacing w:before="120"/>
      <w:jc w:val="cen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w:t>
    </w:r>
    <w:r>
      <w:rPr>
        <w:b/>
        <w:bCs/>
      </w:rPr>
      <w:fldChar w:fldCharType="end"/>
    </w:r>
  </w:p>
  <w:p w14:paraId="04EEB186" w14:textId="77777777" w:rsidR="00095F5A" w:rsidRPr="00C86536" w:rsidRDefault="00095F5A" w:rsidP="00F53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090142"/>
      <w:docPartObj>
        <w:docPartGallery w:val="Page Numbers (Bottom of Page)"/>
        <w:docPartUnique/>
      </w:docPartObj>
    </w:sdtPr>
    <w:sdtEndPr/>
    <w:sdtContent>
      <w:sdt>
        <w:sdtPr>
          <w:id w:val="1728636285"/>
          <w:docPartObj>
            <w:docPartGallery w:val="Page Numbers (Top of Page)"/>
            <w:docPartUnique/>
          </w:docPartObj>
        </w:sdtPr>
        <w:sdtEndPr/>
        <w:sdtContent>
          <w:p w14:paraId="275AD990" w14:textId="77777777" w:rsidR="00095F5A" w:rsidRDefault="00095F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p w14:paraId="63594253" w14:textId="77777777" w:rsidR="00095F5A" w:rsidRDefault="00095F5A">
    <w:pPr>
      <w:pStyle w:val="Footer"/>
    </w:pPr>
  </w:p>
  <w:p w14:paraId="4A6A5C0C" w14:textId="77777777" w:rsidR="00095F5A" w:rsidRDefault="00095F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CB5B9" w14:textId="77777777" w:rsidR="0028693E" w:rsidRDefault="0028693E" w:rsidP="0007058F">
      <w:pPr>
        <w:spacing w:after="0" w:line="240" w:lineRule="auto"/>
      </w:pPr>
      <w:r>
        <w:separator/>
      </w:r>
    </w:p>
  </w:footnote>
  <w:footnote w:type="continuationSeparator" w:id="0">
    <w:p w14:paraId="6000826B" w14:textId="77777777" w:rsidR="0028693E" w:rsidRDefault="0028693E" w:rsidP="0007058F">
      <w:pPr>
        <w:spacing w:after="0" w:line="240" w:lineRule="auto"/>
      </w:pPr>
      <w:r>
        <w:continuationSeparator/>
      </w:r>
    </w:p>
  </w:footnote>
  <w:footnote w:type="continuationNotice" w:id="1">
    <w:p w14:paraId="7E5B4F39" w14:textId="77777777" w:rsidR="0028693E" w:rsidRDefault="002869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2B04" w14:textId="7BCBAE29" w:rsidR="00095F5A" w:rsidRDefault="00095F5A" w:rsidP="00F53F25">
    <w:pPr>
      <w:pStyle w:val="Header"/>
      <w:tabs>
        <w:tab w:val="left" w:pos="5955"/>
        <w:tab w:val="right" w:pos="10800"/>
      </w:tabs>
      <w:spacing w:after="12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82C"/>
    <w:multiLevelType w:val="hybridMultilevel"/>
    <w:tmpl w:val="74D48AFC"/>
    <w:lvl w:ilvl="0" w:tplc="CFE648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72FE7"/>
    <w:multiLevelType w:val="hybridMultilevel"/>
    <w:tmpl w:val="CF825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2F7E"/>
    <w:multiLevelType w:val="hybridMultilevel"/>
    <w:tmpl w:val="9066F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F0161"/>
    <w:multiLevelType w:val="hybridMultilevel"/>
    <w:tmpl w:val="447E2BF2"/>
    <w:lvl w:ilvl="0" w:tplc="6BD65B6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94012"/>
    <w:multiLevelType w:val="hybridMultilevel"/>
    <w:tmpl w:val="B19C5AB0"/>
    <w:lvl w:ilvl="0" w:tplc="77EE4E40">
      <w:start w:val="1"/>
      <w:numFmt w:val="lowerLetter"/>
      <w:lvlText w:val="%1)"/>
      <w:lvlJc w:val="left"/>
      <w:pPr>
        <w:tabs>
          <w:tab w:val="num" w:pos="720"/>
        </w:tabs>
        <w:ind w:left="720" w:hanging="360"/>
      </w:pPr>
      <w:rPr>
        <w:rFonts w:asciiTheme="minorHAnsi" w:eastAsiaTheme="minorHAnsi" w:hAnsiTheme="minorHAnsi" w:cstheme="minorBidi"/>
      </w:rPr>
    </w:lvl>
    <w:lvl w:ilvl="1" w:tplc="04090005">
      <w:start w:val="1"/>
      <w:numFmt w:val="bullet"/>
      <w:lvlText w:val=""/>
      <w:lvlJc w:val="left"/>
      <w:pPr>
        <w:tabs>
          <w:tab w:val="num" w:pos="1440"/>
        </w:tabs>
        <w:ind w:left="1440" w:hanging="360"/>
      </w:pPr>
      <w:rPr>
        <w:rFonts w:ascii="Wingdings" w:hAnsi="Wingdings" w:hint="default"/>
      </w:rPr>
    </w:lvl>
    <w:lvl w:ilvl="2" w:tplc="F5EE5106">
      <w:start w:val="1"/>
      <w:numFmt w:val="bullet"/>
      <w:lvlText w:val="-"/>
      <w:lvlJc w:val="left"/>
      <w:pPr>
        <w:ind w:left="2160" w:hanging="360"/>
      </w:pPr>
      <w:rPr>
        <w:rFonts w:ascii="Calibri" w:eastAsiaTheme="minorHAnsi" w:hAnsi="Calibri" w:cs="Calibri"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16F9A"/>
    <w:multiLevelType w:val="hybridMultilevel"/>
    <w:tmpl w:val="540A6E94"/>
    <w:lvl w:ilvl="0" w:tplc="B046DFE2">
      <w:start w:val="1"/>
      <w:numFmt w:val="lowerLetter"/>
      <w:lvlText w:val="(%1)"/>
      <w:lvlJc w:val="left"/>
      <w:pPr>
        <w:ind w:left="840" w:hanging="720"/>
      </w:pPr>
      <w:rPr>
        <w:rFonts w:ascii="Times New Roman" w:eastAsia="Times New Roman" w:hAnsi="Times New Roman" w:cs="Times New Roman" w:hint="default"/>
        <w:spacing w:val="-1"/>
        <w:w w:val="99"/>
        <w:sz w:val="19"/>
        <w:szCs w:val="19"/>
      </w:rPr>
    </w:lvl>
    <w:lvl w:ilvl="1" w:tplc="6D468EB8">
      <w:start w:val="1"/>
      <w:numFmt w:val="decimal"/>
      <w:lvlText w:val="(%2)"/>
      <w:lvlJc w:val="left"/>
      <w:pPr>
        <w:ind w:left="840" w:hanging="269"/>
      </w:pPr>
      <w:rPr>
        <w:rFonts w:ascii="Times New Roman" w:eastAsia="Times New Roman" w:hAnsi="Times New Roman" w:cs="Times New Roman" w:hint="default"/>
        <w:spacing w:val="-1"/>
        <w:w w:val="99"/>
        <w:sz w:val="19"/>
        <w:szCs w:val="19"/>
      </w:rPr>
    </w:lvl>
    <w:lvl w:ilvl="2" w:tplc="A8846BBC">
      <w:start w:val="1"/>
      <w:numFmt w:val="upperLetter"/>
      <w:lvlText w:val="(%3)"/>
      <w:lvlJc w:val="left"/>
      <w:pPr>
        <w:ind w:left="1560" w:hanging="310"/>
      </w:pPr>
      <w:rPr>
        <w:rFonts w:ascii="Times New Roman" w:eastAsia="Times New Roman" w:hAnsi="Times New Roman" w:cs="Times New Roman" w:hint="default"/>
        <w:spacing w:val="-1"/>
        <w:w w:val="99"/>
        <w:sz w:val="19"/>
        <w:szCs w:val="19"/>
      </w:rPr>
    </w:lvl>
    <w:lvl w:ilvl="3" w:tplc="A17CB16A">
      <w:numFmt w:val="bullet"/>
      <w:lvlText w:val="•"/>
      <w:lvlJc w:val="left"/>
      <w:pPr>
        <w:ind w:left="2200" w:hanging="310"/>
      </w:pPr>
      <w:rPr>
        <w:rFonts w:hint="default"/>
      </w:rPr>
    </w:lvl>
    <w:lvl w:ilvl="4" w:tplc="E09C595A">
      <w:numFmt w:val="bullet"/>
      <w:lvlText w:val="•"/>
      <w:lvlJc w:val="left"/>
      <w:pPr>
        <w:ind w:left="2520" w:hanging="310"/>
      </w:pPr>
      <w:rPr>
        <w:rFonts w:hint="default"/>
      </w:rPr>
    </w:lvl>
    <w:lvl w:ilvl="5" w:tplc="2A52E686">
      <w:numFmt w:val="bullet"/>
      <w:lvlText w:val="•"/>
      <w:lvlJc w:val="left"/>
      <w:pPr>
        <w:ind w:left="2840" w:hanging="310"/>
      </w:pPr>
      <w:rPr>
        <w:rFonts w:hint="default"/>
      </w:rPr>
    </w:lvl>
    <w:lvl w:ilvl="6" w:tplc="41885636">
      <w:numFmt w:val="bullet"/>
      <w:lvlText w:val="•"/>
      <w:lvlJc w:val="left"/>
      <w:pPr>
        <w:ind w:left="3160" w:hanging="310"/>
      </w:pPr>
      <w:rPr>
        <w:rFonts w:hint="default"/>
      </w:rPr>
    </w:lvl>
    <w:lvl w:ilvl="7" w:tplc="E884BF60">
      <w:numFmt w:val="bullet"/>
      <w:lvlText w:val="•"/>
      <w:lvlJc w:val="left"/>
      <w:pPr>
        <w:ind w:left="3480" w:hanging="310"/>
      </w:pPr>
      <w:rPr>
        <w:rFonts w:hint="default"/>
      </w:rPr>
    </w:lvl>
    <w:lvl w:ilvl="8" w:tplc="53262F32">
      <w:numFmt w:val="bullet"/>
      <w:lvlText w:val="•"/>
      <w:lvlJc w:val="left"/>
      <w:pPr>
        <w:ind w:left="3800" w:hanging="310"/>
      </w:pPr>
      <w:rPr>
        <w:rFonts w:hint="default"/>
      </w:rPr>
    </w:lvl>
  </w:abstractNum>
  <w:abstractNum w:abstractNumId="6" w15:restartNumberingAfterBreak="0">
    <w:nsid w:val="1E91678C"/>
    <w:multiLevelType w:val="hybridMultilevel"/>
    <w:tmpl w:val="F96EAA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8319E"/>
    <w:multiLevelType w:val="hybridMultilevel"/>
    <w:tmpl w:val="368CEB88"/>
    <w:lvl w:ilvl="0" w:tplc="3DECDCC8">
      <w:start w:val="1"/>
      <w:numFmt w:val="decimal"/>
      <w:lvlText w:val="%1."/>
      <w:lvlJc w:val="left"/>
      <w:pPr>
        <w:ind w:left="822" w:hanging="360"/>
      </w:pPr>
      <w:rPr>
        <w:color w:val="auto"/>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C707621"/>
    <w:multiLevelType w:val="hybridMultilevel"/>
    <w:tmpl w:val="6C6E12AE"/>
    <w:lvl w:ilvl="0" w:tplc="150A61C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BE5099"/>
    <w:multiLevelType w:val="hybridMultilevel"/>
    <w:tmpl w:val="CEC4D846"/>
    <w:lvl w:ilvl="0" w:tplc="6BF88B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E58C6"/>
    <w:multiLevelType w:val="hybridMultilevel"/>
    <w:tmpl w:val="DC6CDDEC"/>
    <w:lvl w:ilvl="0" w:tplc="3E2469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7152CC"/>
    <w:multiLevelType w:val="hybridMultilevel"/>
    <w:tmpl w:val="F62EFF6C"/>
    <w:lvl w:ilvl="0" w:tplc="9230A25C">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21AF2"/>
    <w:multiLevelType w:val="hybridMultilevel"/>
    <w:tmpl w:val="FC9CA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A525CE"/>
    <w:multiLevelType w:val="hybridMultilevel"/>
    <w:tmpl w:val="88885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605CE"/>
    <w:multiLevelType w:val="hybridMultilevel"/>
    <w:tmpl w:val="B48E510E"/>
    <w:lvl w:ilvl="0" w:tplc="DDA21FE0">
      <w:start w:val="1"/>
      <w:numFmt w:val="upperLetter"/>
      <w:lvlText w:val="(%1)"/>
      <w:lvlJc w:val="left"/>
      <w:pPr>
        <w:ind w:left="1560" w:hanging="310"/>
      </w:pPr>
      <w:rPr>
        <w:rFonts w:ascii="Times New Roman" w:eastAsia="Times New Roman" w:hAnsi="Times New Roman" w:cs="Times New Roman" w:hint="default"/>
        <w:spacing w:val="-1"/>
        <w:w w:val="99"/>
        <w:sz w:val="19"/>
        <w:szCs w:val="19"/>
      </w:rPr>
    </w:lvl>
    <w:lvl w:ilvl="1" w:tplc="5F2C8130">
      <w:numFmt w:val="bullet"/>
      <w:lvlText w:val="•"/>
      <w:lvlJc w:val="left"/>
      <w:pPr>
        <w:ind w:left="1857" w:hanging="310"/>
      </w:pPr>
      <w:rPr>
        <w:rFonts w:hint="default"/>
      </w:rPr>
    </w:lvl>
    <w:lvl w:ilvl="2" w:tplc="92707E56">
      <w:numFmt w:val="bullet"/>
      <w:lvlText w:val="•"/>
      <w:lvlJc w:val="left"/>
      <w:pPr>
        <w:ind w:left="2155" w:hanging="310"/>
      </w:pPr>
      <w:rPr>
        <w:rFonts w:hint="default"/>
      </w:rPr>
    </w:lvl>
    <w:lvl w:ilvl="3" w:tplc="1E32AD52">
      <w:numFmt w:val="bullet"/>
      <w:lvlText w:val="•"/>
      <w:lvlJc w:val="left"/>
      <w:pPr>
        <w:ind w:left="2453" w:hanging="310"/>
      </w:pPr>
      <w:rPr>
        <w:rFonts w:hint="default"/>
      </w:rPr>
    </w:lvl>
    <w:lvl w:ilvl="4" w:tplc="A9942678">
      <w:numFmt w:val="bullet"/>
      <w:lvlText w:val="•"/>
      <w:lvlJc w:val="left"/>
      <w:pPr>
        <w:ind w:left="2751" w:hanging="310"/>
      </w:pPr>
      <w:rPr>
        <w:rFonts w:hint="default"/>
      </w:rPr>
    </w:lvl>
    <w:lvl w:ilvl="5" w:tplc="33ACDD3C">
      <w:numFmt w:val="bullet"/>
      <w:lvlText w:val="•"/>
      <w:lvlJc w:val="left"/>
      <w:pPr>
        <w:ind w:left="3049" w:hanging="310"/>
      </w:pPr>
      <w:rPr>
        <w:rFonts w:hint="default"/>
      </w:rPr>
    </w:lvl>
    <w:lvl w:ilvl="6" w:tplc="F3BE7DC2">
      <w:numFmt w:val="bullet"/>
      <w:lvlText w:val="•"/>
      <w:lvlJc w:val="left"/>
      <w:pPr>
        <w:ind w:left="3347" w:hanging="310"/>
      </w:pPr>
      <w:rPr>
        <w:rFonts w:hint="default"/>
      </w:rPr>
    </w:lvl>
    <w:lvl w:ilvl="7" w:tplc="2272BE04">
      <w:numFmt w:val="bullet"/>
      <w:lvlText w:val="•"/>
      <w:lvlJc w:val="left"/>
      <w:pPr>
        <w:ind w:left="3645" w:hanging="310"/>
      </w:pPr>
      <w:rPr>
        <w:rFonts w:hint="default"/>
      </w:rPr>
    </w:lvl>
    <w:lvl w:ilvl="8" w:tplc="3DAEB934">
      <w:numFmt w:val="bullet"/>
      <w:lvlText w:val="•"/>
      <w:lvlJc w:val="left"/>
      <w:pPr>
        <w:ind w:left="3943" w:hanging="310"/>
      </w:pPr>
      <w:rPr>
        <w:rFonts w:hint="default"/>
      </w:rPr>
    </w:lvl>
  </w:abstractNum>
  <w:abstractNum w:abstractNumId="15" w15:restartNumberingAfterBreak="0">
    <w:nsid w:val="4DC2461D"/>
    <w:multiLevelType w:val="hybridMultilevel"/>
    <w:tmpl w:val="DFC407A2"/>
    <w:lvl w:ilvl="0" w:tplc="521EAFD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7256D2"/>
    <w:multiLevelType w:val="hybridMultilevel"/>
    <w:tmpl w:val="26DADE60"/>
    <w:lvl w:ilvl="0" w:tplc="B2D08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B54040"/>
    <w:multiLevelType w:val="hybridMultilevel"/>
    <w:tmpl w:val="34A039E4"/>
    <w:lvl w:ilvl="0" w:tplc="3446C052">
      <w:start w:val="2"/>
      <w:numFmt w:val="decimal"/>
      <w:lvlText w:val="(%1)"/>
      <w:lvlJc w:val="left"/>
      <w:pPr>
        <w:ind w:left="840" w:hanging="269"/>
        <w:jc w:val="right"/>
      </w:pPr>
      <w:rPr>
        <w:rFonts w:ascii="Times New Roman" w:eastAsia="Times New Roman" w:hAnsi="Times New Roman" w:cs="Times New Roman" w:hint="default"/>
        <w:spacing w:val="-1"/>
        <w:w w:val="99"/>
        <w:sz w:val="19"/>
        <w:szCs w:val="19"/>
      </w:rPr>
    </w:lvl>
    <w:lvl w:ilvl="1" w:tplc="C0B808EC">
      <w:numFmt w:val="bullet"/>
      <w:lvlText w:val="•"/>
      <w:lvlJc w:val="left"/>
      <w:pPr>
        <w:ind w:left="1200" w:hanging="269"/>
      </w:pPr>
      <w:rPr>
        <w:rFonts w:hint="default"/>
      </w:rPr>
    </w:lvl>
    <w:lvl w:ilvl="2" w:tplc="A7A61F3A">
      <w:numFmt w:val="bullet"/>
      <w:lvlText w:val="•"/>
      <w:lvlJc w:val="left"/>
      <w:pPr>
        <w:ind w:left="1560" w:hanging="269"/>
      </w:pPr>
      <w:rPr>
        <w:rFonts w:hint="default"/>
      </w:rPr>
    </w:lvl>
    <w:lvl w:ilvl="3" w:tplc="469AD478">
      <w:numFmt w:val="bullet"/>
      <w:lvlText w:val="•"/>
      <w:lvlJc w:val="left"/>
      <w:pPr>
        <w:ind w:left="1920" w:hanging="269"/>
      </w:pPr>
      <w:rPr>
        <w:rFonts w:hint="default"/>
      </w:rPr>
    </w:lvl>
    <w:lvl w:ilvl="4" w:tplc="8846784C">
      <w:numFmt w:val="bullet"/>
      <w:lvlText w:val="•"/>
      <w:lvlJc w:val="left"/>
      <w:pPr>
        <w:ind w:left="2280" w:hanging="269"/>
      </w:pPr>
      <w:rPr>
        <w:rFonts w:hint="default"/>
      </w:rPr>
    </w:lvl>
    <w:lvl w:ilvl="5" w:tplc="587E4182">
      <w:numFmt w:val="bullet"/>
      <w:lvlText w:val="•"/>
      <w:lvlJc w:val="left"/>
      <w:pPr>
        <w:ind w:left="2640" w:hanging="269"/>
      </w:pPr>
      <w:rPr>
        <w:rFonts w:hint="default"/>
      </w:rPr>
    </w:lvl>
    <w:lvl w:ilvl="6" w:tplc="A6F820EE">
      <w:numFmt w:val="bullet"/>
      <w:lvlText w:val="•"/>
      <w:lvlJc w:val="left"/>
      <w:pPr>
        <w:ind w:left="3000" w:hanging="269"/>
      </w:pPr>
      <w:rPr>
        <w:rFonts w:hint="default"/>
      </w:rPr>
    </w:lvl>
    <w:lvl w:ilvl="7" w:tplc="8B387BB4">
      <w:numFmt w:val="bullet"/>
      <w:lvlText w:val="•"/>
      <w:lvlJc w:val="left"/>
      <w:pPr>
        <w:ind w:left="3360" w:hanging="269"/>
      </w:pPr>
      <w:rPr>
        <w:rFonts w:hint="default"/>
      </w:rPr>
    </w:lvl>
    <w:lvl w:ilvl="8" w:tplc="36523E08">
      <w:numFmt w:val="bullet"/>
      <w:lvlText w:val="•"/>
      <w:lvlJc w:val="left"/>
      <w:pPr>
        <w:ind w:left="3720" w:hanging="269"/>
      </w:pPr>
      <w:rPr>
        <w:rFonts w:hint="default"/>
      </w:rPr>
    </w:lvl>
  </w:abstractNum>
  <w:abstractNum w:abstractNumId="18" w15:restartNumberingAfterBreak="0">
    <w:nsid w:val="60C7776C"/>
    <w:multiLevelType w:val="hybridMultilevel"/>
    <w:tmpl w:val="8AC4EBA8"/>
    <w:lvl w:ilvl="0" w:tplc="14DA6712">
      <w:start w:val="1"/>
      <w:numFmt w:val="decimal"/>
      <w:lvlText w:val="%1."/>
      <w:lvlJc w:val="left"/>
      <w:pPr>
        <w:ind w:left="100" w:hanging="233"/>
      </w:pPr>
      <w:rPr>
        <w:rFonts w:ascii="Times New Roman" w:eastAsia="Times New Roman" w:hAnsi="Times New Roman" w:hint="default"/>
        <w:b/>
        <w:bCs/>
        <w:w w:val="100"/>
        <w:sz w:val="24"/>
        <w:szCs w:val="24"/>
      </w:rPr>
    </w:lvl>
    <w:lvl w:ilvl="1" w:tplc="9A3EDBB8">
      <w:start w:val="1"/>
      <w:numFmt w:val="upperLetter"/>
      <w:lvlText w:val="%2."/>
      <w:lvlJc w:val="left"/>
      <w:pPr>
        <w:ind w:left="820" w:hanging="361"/>
      </w:pPr>
      <w:rPr>
        <w:rFonts w:ascii="Times New Roman" w:eastAsia="Times New Roman" w:hAnsi="Times New Roman" w:hint="default"/>
        <w:b/>
        <w:bCs/>
        <w:spacing w:val="-1"/>
        <w:w w:val="100"/>
        <w:sz w:val="24"/>
        <w:szCs w:val="24"/>
      </w:rPr>
    </w:lvl>
    <w:lvl w:ilvl="2" w:tplc="CF28BB68">
      <w:start w:val="1"/>
      <w:numFmt w:val="bullet"/>
      <w:lvlText w:val="•"/>
      <w:lvlJc w:val="left"/>
      <w:pPr>
        <w:ind w:left="1180" w:hanging="361"/>
      </w:pPr>
      <w:rPr>
        <w:rFonts w:hint="default"/>
      </w:rPr>
    </w:lvl>
    <w:lvl w:ilvl="3" w:tplc="38C09B78">
      <w:start w:val="1"/>
      <w:numFmt w:val="bullet"/>
      <w:lvlText w:val="•"/>
      <w:lvlJc w:val="left"/>
      <w:pPr>
        <w:ind w:left="2410" w:hanging="361"/>
      </w:pPr>
      <w:rPr>
        <w:rFonts w:hint="default"/>
      </w:rPr>
    </w:lvl>
    <w:lvl w:ilvl="4" w:tplc="D6529CD4">
      <w:start w:val="1"/>
      <w:numFmt w:val="bullet"/>
      <w:lvlText w:val="•"/>
      <w:lvlJc w:val="left"/>
      <w:pPr>
        <w:ind w:left="3640" w:hanging="361"/>
      </w:pPr>
      <w:rPr>
        <w:rFonts w:hint="default"/>
      </w:rPr>
    </w:lvl>
    <w:lvl w:ilvl="5" w:tplc="EF7E4628">
      <w:start w:val="1"/>
      <w:numFmt w:val="bullet"/>
      <w:lvlText w:val="•"/>
      <w:lvlJc w:val="left"/>
      <w:pPr>
        <w:ind w:left="4870" w:hanging="361"/>
      </w:pPr>
      <w:rPr>
        <w:rFonts w:hint="default"/>
      </w:rPr>
    </w:lvl>
    <w:lvl w:ilvl="6" w:tplc="EAA66BF4">
      <w:start w:val="1"/>
      <w:numFmt w:val="bullet"/>
      <w:lvlText w:val="•"/>
      <w:lvlJc w:val="left"/>
      <w:pPr>
        <w:ind w:left="6100" w:hanging="361"/>
      </w:pPr>
      <w:rPr>
        <w:rFonts w:hint="default"/>
      </w:rPr>
    </w:lvl>
    <w:lvl w:ilvl="7" w:tplc="F31C0BA4">
      <w:start w:val="1"/>
      <w:numFmt w:val="bullet"/>
      <w:lvlText w:val="•"/>
      <w:lvlJc w:val="left"/>
      <w:pPr>
        <w:ind w:left="7330" w:hanging="361"/>
      </w:pPr>
      <w:rPr>
        <w:rFonts w:hint="default"/>
      </w:rPr>
    </w:lvl>
    <w:lvl w:ilvl="8" w:tplc="15A6090E">
      <w:start w:val="1"/>
      <w:numFmt w:val="bullet"/>
      <w:lvlText w:val="•"/>
      <w:lvlJc w:val="left"/>
      <w:pPr>
        <w:ind w:left="8560" w:hanging="361"/>
      </w:pPr>
      <w:rPr>
        <w:rFonts w:hint="default"/>
      </w:rPr>
    </w:lvl>
  </w:abstractNum>
  <w:abstractNum w:abstractNumId="19" w15:restartNumberingAfterBreak="0">
    <w:nsid w:val="631449D3"/>
    <w:multiLevelType w:val="hybridMultilevel"/>
    <w:tmpl w:val="F5D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E68CE"/>
    <w:multiLevelType w:val="hybridMultilevel"/>
    <w:tmpl w:val="ED5EC34E"/>
    <w:lvl w:ilvl="0" w:tplc="42B8DE5A">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lvl>
    <w:lvl w:ilvl="2" w:tplc="F2D8D996">
      <w:start w:val="1"/>
      <w:numFmt w:val="lowerLetter"/>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D63209"/>
    <w:multiLevelType w:val="hybridMultilevel"/>
    <w:tmpl w:val="CEC4D846"/>
    <w:lvl w:ilvl="0" w:tplc="6BF88B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9"/>
  </w:num>
  <w:num w:numId="4">
    <w:abstractNumId w:val="10"/>
  </w:num>
  <w:num w:numId="5">
    <w:abstractNumId w:val="1"/>
  </w:num>
  <w:num w:numId="6">
    <w:abstractNumId w:val="21"/>
  </w:num>
  <w:num w:numId="7">
    <w:abstractNumId w:val="0"/>
  </w:num>
  <w:num w:numId="8">
    <w:abstractNumId w:val="15"/>
  </w:num>
  <w:num w:numId="9">
    <w:abstractNumId w:val="3"/>
  </w:num>
  <w:num w:numId="10">
    <w:abstractNumId w:val="9"/>
  </w:num>
  <w:num w:numId="11">
    <w:abstractNumId w:val="2"/>
  </w:num>
  <w:num w:numId="12">
    <w:abstractNumId w:val="6"/>
  </w:num>
  <w:num w:numId="13">
    <w:abstractNumId w:val="16"/>
  </w:num>
  <w:num w:numId="14">
    <w:abstractNumId w:val="20"/>
  </w:num>
  <w:num w:numId="15">
    <w:abstractNumId w:val="8"/>
  </w:num>
  <w:num w:numId="16">
    <w:abstractNumId w:val="11"/>
  </w:num>
  <w:num w:numId="17">
    <w:abstractNumId w:val="12"/>
  </w:num>
  <w:num w:numId="18">
    <w:abstractNumId w:val="18"/>
  </w:num>
  <w:num w:numId="19">
    <w:abstractNumId w:val="14"/>
  </w:num>
  <w:num w:numId="20">
    <w:abstractNumId w:val="17"/>
  </w:num>
  <w:num w:numId="21">
    <w:abstractNumId w:val="5"/>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27"/>
    <w:rsid w:val="00000146"/>
    <w:rsid w:val="000007E5"/>
    <w:rsid w:val="000078A1"/>
    <w:rsid w:val="00010DAF"/>
    <w:rsid w:val="00013116"/>
    <w:rsid w:val="00014FBB"/>
    <w:rsid w:val="00017EB1"/>
    <w:rsid w:val="00021063"/>
    <w:rsid w:val="000213D7"/>
    <w:rsid w:val="00021B99"/>
    <w:rsid w:val="000415F8"/>
    <w:rsid w:val="00055605"/>
    <w:rsid w:val="00056E89"/>
    <w:rsid w:val="00061641"/>
    <w:rsid w:val="00062310"/>
    <w:rsid w:val="00062745"/>
    <w:rsid w:val="0007058F"/>
    <w:rsid w:val="0007442A"/>
    <w:rsid w:val="000749EE"/>
    <w:rsid w:val="00076058"/>
    <w:rsid w:val="0007619A"/>
    <w:rsid w:val="00085B7D"/>
    <w:rsid w:val="00090DEA"/>
    <w:rsid w:val="00091E69"/>
    <w:rsid w:val="00095F5A"/>
    <w:rsid w:val="000A0318"/>
    <w:rsid w:val="000A2FCD"/>
    <w:rsid w:val="000A5BC6"/>
    <w:rsid w:val="000B0F16"/>
    <w:rsid w:val="000C2F8D"/>
    <w:rsid w:val="000C5FD5"/>
    <w:rsid w:val="000C719A"/>
    <w:rsid w:val="000D012B"/>
    <w:rsid w:val="000D04EB"/>
    <w:rsid w:val="000D659F"/>
    <w:rsid w:val="000E1DF1"/>
    <w:rsid w:val="000F00DB"/>
    <w:rsid w:val="000F723A"/>
    <w:rsid w:val="000F7B41"/>
    <w:rsid w:val="001026C9"/>
    <w:rsid w:val="00107C13"/>
    <w:rsid w:val="001132B7"/>
    <w:rsid w:val="00120C2E"/>
    <w:rsid w:val="00120D9E"/>
    <w:rsid w:val="001220C7"/>
    <w:rsid w:val="0012395F"/>
    <w:rsid w:val="00125C50"/>
    <w:rsid w:val="00130134"/>
    <w:rsid w:val="001446CB"/>
    <w:rsid w:val="0014557F"/>
    <w:rsid w:val="00150890"/>
    <w:rsid w:val="00153304"/>
    <w:rsid w:val="0015361F"/>
    <w:rsid w:val="00155056"/>
    <w:rsid w:val="00157E27"/>
    <w:rsid w:val="00167C56"/>
    <w:rsid w:val="001714DC"/>
    <w:rsid w:val="00174BC2"/>
    <w:rsid w:val="001816D7"/>
    <w:rsid w:val="001A25E3"/>
    <w:rsid w:val="001A2819"/>
    <w:rsid w:val="001A58AC"/>
    <w:rsid w:val="001A5943"/>
    <w:rsid w:val="001A596D"/>
    <w:rsid w:val="001B2493"/>
    <w:rsid w:val="001B2FC8"/>
    <w:rsid w:val="001B445A"/>
    <w:rsid w:val="001C2EE9"/>
    <w:rsid w:val="001C3005"/>
    <w:rsid w:val="001C794E"/>
    <w:rsid w:val="001D7D4F"/>
    <w:rsid w:val="001E273A"/>
    <w:rsid w:val="001E684B"/>
    <w:rsid w:val="001E7C8B"/>
    <w:rsid w:val="001F3F54"/>
    <w:rsid w:val="001F429D"/>
    <w:rsid w:val="001F6048"/>
    <w:rsid w:val="002000C8"/>
    <w:rsid w:val="00207B43"/>
    <w:rsid w:val="00217770"/>
    <w:rsid w:val="002226E3"/>
    <w:rsid w:val="00231C4F"/>
    <w:rsid w:val="00235FB8"/>
    <w:rsid w:val="00237896"/>
    <w:rsid w:val="00243140"/>
    <w:rsid w:val="00250AAE"/>
    <w:rsid w:val="00251BA0"/>
    <w:rsid w:val="00254EE6"/>
    <w:rsid w:val="00255D18"/>
    <w:rsid w:val="00257D85"/>
    <w:rsid w:val="002676F1"/>
    <w:rsid w:val="002741D0"/>
    <w:rsid w:val="00274921"/>
    <w:rsid w:val="00286563"/>
    <w:rsid w:val="0028693E"/>
    <w:rsid w:val="002B517F"/>
    <w:rsid w:val="002B6AEE"/>
    <w:rsid w:val="002C1F3E"/>
    <w:rsid w:val="002C7FD7"/>
    <w:rsid w:val="002D0DD7"/>
    <w:rsid w:val="002D393A"/>
    <w:rsid w:val="002E1B7A"/>
    <w:rsid w:val="002E61A7"/>
    <w:rsid w:val="002F0A76"/>
    <w:rsid w:val="002F1D24"/>
    <w:rsid w:val="002F5085"/>
    <w:rsid w:val="00305302"/>
    <w:rsid w:val="00305941"/>
    <w:rsid w:val="003063FC"/>
    <w:rsid w:val="00316B97"/>
    <w:rsid w:val="003207AE"/>
    <w:rsid w:val="00322360"/>
    <w:rsid w:val="00322B76"/>
    <w:rsid w:val="00322CAE"/>
    <w:rsid w:val="003315FD"/>
    <w:rsid w:val="0034055A"/>
    <w:rsid w:val="00342E12"/>
    <w:rsid w:val="00343458"/>
    <w:rsid w:val="003533B8"/>
    <w:rsid w:val="003534FF"/>
    <w:rsid w:val="003610D9"/>
    <w:rsid w:val="00362147"/>
    <w:rsid w:val="00366E5D"/>
    <w:rsid w:val="00392593"/>
    <w:rsid w:val="00392964"/>
    <w:rsid w:val="00393A3E"/>
    <w:rsid w:val="00397E79"/>
    <w:rsid w:val="003A4168"/>
    <w:rsid w:val="003B11CC"/>
    <w:rsid w:val="003C50B5"/>
    <w:rsid w:val="003D542F"/>
    <w:rsid w:val="003D7C68"/>
    <w:rsid w:val="003E21CD"/>
    <w:rsid w:val="003E636C"/>
    <w:rsid w:val="003E7889"/>
    <w:rsid w:val="0040506F"/>
    <w:rsid w:val="00411EE1"/>
    <w:rsid w:val="00412B07"/>
    <w:rsid w:val="004165DF"/>
    <w:rsid w:val="00416920"/>
    <w:rsid w:val="004204E4"/>
    <w:rsid w:val="00435F6B"/>
    <w:rsid w:val="00446E3E"/>
    <w:rsid w:val="00447649"/>
    <w:rsid w:val="00450081"/>
    <w:rsid w:val="00453928"/>
    <w:rsid w:val="00463F3A"/>
    <w:rsid w:val="0046750F"/>
    <w:rsid w:val="00474B7F"/>
    <w:rsid w:val="00477280"/>
    <w:rsid w:val="0048124A"/>
    <w:rsid w:val="00483A04"/>
    <w:rsid w:val="004873C4"/>
    <w:rsid w:val="00495B45"/>
    <w:rsid w:val="004A6253"/>
    <w:rsid w:val="004B3FC4"/>
    <w:rsid w:val="004D2791"/>
    <w:rsid w:val="004E241A"/>
    <w:rsid w:val="004E3BC0"/>
    <w:rsid w:val="004F3CAE"/>
    <w:rsid w:val="004F43FF"/>
    <w:rsid w:val="0050589D"/>
    <w:rsid w:val="005139A0"/>
    <w:rsid w:val="00516B43"/>
    <w:rsid w:val="00520681"/>
    <w:rsid w:val="00527088"/>
    <w:rsid w:val="00547558"/>
    <w:rsid w:val="00555E77"/>
    <w:rsid w:val="00563115"/>
    <w:rsid w:val="00563D1A"/>
    <w:rsid w:val="00564BE8"/>
    <w:rsid w:val="0057178F"/>
    <w:rsid w:val="00571A78"/>
    <w:rsid w:val="00572612"/>
    <w:rsid w:val="00580EA9"/>
    <w:rsid w:val="00594301"/>
    <w:rsid w:val="0059547C"/>
    <w:rsid w:val="00595B74"/>
    <w:rsid w:val="005A139E"/>
    <w:rsid w:val="005B04D9"/>
    <w:rsid w:val="005B0FEA"/>
    <w:rsid w:val="005C0075"/>
    <w:rsid w:val="005C28CC"/>
    <w:rsid w:val="005C3F25"/>
    <w:rsid w:val="005C6F3E"/>
    <w:rsid w:val="005D52F7"/>
    <w:rsid w:val="005E31C1"/>
    <w:rsid w:val="005E4464"/>
    <w:rsid w:val="005E540B"/>
    <w:rsid w:val="005F0825"/>
    <w:rsid w:val="00601527"/>
    <w:rsid w:val="00601877"/>
    <w:rsid w:val="00610B0F"/>
    <w:rsid w:val="00613032"/>
    <w:rsid w:val="00645373"/>
    <w:rsid w:val="00645524"/>
    <w:rsid w:val="00646496"/>
    <w:rsid w:val="006470B2"/>
    <w:rsid w:val="006537FC"/>
    <w:rsid w:val="00653EF2"/>
    <w:rsid w:val="006610F9"/>
    <w:rsid w:val="006630BA"/>
    <w:rsid w:val="006669EF"/>
    <w:rsid w:val="00670219"/>
    <w:rsid w:val="00671026"/>
    <w:rsid w:val="006715D1"/>
    <w:rsid w:val="00671B3D"/>
    <w:rsid w:val="00677B03"/>
    <w:rsid w:val="00684CEB"/>
    <w:rsid w:val="00684E13"/>
    <w:rsid w:val="00685855"/>
    <w:rsid w:val="00697289"/>
    <w:rsid w:val="006A4F1C"/>
    <w:rsid w:val="006A593A"/>
    <w:rsid w:val="006C3C8C"/>
    <w:rsid w:val="006D6AB1"/>
    <w:rsid w:val="006E3FA4"/>
    <w:rsid w:val="006F0716"/>
    <w:rsid w:val="006F082D"/>
    <w:rsid w:val="006F1F0E"/>
    <w:rsid w:val="006F4252"/>
    <w:rsid w:val="00700D30"/>
    <w:rsid w:val="00710851"/>
    <w:rsid w:val="007134F8"/>
    <w:rsid w:val="00715626"/>
    <w:rsid w:val="00716DF8"/>
    <w:rsid w:val="00721D04"/>
    <w:rsid w:val="0073018B"/>
    <w:rsid w:val="007310CE"/>
    <w:rsid w:val="007326FB"/>
    <w:rsid w:val="007416F2"/>
    <w:rsid w:val="00741EAF"/>
    <w:rsid w:val="00742CAE"/>
    <w:rsid w:val="00745D06"/>
    <w:rsid w:val="0075187F"/>
    <w:rsid w:val="0075218C"/>
    <w:rsid w:val="0075539D"/>
    <w:rsid w:val="007625CE"/>
    <w:rsid w:val="00762BF9"/>
    <w:rsid w:val="007637C7"/>
    <w:rsid w:val="00765EAC"/>
    <w:rsid w:val="00781F44"/>
    <w:rsid w:val="00781F79"/>
    <w:rsid w:val="00784014"/>
    <w:rsid w:val="007856C8"/>
    <w:rsid w:val="0078655E"/>
    <w:rsid w:val="007876B8"/>
    <w:rsid w:val="00787F6A"/>
    <w:rsid w:val="00797A56"/>
    <w:rsid w:val="007A173A"/>
    <w:rsid w:val="007A3A6D"/>
    <w:rsid w:val="007A7D16"/>
    <w:rsid w:val="007B3487"/>
    <w:rsid w:val="007C48CC"/>
    <w:rsid w:val="007C594B"/>
    <w:rsid w:val="007C6F94"/>
    <w:rsid w:val="007C76D1"/>
    <w:rsid w:val="007D5CD6"/>
    <w:rsid w:val="007E55B3"/>
    <w:rsid w:val="007E7D3A"/>
    <w:rsid w:val="007F5E22"/>
    <w:rsid w:val="008004EE"/>
    <w:rsid w:val="00801BFE"/>
    <w:rsid w:val="00815B70"/>
    <w:rsid w:val="00815E4D"/>
    <w:rsid w:val="00817DFD"/>
    <w:rsid w:val="00823230"/>
    <w:rsid w:val="00823C67"/>
    <w:rsid w:val="00827391"/>
    <w:rsid w:val="008278E6"/>
    <w:rsid w:val="00831673"/>
    <w:rsid w:val="00835DA1"/>
    <w:rsid w:val="008363E1"/>
    <w:rsid w:val="008437FE"/>
    <w:rsid w:val="008509A9"/>
    <w:rsid w:val="00850E3A"/>
    <w:rsid w:val="008537DF"/>
    <w:rsid w:val="00854A9E"/>
    <w:rsid w:val="00856A31"/>
    <w:rsid w:val="00857738"/>
    <w:rsid w:val="00864A36"/>
    <w:rsid w:val="008765B6"/>
    <w:rsid w:val="00877315"/>
    <w:rsid w:val="00883E99"/>
    <w:rsid w:val="00886857"/>
    <w:rsid w:val="008B2CA2"/>
    <w:rsid w:val="008C0076"/>
    <w:rsid w:val="008D0B91"/>
    <w:rsid w:val="008D1276"/>
    <w:rsid w:val="008D54F3"/>
    <w:rsid w:val="008D5BAE"/>
    <w:rsid w:val="008E3528"/>
    <w:rsid w:val="008F2CAB"/>
    <w:rsid w:val="008F74BC"/>
    <w:rsid w:val="00900F38"/>
    <w:rsid w:val="009176A2"/>
    <w:rsid w:val="00934475"/>
    <w:rsid w:val="0093643D"/>
    <w:rsid w:val="009428A0"/>
    <w:rsid w:val="00942D52"/>
    <w:rsid w:val="009444D1"/>
    <w:rsid w:val="00945A76"/>
    <w:rsid w:val="00955560"/>
    <w:rsid w:val="0095727C"/>
    <w:rsid w:val="009577D5"/>
    <w:rsid w:val="009628B6"/>
    <w:rsid w:val="00962F34"/>
    <w:rsid w:val="00964570"/>
    <w:rsid w:val="00970B5F"/>
    <w:rsid w:val="009738AC"/>
    <w:rsid w:val="00974FAF"/>
    <w:rsid w:val="00980040"/>
    <w:rsid w:val="009832FB"/>
    <w:rsid w:val="009971F0"/>
    <w:rsid w:val="009A055B"/>
    <w:rsid w:val="009A5B04"/>
    <w:rsid w:val="009B226F"/>
    <w:rsid w:val="009B358C"/>
    <w:rsid w:val="009B507D"/>
    <w:rsid w:val="009C2A0D"/>
    <w:rsid w:val="009C5E1E"/>
    <w:rsid w:val="009D0295"/>
    <w:rsid w:val="009D2C22"/>
    <w:rsid w:val="009D3B63"/>
    <w:rsid w:val="009D6AD4"/>
    <w:rsid w:val="009E2C15"/>
    <w:rsid w:val="009E3753"/>
    <w:rsid w:val="009F1846"/>
    <w:rsid w:val="009F1FCE"/>
    <w:rsid w:val="00A0064A"/>
    <w:rsid w:val="00A07972"/>
    <w:rsid w:val="00A123C2"/>
    <w:rsid w:val="00A16FD5"/>
    <w:rsid w:val="00A174BE"/>
    <w:rsid w:val="00A25EE7"/>
    <w:rsid w:val="00A40493"/>
    <w:rsid w:val="00A43A9C"/>
    <w:rsid w:val="00A460FB"/>
    <w:rsid w:val="00A549E0"/>
    <w:rsid w:val="00A60295"/>
    <w:rsid w:val="00A63700"/>
    <w:rsid w:val="00A64E27"/>
    <w:rsid w:val="00A73551"/>
    <w:rsid w:val="00A73FAE"/>
    <w:rsid w:val="00A84671"/>
    <w:rsid w:val="00A86080"/>
    <w:rsid w:val="00A91912"/>
    <w:rsid w:val="00A92DB2"/>
    <w:rsid w:val="00A9458D"/>
    <w:rsid w:val="00AA1BDF"/>
    <w:rsid w:val="00AA47E7"/>
    <w:rsid w:val="00AA7639"/>
    <w:rsid w:val="00AB3021"/>
    <w:rsid w:val="00AC1944"/>
    <w:rsid w:val="00AC33B8"/>
    <w:rsid w:val="00AC7C7C"/>
    <w:rsid w:val="00AD00E6"/>
    <w:rsid w:val="00AD5D05"/>
    <w:rsid w:val="00AE328F"/>
    <w:rsid w:val="00AF2D35"/>
    <w:rsid w:val="00B16EE4"/>
    <w:rsid w:val="00B17BAC"/>
    <w:rsid w:val="00B22117"/>
    <w:rsid w:val="00B2221C"/>
    <w:rsid w:val="00B26671"/>
    <w:rsid w:val="00B3464F"/>
    <w:rsid w:val="00B35BF4"/>
    <w:rsid w:val="00B36CDF"/>
    <w:rsid w:val="00B37E47"/>
    <w:rsid w:val="00B40B68"/>
    <w:rsid w:val="00B42D6A"/>
    <w:rsid w:val="00B44F7C"/>
    <w:rsid w:val="00B524AA"/>
    <w:rsid w:val="00B53A7C"/>
    <w:rsid w:val="00B675BA"/>
    <w:rsid w:val="00B71F73"/>
    <w:rsid w:val="00B72714"/>
    <w:rsid w:val="00B76B58"/>
    <w:rsid w:val="00B874C9"/>
    <w:rsid w:val="00B91968"/>
    <w:rsid w:val="00B93ED9"/>
    <w:rsid w:val="00B95CC1"/>
    <w:rsid w:val="00BA1520"/>
    <w:rsid w:val="00BA7B66"/>
    <w:rsid w:val="00BB2234"/>
    <w:rsid w:val="00BC1FE4"/>
    <w:rsid w:val="00BC39B6"/>
    <w:rsid w:val="00BC63C8"/>
    <w:rsid w:val="00BD2B04"/>
    <w:rsid w:val="00BD7F98"/>
    <w:rsid w:val="00BE72A3"/>
    <w:rsid w:val="00BF1CD0"/>
    <w:rsid w:val="00BF4B0E"/>
    <w:rsid w:val="00C00C0C"/>
    <w:rsid w:val="00C0175C"/>
    <w:rsid w:val="00C058C1"/>
    <w:rsid w:val="00C10FF1"/>
    <w:rsid w:val="00C12F03"/>
    <w:rsid w:val="00C15600"/>
    <w:rsid w:val="00C207EE"/>
    <w:rsid w:val="00C24CD3"/>
    <w:rsid w:val="00C312D3"/>
    <w:rsid w:val="00C37DDD"/>
    <w:rsid w:val="00C47D87"/>
    <w:rsid w:val="00C60224"/>
    <w:rsid w:val="00C60A9E"/>
    <w:rsid w:val="00C652A4"/>
    <w:rsid w:val="00C72493"/>
    <w:rsid w:val="00C73EEA"/>
    <w:rsid w:val="00C74EA1"/>
    <w:rsid w:val="00C837CB"/>
    <w:rsid w:val="00C86AE2"/>
    <w:rsid w:val="00C92D75"/>
    <w:rsid w:val="00C9637B"/>
    <w:rsid w:val="00CA214F"/>
    <w:rsid w:val="00CA4498"/>
    <w:rsid w:val="00CA64A4"/>
    <w:rsid w:val="00CA7FF2"/>
    <w:rsid w:val="00CB3642"/>
    <w:rsid w:val="00CB70BA"/>
    <w:rsid w:val="00CC53E8"/>
    <w:rsid w:val="00CC62AE"/>
    <w:rsid w:val="00CD0BF7"/>
    <w:rsid w:val="00CD11FD"/>
    <w:rsid w:val="00CE6BF2"/>
    <w:rsid w:val="00CE7495"/>
    <w:rsid w:val="00CF2285"/>
    <w:rsid w:val="00CF5D39"/>
    <w:rsid w:val="00CF5E80"/>
    <w:rsid w:val="00D04D55"/>
    <w:rsid w:val="00D101BD"/>
    <w:rsid w:val="00D260F2"/>
    <w:rsid w:val="00D26993"/>
    <w:rsid w:val="00D27BE9"/>
    <w:rsid w:val="00D30989"/>
    <w:rsid w:val="00D34737"/>
    <w:rsid w:val="00D375F4"/>
    <w:rsid w:val="00D423A2"/>
    <w:rsid w:val="00D5468E"/>
    <w:rsid w:val="00D56429"/>
    <w:rsid w:val="00D57820"/>
    <w:rsid w:val="00D72304"/>
    <w:rsid w:val="00D73F0F"/>
    <w:rsid w:val="00D80C07"/>
    <w:rsid w:val="00D81996"/>
    <w:rsid w:val="00D86102"/>
    <w:rsid w:val="00D96045"/>
    <w:rsid w:val="00D97C98"/>
    <w:rsid w:val="00DA1462"/>
    <w:rsid w:val="00DA2428"/>
    <w:rsid w:val="00DB4319"/>
    <w:rsid w:val="00DB7EC9"/>
    <w:rsid w:val="00DD005C"/>
    <w:rsid w:val="00DD0325"/>
    <w:rsid w:val="00DD0474"/>
    <w:rsid w:val="00DD4B7C"/>
    <w:rsid w:val="00DE3F19"/>
    <w:rsid w:val="00DF5340"/>
    <w:rsid w:val="00DF7A85"/>
    <w:rsid w:val="00E054E1"/>
    <w:rsid w:val="00E22E9A"/>
    <w:rsid w:val="00E3008E"/>
    <w:rsid w:val="00E30A2D"/>
    <w:rsid w:val="00E322B3"/>
    <w:rsid w:val="00E41FA5"/>
    <w:rsid w:val="00E45451"/>
    <w:rsid w:val="00E45825"/>
    <w:rsid w:val="00E610ED"/>
    <w:rsid w:val="00E61752"/>
    <w:rsid w:val="00E67EDB"/>
    <w:rsid w:val="00E7058C"/>
    <w:rsid w:val="00E70BFE"/>
    <w:rsid w:val="00E7110F"/>
    <w:rsid w:val="00E71B03"/>
    <w:rsid w:val="00E82E5E"/>
    <w:rsid w:val="00E8479C"/>
    <w:rsid w:val="00E86AF7"/>
    <w:rsid w:val="00E86F4A"/>
    <w:rsid w:val="00E928BE"/>
    <w:rsid w:val="00E9393A"/>
    <w:rsid w:val="00EA3D53"/>
    <w:rsid w:val="00EA5CAF"/>
    <w:rsid w:val="00EA79ED"/>
    <w:rsid w:val="00EB071E"/>
    <w:rsid w:val="00EB2143"/>
    <w:rsid w:val="00EB6590"/>
    <w:rsid w:val="00ED3C61"/>
    <w:rsid w:val="00EE1F75"/>
    <w:rsid w:val="00EE3C84"/>
    <w:rsid w:val="00EE56A8"/>
    <w:rsid w:val="00EF015A"/>
    <w:rsid w:val="00EF11E3"/>
    <w:rsid w:val="00EF4110"/>
    <w:rsid w:val="00EF6FBD"/>
    <w:rsid w:val="00F065D0"/>
    <w:rsid w:val="00F1452A"/>
    <w:rsid w:val="00F3621E"/>
    <w:rsid w:val="00F4095B"/>
    <w:rsid w:val="00F412F5"/>
    <w:rsid w:val="00F44651"/>
    <w:rsid w:val="00F460AF"/>
    <w:rsid w:val="00F53F25"/>
    <w:rsid w:val="00F565EA"/>
    <w:rsid w:val="00F56B66"/>
    <w:rsid w:val="00F56BE6"/>
    <w:rsid w:val="00F64C12"/>
    <w:rsid w:val="00F71CE4"/>
    <w:rsid w:val="00F74FE5"/>
    <w:rsid w:val="00F82AB0"/>
    <w:rsid w:val="00F83663"/>
    <w:rsid w:val="00F8407C"/>
    <w:rsid w:val="00F84086"/>
    <w:rsid w:val="00F85570"/>
    <w:rsid w:val="00F94EF5"/>
    <w:rsid w:val="00FA0733"/>
    <w:rsid w:val="00FA72E7"/>
    <w:rsid w:val="00FB176C"/>
    <w:rsid w:val="00FC5D28"/>
    <w:rsid w:val="00FD1A9F"/>
    <w:rsid w:val="00FE486C"/>
    <w:rsid w:val="00FE5F99"/>
    <w:rsid w:val="01DB2EF9"/>
    <w:rsid w:val="027F5F2F"/>
    <w:rsid w:val="05590680"/>
    <w:rsid w:val="05B569FC"/>
    <w:rsid w:val="0ACE878F"/>
    <w:rsid w:val="0ECC0153"/>
    <w:rsid w:val="1154DC8C"/>
    <w:rsid w:val="1A51A718"/>
    <w:rsid w:val="1C814C7E"/>
    <w:rsid w:val="26B09A7A"/>
    <w:rsid w:val="359E9DC8"/>
    <w:rsid w:val="35E08573"/>
    <w:rsid w:val="3814248A"/>
    <w:rsid w:val="38DA75A4"/>
    <w:rsid w:val="391C404D"/>
    <w:rsid w:val="3DCE171E"/>
    <w:rsid w:val="41D20BFC"/>
    <w:rsid w:val="43C02D57"/>
    <w:rsid w:val="4968E6D3"/>
    <w:rsid w:val="4E0B23E3"/>
    <w:rsid w:val="5499251B"/>
    <w:rsid w:val="54DC8873"/>
    <w:rsid w:val="58A88146"/>
    <w:rsid w:val="59C10C34"/>
    <w:rsid w:val="5BC8D63E"/>
    <w:rsid w:val="5D17FC71"/>
    <w:rsid w:val="5DF359DA"/>
    <w:rsid w:val="5E8AB951"/>
    <w:rsid w:val="632AD561"/>
    <w:rsid w:val="639D3E29"/>
    <w:rsid w:val="661285C3"/>
    <w:rsid w:val="6FD72C54"/>
    <w:rsid w:val="70DF2727"/>
    <w:rsid w:val="71512630"/>
    <w:rsid w:val="715ABEDB"/>
    <w:rsid w:val="7B6F2C03"/>
    <w:rsid w:val="7EBB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DB55137"/>
  <w15:chartTrackingRefBased/>
  <w15:docId w15:val="{D9CCA61E-D34B-47ED-8733-E1586426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64A36"/>
    <w:pPr>
      <w:widowControl w:val="0"/>
      <w:spacing w:after="0" w:line="240" w:lineRule="auto"/>
      <w:ind w:left="460" w:hanging="360"/>
      <w:outlineLvl w:val="0"/>
    </w:pPr>
    <w:rPr>
      <w:rFonts w:ascii="Times New Roman" w:eastAsia="Times New Roman" w:hAnsi="Times New Roman"/>
      <w:b/>
      <w:bCs/>
      <w:sz w:val="24"/>
      <w:szCs w:val="24"/>
    </w:rPr>
  </w:style>
  <w:style w:type="paragraph" w:styleId="Heading2">
    <w:name w:val="heading 2"/>
    <w:basedOn w:val="Normal"/>
    <w:next w:val="Normal"/>
    <w:link w:val="Heading2Char"/>
    <w:unhideWhenUsed/>
    <w:qFormat/>
    <w:rsid w:val="00864A36"/>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F53F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53F25"/>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F53F2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53F2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B2143"/>
    <w:rPr>
      <w:color w:val="0563C1" w:themeColor="hyperlink"/>
      <w:u w:val="single"/>
    </w:rPr>
  </w:style>
  <w:style w:type="paragraph" w:styleId="ListParagraph">
    <w:name w:val="List Paragraph"/>
    <w:basedOn w:val="Normal"/>
    <w:uiPriority w:val="34"/>
    <w:qFormat/>
    <w:rsid w:val="00AC33B8"/>
    <w:pPr>
      <w:ind w:left="720"/>
      <w:contextualSpacing/>
    </w:pPr>
  </w:style>
  <w:style w:type="paragraph" w:styleId="BalloonText">
    <w:name w:val="Balloon Text"/>
    <w:basedOn w:val="Normal"/>
    <w:link w:val="BalloonTextChar"/>
    <w:semiHidden/>
    <w:unhideWhenUsed/>
    <w:rsid w:val="00A9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9458D"/>
    <w:rPr>
      <w:rFonts w:ascii="Segoe UI" w:hAnsi="Segoe UI" w:cs="Segoe UI"/>
      <w:sz w:val="18"/>
      <w:szCs w:val="18"/>
    </w:rPr>
  </w:style>
  <w:style w:type="paragraph" w:styleId="Header">
    <w:name w:val="header"/>
    <w:basedOn w:val="Normal"/>
    <w:link w:val="HeaderChar"/>
    <w:unhideWhenUsed/>
    <w:rsid w:val="0007058F"/>
    <w:pPr>
      <w:tabs>
        <w:tab w:val="center" w:pos="4680"/>
        <w:tab w:val="right" w:pos="9360"/>
      </w:tabs>
      <w:spacing w:after="0" w:line="240" w:lineRule="auto"/>
    </w:pPr>
  </w:style>
  <w:style w:type="character" w:customStyle="1" w:styleId="HeaderChar">
    <w:name w:val="Header Char"/>
    <w:basedOn w:val="DefaultParagraphFont"/>
    <w:link w:val="Header"/>
    <w:rsid w:val="0007058F"/>
  </w:style>
  <w:style w:type="paragraph" w:styleId="Footer">
    <w:name w:val="footer"/>
    <w:basedOn w:val="Normal"/>
    <w:link w:val="FooterChar"/>
    <w:unhideWhenUsed/>
    <w:rsid w:val="0007058F"/>
    <w:pPr>
      <w:tabs>
        <w:tab w:val="center" w:pos="4680"/>
        <w:tab w:val="right" w:pos="9360"/>
      </w:tabs>
      <w:spacing w:after="0" w:line="240" w:lineRule="auto"/>
    </w:pPr>
  </w:style>
  <w:style w:type="character" w:customStyle="1" w:styleId="FooterChar">
    <w:name w:val="Footer Char"/>
    <w:basedOn w:val="DefaultParagraphFont"/>
    <w:link w:val="Footer"/>
    <w:rsid w:val="0007058F"/>
  </w:style>
  <w:style w:type="paragraph" w:customStyle="1" w:styleId="Default">
    <w:name w:val="Default"/>
    <w:basedOn w:val="Normal"/>
    <w:rsid w:val="007D5CD6"/>
    <w:pPr>
      <w:autoSpaceDE w:val="0"/>
      <w:autoSpaceDN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864A36"/>
    <w:rPr>
      <w:rFonts w:ascii="Times New Roman" w:eastAsia="Times New Roman" w:hAnsi="Times New Roman"/>
      <w:b/>
      <w:bCs/>
      <w:sz w:val="24"/>
      <w:szCs w:val="24"/>
    </w:rPr>
  </w:style>
  <w:style w:type="paragraph" w:styleId="BodyText">
    <w:name w:val="Body Text"/>
    <w:basedOn w:val="Normal"/>
    <w:link w:val="BodyTextChar"/>
    <w:uiPriority w:val="1"/>
    <w:qFormat/>
    <w:rsid w:val="00864A3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64A36"/>
    <w:rPr>
      <w:rFonts w:ascii="Times New Roman" w:eastAsia="Times New Roman" w:hAnsi="Times New Roman"/>
      <w:sz w:val="24"/>
      <w:szCs w:val="24"/>
    </w:rPr>
  </w:style>
  <w:style w:type="paragraph" w:customStyle="1" w:styleId="TableParagraph">
    <w:name w:val="Table Paragraph"/>
    <w:basedOn w:val="Normal"/>
    <w:uiPriority w:val="1"/>
    <w:qFormat/>
    <w:rsid w:val="00864A36"/>
    <w:pPr>
      <w:widowControl w:val="0"/>
      <w:spacing w:after="0" w:line="240" w:lineRule="auto"/>
    </w:pPr>
  </w:style>
  <w:style w:type="character" w:customStyle="1" w:styleId="Heading2Char">
    <w:name w:val="Heading 2 Char"/>
    <w:basedOn w:val="DefaultParagraphFont"/>
    <w:link w:val="Heading2"/>
    <w:rsid w:val="00864A36"/>
    <w:rPr>
      <w:rFonts w:ascii="Cambria" w:eastAsia="Times New Roman" w:hAnsi="Cambria" w:cs="Times New Roman"/>
      <w:b/>
      <w:bCs/>
      <w:i/>
      <w:iCs/>
      <w:sz w:val="28"/>
      <w:szCs w:val="28"/>
    </w:rPr>
  </w:style>
  <w:style w:type="table" w:styleId="TableGrid">
    <w:name w:val="Table Grid"/>
    <w:basedOn w:val="TableNormal"/>
    <w:rsid w:val="00864A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64A36"/>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rsid w:val="00864A36"/>
    <w:rPr>
      <w:rFonts w:ascii="Courier New" w:eastAsia="Times New Roman" w:hAnsi="Courier New" w:cs="Times New Roman"/>
      <w:snapToGrid w:val="0"/>
      <w:sz w:val="24"/>
      <w:szCs w:val="20"/>
    </w:rPr>
  </w:style>
  <w:style w:type="paragraph" w:customStyle="1" w:styleId="Noparagraphstyle">
    <w:name w:val="[No paragraph style]"/>
    <w:rsid w:val="00864A36"/>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List">
    <w:name w:val="List"/>
    <w:basedOn w:val="Normal"/>
    <w:rsid w:val="00864A36"/>
    <w:pPr>
      <w:spacing w:after="0" w:line="240" w:lineRule="auto"/>
      <w:ind w:left="360" w:hanging="360"/>
    </w:pPr>
    <w:rPr>
      <w:rFonts w:ascii="Times New Roman" w:eastAsia="Times New Roman" w:hAnsi="Times New Roman" w:cs="Times New Roman"/>
      <w:sz w:val="24"/>
      <w:szCs w:val="24"/>
    </w:rPr>
  </w:style>
  <w:style w:type="paragraph" w:customStyle="1" w:styleId="Enclosure">
    <w:name w:val="Enclosure"/>
    <w:basedOn w:val="Normal"/>
    <w:rsid w:val="00864A36"/>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864A36"/>
    <w:pPr>
      <w:widowControl/>
      <w:spacing w:after="120"/>
      <w:ind w:left="0" w:firstLine="210"/>
    </w:pPr>
    <w:rPr>
      <w:rFonts w:cs="Times New Roman"/>
    </w:rPr>
  </w:style>
  <w:style w:type="character" w:customStyle="1" w:styleId="BodyTextFirstIndentChar">
    <w:name w:val="Body Text First Indent Char"/>
    <w:basedOn w:val="BodyTextChar"/>
    <w:link w:val="BodyTextFirstIndent"/>
    <w:rsid w:val="00864A36"/>
    <w:rPr>
      <w:rFonts w:ascii="Times New Roman" w:eastAsia="Times New Roman" w:hAnsi="Times New Roman" w:cs="Times New Roman"/>
      <w:sz w:val="24"/>
      <w:szCs w:val="24"/>
    </w:rPr>
  </w:style>
  <w:style w:type="paragraph" w:styleId="BodyTextIndent">
    <w:name w:val="Body Text Indent"/>
    <w:basedOn w:val="Normal"/>
    <w:link w:val="BodyTextIndentChar"/>
    <w:rsid w:val="00864A3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4A3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64A36"/>
    <w:pPr>
      <w:ind w:firstLine="210"/>
    </w:pPr>
  </w:style>
  <w:style w:type="character" w:customStyle="1" w:styleId="BodyTextFirstIndent2Char">
    <w:name w:val="Body Text First Indent 2 Char"/>
    <w:basedOn w:val="BodyTextIndentChar"/>
    <w:link w:val="BodyTextFirstIndent2"/>
    <w:rsid w:val="00864A36"/>
    <w:rPr>
      <w:rFonts w:ascii="Times New Roman" w:eastAsia="Times New Roman" w:hAnsi="Times New Roman" w:cs="Times New Roman"/>
      <w:sz w:val="24"/>
      <w:szCs w:val="24"/>
    </w:rPr>
  </w:style>
  <w:style w:type="paragraph" w:styleId="BodyTextIndent2">
    <w:name w:val="Body Text Indent 2"/>
    <w:basedOn w:val="Normal"/>
    <w:link w:val="BodyTextIndent2Char"/>
    <w:rsid w:val="00864A3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64A36"/>
    <w:rPr>
      <w:rFonts w:ascii="Times New Roman" w:eastAsia="Times New Roman" w:hAnsi="Times New Roman" w:cs="Times New Roman"/>
      <w:sz w:val="24"/>
      <w:szCs w:val="24"/>
    </w:rPr>
  </w:style>
  <w:style w:type="character" w:styleId="PageNumber">
    <w:name w:val="page number"/>
    <w:basedOn w:val="DefaultParagraphFont"/>
    <w:rsid w:val="00864A36"/>
  </w:style>
  <w:style w:type="paragraph" w:styleId="PlainText">
    <w:name w:val="Plain Text"/>
    <w:basedOn w:val="Default"/>
    <w:next w:val="Default"/>
    <w:link w:val="PlainTextChar"/>
    <w:rsid w:val="00864A36"/>
    <w:pPr>
      <w:adjustRightInd w:val="0"/>
    </w:pPr>
    <w:rPr>
      <w:rFonts w:eastAsia="Times New Roman"/>
      <w:color w:val="auto"/>
    </w:rPr>
  </w:style>
  <w:style w:type="character" w:customStyle="1" w:styleId="PlainTextChar">
    <w:name w:val="Plain Text Char"/>
    <w:basedOn w:val="DefaultParagraphFont"/>
    <w:link w:val="PlainText"/>
    <w:rsid w:val="00864A36"/>
    <w:rPr>
      <w:rFonts w:ascii="Times New Roman" w:eastAsia="Times New Roman" w:hAnsi="Times New Roman" w:cs="Times New Roman"/>
      <w:sz w:val="24"/>
      <w:szCs w:val="24"/>
    </w:rPr>
  </w:style>
  <w:style w:type="paragraph" w:customStyle="1" w:styleId="Body">
    <w:name w:val="Body"/>
    <w:rsid w:val="00864A3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CommentReference">
    <w:name w:val="annotation reference"/>
    <w:uiPriority w:val="99"/>
    <w:unhideWhenUsed/>
    <w:rsid w:val="00864A36"/>
    <w:rPr>
      <w:sz w:val="16"/>
      <w:szCs w:val="16"/>
    </w:rPr>
  </w:style>
  <w:style w:type="paragraph" w:styleId="CommentText">
    <w:name w:val="annotation text"/>
    <w:basedOn w:val="Normal"/>
    <w:link w:val="CommentTextChar"/>
    <w:uiPriority w:val="99"/>
    <w:unhideWhenUsed/>
    <w:rsid w:val="00864A3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64A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864A36"/>
    <w:rPr>
      <w:b/>
      <w:bCs/>
    </w:rPr>
  </w:style>
  <w:style w:type="character" w:customStyle="1" w:styleId="CommentSubjectChar">
    <w:name w:val="Comment Subject Char"/>
    <w:basedOn w:val="CommentTextChar"/>
    <w:link w:val="CommentSubject"/>
    <w:uiPriority w:val="99"/>
    <w:rsid w:val="00864A36"/>
    <w:rPr>
      <w:rFonts w:ascii="Calibri" w:eastAsia="Calibri" w:hAnsi="Calibri" w:cs="Times New Roman"/>
      <w:b/>
      <w:bCs/>
      <w:sz w:val="20"/>
      <w:szCs w:val="20"/>
    </w:rPr>
  </w:style>
  <w:style w:type="paragraph" w:styleId="Caption">
    <w:name w:val="caption"/>
    <w:basedOn w:val="Normal"/>
    <w:next w:val="Normal"/>
    <w:uiPriority w:val="35"/>
    <w:unhideWhenUsed/>
    <w:qFormat/>
    <w:rsid w:val="00E7058C"/>
    <w:pPr>
      <w:spacing w:after="200" w:line="240" w:lineRule="auto"/>
    </w:pPr>
    <w:rPr>
      <w:i/>
      <w:iCs/>
      <w:color w:val="44546A" w:themeColor="text2"/>
      <w:sz w:val="18"/>
      <w:szCs w:val="18"/>
    </w:rPr>
  </w:style>
  <w:style w:type="character" w:customStyle="1" w:styleId="MessageHeaderLabel">
    <w:name w:val="Message Header Label"/>
    <w:rsid w:val="00C652A4"/>
    <w:rPr>
      <w:b/>
      <w:sz w:val="18"/>
    </w:rPr>
  </w:style>
  <w:style w:type="character" w:styleId="UnresolvedMention">
    <w:name w:val="Unresolved Mention"/>
    <w:basedOn w:val="DefaultParagraphFont"/>
    <w:uiPriority w:val="99"/>
    <w:semiHidden/>
    <w:unhideWhenUsed/>
    <w:rsid w:val="00C15600"/>
    <w:rPr>
      <w:color w:val="808080"/>
      <w:shd w:val="clear" w:color="auto" w:fill="E6E6E6"/>
    </w:rPr>
  </w:style>
  <w:style w:type="character" w:customStyle="1" w:styleId="Heading3Char">
    <w:name w:val="Heading 3 Char"/>
    <w:basedOn w:val="DefaultParagraphFont"/>
    <w:link w:val="Heading3"/>
    <w:rsid w:val="00F53F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53F2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53F2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53F25"/>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F53F25"/>
  </w:style>
  <w:style w:type="paragraph" w:customStyle="1" w:styleId="xl25">
    <w:name w:val="xl25"/>
    <w:basedOn w:val="Normal"/>
    <w:rsid w:val="00F53F25"/>
    <w:pPr>
      <w:spacing w:before="100" w:beforeAutospacing="1" w:after="100" w:afterAutospacing="1" w:line="240" w:lineRule="auto"/>
    </w:pPr>
    <w:rPr>
      <w:rFonts w:ascii="Arial" w:eastAsia="Times New Roman" w:hAnsi="Arial" w:cs="Arial"/>
      <w:b/>
      <w:bCs/>
      <w:sz w:val="24"/>
      <w:szCs w:val="24"/>
    </w:rPr>
  </w:style>
  <w:style w:type="table" w:styleId="TableSubtle2">
    <w:name w:val="Table Subtle 2"/>
    <w:basedOn w:val="TableNormal"/>
    <w:rsid w:val="00F53F25"/>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ineNumber">
    <w:name w:val="line number"/>
    <w:basedOn w:val="DefaultParagraphFont"/>
    <w:rsid w:val="00F53F25"/>
  </w:style>
  <w:style w:type="table" w:customStyle="1" w:styleId="TableGrid1">
    <w:name w:val="Table Grid1"/>
    <w:basedOn w:val="TableNormal"/>
    <w:next w:val="TableGrid"/>
    <w:rsid w:val="00F53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477408">
      <w:bodyDiv w:val="1"/>
      <w:marLeft w:val="0"/>
      <w:marRight w:val="0"/>
      <w:marTop w:val="0"/>
      <w:marBottom w:val="0"/>
      <w:divBdr>
        <w:top w:val="none" w:sz="0" w:space="0" w:color="auto"/>
        <w:left w:val="none" w:sz="0" w:space="0" w:color="auto"/>
        <w:bottom w:val="none" w:sz="0" w:space="0" w:color="auto"/>
        <w:right w:val="none" w:sz="0" w:space="0" w:color="auto"/>
      </w:divBdr>
    </w:div>
    <w:div w:id="771584505">
      <w:bodyDiv w:val="1"/>
      <w:marLeft w:val="0"/>
      <w:marRight w:val="0"/>
      <w:marTop w:val="0"/>
      <w:marBottom w:val="0"/>
      <w:divBdr>
        <w:top w:val="none" w:sz="0" w:space="0" w:color="auto"/>
        <w:left w:val="none" w:sz="0" w:space="0" w:color="auto"/>
        <w:bottom w:val="none" w:sz="0" w:space="0" w:color="auto"/>
        <w:right w:val="none" w:sz="0" w:space="0" w:color="auto"/>
      </w:divBdr>
    </w:div>
    <w:div w:id="915212859">
      <w:bodyDiv w:val="1"/>
      <w:marLeft w:val="0"/>
      <w:marRight w:val="0"/>
      <w:marTop w:val="0"/>
      <w:marBottom w:val="0"/>
      <w:divBdr>
        <w:top w:val="none" w:sz="0" w:space="0" w:color="auto"/>
        <w:left w:val="none" w:sz="0" w:space="0" w:color="auto"/>
        <w:bottom w:val="none" w:sz="0" w:space="0" w:color="auto"/>
        <w:right w:val="none" w:sz="0" w:space="0" w:color="auto"/>
      </w:divBdr>
    </w:div>
    <w:div w:id="1008486745">
      <w:bodyDiv w:val="1"/>
      <w:marLeft w:val="0"/>
      <w:marRight w:val="0"/>
      <w:marTop w:val="0"/>
      <w:marBottom w:val="0"/>
      <w:divBdr>
        <w:top w:val="none" w:sz="0" w:space="0" w:color="auto"/>
        <w:left w:val="none" w:sz="0" w:space="0" w:color="auto"/>
        <w:bottom w:val="none" w:sz="0" w:space="0" w:color="auto"/>
        <w:right w:val="none" w:sz="0" w:space="0" w:color="auto"/>
      </w:divBdr>
    </w:div>
    <w:div w:id="1046415362">
      <w:bodyDiv w:val="1"/>
      <w:marLeft w:val="0"/>
      <w:marRight w:val="0"/>
      <w:marTop w:val="0"/>
      <w:marBottom w:val="0"/>
      <w:divBdr>
        <w:top w:val="none" w:sz="0" w:space="0" w:color="auto"/>
        <w:left w:val="none" w:sz="0" w:space="0" w:color="auto"/>
        <w:bottom w:val="none" w:sz="0" w:space="0" w:color="auto"/>
        <w:right w:val="none" w:sz="0" w:space="0" w:color="auto"/>
      </w:divBdr>
    </w:div>
    <w:div w:id="11729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vermont.gov/water-investment/statues-rules-policies/act-76"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www.vermontbidsyste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inance.vermont.gov/sites/finance/files/documents/Forms/Grant_Recipients/FIN-Act_154_Section_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C20D9EFA5F4388BD9FF2C3857123" ma:contentTypeVersion="15" ma:contentTypeDescription="Create a new document." ma:contentTypeScope="" ma:versionID="f164c23286b65d278966c0f9541b3203">
  <xsd:schema xmlns:xsd="http://www.w3.org/2001/XMLSchema" xmlns:xs="http://www.w3.org/2001/XMLSchema" xmlns:p="http://schemas.microsoft.com/office/2006/metadata/properties" xmlns:ns1="http://schemas.microsoft.com/sharepoint/v3" xmlns:ns3="594998f4-185d-4a06-b07b-5cf9993cf315" xmlns:ns4="767f7548-f749-4b8e-aae1-d779f0aab7ba" targetNamespace="http://schemas.microsoft.com/office/2006/metadata/properties" ma:root="true" ma:fieldsID="fba6186d11c8a28b9a7fe542a7b73575" ns1:_="" ns3:_="" ns4:_="">
    <xsd:import namespace="http://schemas.microsoft.com/sharepoint/v3"/>
    <xsd:import namespace="594998f4-185d-4a06-b07b-5cf9993cf315"/>
    <xsd:import namespace="767f7548-f749-4b8e-aae1-d779f0aab7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998f4-185d-4a06-b07b-5cf9993cf3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f7548-f749-4b8e-aae1-d779f0aab7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B294-549E-471F-B8F0-D755FA4DF8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C3BD52-B135-47F0-9FAE-DA128F7C6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4998f4-185d-4a06-b07b-5cf9993cf315"/>
    <ds:schemaRef ds:uri="767f7548-f749-4b8e-aae1-d779f0aab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4BA77-89AA-42A7-929B-59EF8190012E}">
  <ds:schemaRefs>
    <ds:schemaRef ds:uri="http://schemas.microsoft.com/sharepoint/v3/contenttype/forms"/>
  </ds:schemaRefs>
</ds:datastoreItem>
</file>

<file path=customXml/itemProps4.xml><?xml version="1.0" encoding="utf-8"?>
<ds:datastoreItem xmlns:ds="http://schemas.openxmlformats.org/officeDocument/2006/customXml" ds:itemID="{DC1751FB-AE0F-4606-B29D-D18A1206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10600</Words>
  <Characters>60424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70883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Gulka</dc:creator>
  <cp:keywords/>
  <dc:description/>
  <cp:lastModifiedBy>Wood, Rachel</cp:lastModifiedBy>
  <cp:revision>2</cp:revision>
  <cp:lastPrinted>2015-04-06T18:42:00Z</cp:lastPrinted>
  <dcterms:created xsi:type="dcterms:W3CDTF">2020-01-07T15:10:00Z</dcterms:created>
  <dcterms:modified xsi:type="dcterms:W3CDTF">2020-01-07T15:10:00Z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0x010100E04BC20D9EFA5F4388BD9FF2C3857123</vt:lpwstr>
  </property>
</Properties>
</file>