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08804" w14:textId="6EF51353" w:rsidR="00FD3F9A" w:rsidRPr="00EC1BC4" w:rsidRDefault="00EC1BC4" w:rsidP="00FD3F9A">
      <w:pPr>
        <w:spacing w:line="360" w:lineRule="auto"/>
        <w:jc w:val="center"/>
        <w:rPr>
          <w:b/>
          <w:u w:val="none"/>
        </w:rPr>
      </w:pPr>
      <w:r w:rsidRPr="00EC1BC4">
        <w:rPr>
          <w:b/>
          <w:u w:val="none"/>
        </w:rPr>
        <w:t>Water Quality of Barre-Montpelier area streams and rivers</w:t>
      </w:r>
    </w:p>
    <w:p w14:paraId="4AF34213" w14:textId="2D8F34B4" w:rsidR="00EC1BC4" w:rsidRPr="00EC1BC4" w:rsidRDefault="00EC1BC4" w:rsidP="00FD3F9A">
      <w:pPr>
        <w:spacing w:line="360" w:lineRule="auto"/>
        <w:jc w:val="center"/>
        <w:rPr>
          <w:b/>
          <w:u w:val="none"/>
        </w:rPr>
      </w:pPr>
      <w:r w:rsidRPr="00EC1BC4">
        <w:rPr>
          <w:b/>
          <w:u w:val="none"/>
        </w:rPr>
        <w:t>Summer 2108</w:t>
      </w:r>
    </w:p>
    <w:p w14:paraId="2DC2AA60" w14:textId="4D4393CD" w:rsidR="00FD3F9A" w:rsidRPr="00303847" w:rsidRDefault="00FD3F9A" w:rsidP="00EC1BC4">
      <w:pPr>
        <w:jc w:val="center"/>
        <w:rPr>
          <w:sz w:val="20"/>
          <w:szCs w:val="20"/>
          <w:u w:val="none"/>
        </w:rPr>
      </w:pPr>
    </w:p>
    <w:p w14:paraId="57648196" w14:textId="3489FD0F" w:rsidR="00FD3F9A" w:rsidRPr="00303847" w:rsidRDefault="00EC1BC4" w:rsidP="00FD3F9A">
      <w:pPr>
        <w:jc w:val="center"/>
        <w:rPr>
          <w:sz w:val="20"/>
          <w:szCs w:val="20"/>
          <w:u w:val="none"/>
        </w:rPr>
      </w:pPr>
      <w:r w:rsidRPr="00303847">
        <w:rPr>
          <w:noProof/>
          <w:sz w:val="20"/>
          <w:szCs w:val="20"/>
          <w:u w:val="none"/>
        </w:rPr>
        <w:drawing>
          <wp:anchor distT="0" distB="0" distL="114300" distR="114300" simplePos="0" relativeHeight="251666432" behindDoc="0" locked="0" layoutInCell="1" allowOverlap="1" wp14:anchorId="2C73BA15" wp14:editId="32EF63CC">
            <wp:simplePos x="0" y="0"/>
            <wp:positionH relativeFrom="margin">
              <wp:align>center</wp:align>
            </wp:positionH>
            <wp:positionV relativeFrom="margin">
              <wp:posOffset>918630</wp:posOffset>
            </wp:positionV>
            <wp:extent cx="4663440" cy="4663440"/>
            <wp:effectExtent l="0" t="0" r="3810" b="3810"/>
            <wp:wrapSquare wrapText="bothSides"/>
            <wp:docPr id="4" name="Picture 4" descr="C:\Users\Shawn White\Dropbox\FWR HOME\People\Mary Perch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 White\Dropbox\FWR HOME\People\Mary Perchl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466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C47CF" w14:textId="2B73863A" w:rsidR="00FD3F9A" w:rsidRPr="00303847" w:rsidRDefault="00FD3F9A" w:rsidP="00FD3F9A">
      <w:pPr>
        <w:jc w:val="center"/>
        <w:rPr>
          <w:sz w:val="20"/>
          <w:szCs w:val="20"/>
          <w:u w:val="none"/>
        </w:rPr>
      </w:pPr>
    </w:p>
    <w:p w14:paraId="48EBB4C1" w14:textId="77777777" w:rsidR="00FD3F9A" w:rsidRPr="00303847" w:rsidRDefault="00FD3F9A" w:rsidP="00FD3F9A">
      <w:pPr>
        <w:jc w:val="center"/>
        <w:rPr>
          <w:sz w:val="20"/>
          <w:szCs w:val="20"/>
          <w:u w:val="none"/>
        </w:rPr>
      </w:pPr>
    </w:p>
    <w:p w14:paraId="158220D0" w14:textId="432D10EC" w:rsidR="00FD3F9A" w:rsidRPr="00303847" w:rsidRDefault="00FD3F9A" w:rsidP="00FD3F9A">
      <w:pPr>
        <w:jc w:val="center"/>
        <w:rPr>
          <w:sz w:val="20"/>
          <w:szCs w:val="20"/>
          <w:u w:val="none"/>
        </w:rPr>
      </w:pPr>
    </w:p>
    <w:p w14:paraId="3C319717" w14:textId="77777777" w:rsidR="00FD3F9A" w:rsidRPr="00303847" w:rsidRDefault="00FD3F9A" w:rsidP="00FD3F9A">
      <w:pPr>
        <w:jc w:val="center"/>
        <w:rPr>
          <w:sz w:val="20"/>
          <w:szCs w:val="20"/>
          <w:u w:val="none"/>
        </w:rPr>
      </w:pPr>
    </w:p>
    <w:p w14:paraId="557E2ACA" w14:textId="77777777" w:rsidR="00FD3F9A" w:rsidRPr="00303847" w:rsidRDefault="00FD3F9A" w:rsidP="00FD3F9A">
      <w:pPr>
        <w:jc w:val="center"/>
        <w:rPr>
          <w:sz w:val="20"/>
          <w:szCs w:val="20"/>
          <w:u w:val="none"/>
        </w:rPr>
      </w:pPr>
    </w:p>
    <w:p w14:paraId="643C74A0" w14:textId="77777777" w:rsidR="00FD3F9A" w:rsidRPr="00303847" w:rsidRDefault="00FD3F9A" w:rsidP="00FD3F9A">
      <w:pPr>
        <w:jc w:val="center"/>
        <w:rPr>
          <w:sz w:val="20"/>
          <w:szCs w:val="20"/>
          <w:u w:val="none"/>
        </w:rPr>
      </w:pPr>
    </w:p>
    <w:p w14:paraId="7E5317E1" w14:textId="77777777" w:rsidR="00FD3F9A" w:rsidRPr="00303847" w:rsidRDefault="00FD3F9A" w:rsidP="00FD3F9A">
      <w:pPr>
        <w:jc w:val="center"/>
        <w:rPr>
          <w:sz w:val="20"/>
          <w:szCs w:val="20"/>
          <w:u w:val="none"/>
        </w:rPr>
      </w:pPr>
    </w:p>
    <w:p w14:paraId="54C8194F" w14:textId="77777777" w:rsidR="00FD3F9A" w:rsidRPr="00303847" w:rsidRDefault="00FD3F9A" w:rsidP="00FD3F9A">
      <w:pPr>
        <w:jc w:val="center"/>
        <w:rPr>
          <w:sz w:val="20"/>
          <w:szCs w:val="20"/>
          <w:u w:val="none"/>
        </w:rPr>
      </w:pPr>
    </w:p>
    <w:p w14:paraId="1B7FCE3C" w14:textId="77777777" w:rsidR="00FD3F9A" w:rsidRPr="00303847" w:rsidRDefault="00FD3F9A" w:rsidP="00FD3F9A">
      <w:pPr>
        <w:jc w:val="center"/>
        <w:rPr>
          <w:sz w:val="20"/>
          <w:szCs w:val="20"/>
          <w:u w:val="none"/>
        </w:rPr>
      </w:pPr>
    </w:p>
    <w:p w14:paraId="111781CE" w14:textId="77777777" w:rsidR="00FD3F9A" w:rsidRPr="00303847" w:rsidRDefault="00FD3F9A" w:rsidP="00FD3F9A">
      <w:pPr>
        <w:jc w:val="center"/>
        <w:rPr>
          <w:sz w:val="20"/>
          <w:szCs w:val="20"/>
          <w:u w:val="none"/>
        </w:rPr>
      </w:pPr>
    </w:p>
    <w:p w14:paraId="4DDB838B" w14:textId="77777777" w:rsidR="00FD3F9A" w:rsidRPr="00303847" w:rsidRDefault="00FD3F9A" w:rsidP="00FD3F9A">
      <w:pPr>
        <w:jc w:val="center"/>
        <w:rPr>
          <w:sz w:val="20"/>
          <w:szCs w:val="20"/>
          <w:u w:val="none"/>
        </w:rPr>
      </w:pPr>
    </w:p>
    <w:p w14:paraId="79523ED0" w14:textId="77777777" w:rsidR="00FD3F9A" w:rsidRPr="00303847" w:rsidRDefault="00FD3F9A" w:rsidP="00FD3F9A">
      <w:pPr>
        <w:jc w:val="center"/>
        <w:rPr>
          <w:sz w:val="20"/>
          <w:szCs w:val="20"/>
          <w:u w:val="none"/>
        </w:rPr>
      </w:pPr>
    </w:p>
    <w:p w14:paraId="6340B12A" w14:textId="77777777" w:rsidR="00FD3F9A" w:rsidRPr="00303847" w:rsidRDefault="00FD3F9A" w:rsidP="00FD3F9A">
      <w:pPr>
        <w:jc w:val="center"/>
        <w:rPr>
          <w:sz w:val="20"/>
          <w:szCs w:val="20"/>
          <w:u w:val="none"/>
        </w:rPr>
      </w:pPr>
    </w:p>
    <w:p w14:paraId="43D97EFC" w14:textId="77777777" w:rsidR="00FD3F9A" w:rsidRPr="00303847" w:rsidRDefault="00FD3F9A" w:rsidP="00FD3F9A">
      <w:pPr>
        <w:jc w:val="center"/>
        <w:rPr>
          <w:sz w:val="20"/>
          <w:szCs w:val="20"/>
          <w:u w:val="none"/>
        </w:rPr>
      </w:pPr>
    </w:p>
    <w:p w14:paraId="09E96483" w14:textId="77777777" w:rsidR="00FD3F9A" w:rsidRPr="00303847" w:rsidRDefault="00FD3F9A" w:rsidP="00FD3F9A">
      <w:pPr>
        <w:jc w:val="center"/>
        <w:rPr>
          <w:sz w:val="20"/>
          <w:szCs w:val="20"/>
          <w:u w:val="none"/>
        </w:rPr>
      </w:pPr>
    </w:p>
    <w:p w14:paraId="59C1BCB2" w14:textId="77777777" w:rsidR="00FD3F9A" w:rsidRPr="00303847" w:rsidRDefault="00FD3F9A" w:rsidP="00FD3F9A">
      <w:pPr>
        <w:jc w:val="center"/>
        <w:rPr>
          <w:sz w:val="20"/>
          <w:szCs w:val="20"/>
          <w:u w:val="none"/>
        </w:rPr>
      </w:pPr>
    </w:p>
    <w:p w14:paraId="7870E0F6" w14:textId="77777777" w:rsidR="00FD3F9A" w:rsidRPr="00303847" w:rsidRDefault="00FD3F9A" w:rsidP="00FD3F9A">
      <w:pPr>
        <w:jc w:val="center"/>
        <w:rPr>
          <w:sz w:val="20"/>
          <w:szCs w:val="20"/>
          <w:u w:val="none"/>
        </w:rPr>
      </w:pPr>
    </w:p>
    <w:p w14:paraId="1D733794" w14:textId="77777777" w:rsidR="00FD3F9A" w:rsidRPr="00303847" w:rsidRDefault="00FD3F9A" w:rsidP="00FD3F9A">
      <w:pPr>
        <w:jc w:val="center"/>
        <w:rPr>
          <w:sz w:val="20"/>
          <w:szCs w:val="20"/>
          <w:u w:val="none"/>
        </w:rPr>
      </w:pPr>
    </w:p>
    <w:p w14:paraId="6827E621" w14:textId="77777777" w:rsidR="00FD3F9A" w:rsidRPr="00303847" w:rsidRDefault="00FD3F9A" w:rsidP="00FD3F9A">
      <w:pPr>
        <w:jc w:val="center"/>
        <w:rPr>
          <w:sz w:val="20"/>
          <w:szCs w:val="20"/>
          <w:u w:val="none"/>
        </w:rPr>
      </w:pPr>
    </w:p>
    <w:p w14:paraId="5DB4771F" w14:textId="77777777" w:rsidR="00FD3F9A" w:rsidRPr="00303847" w:rsidRDefault="00FD3F9A" w:rsidP="00FD3F9A">
      <w:pPr>
        <w:jc w:val="center"/>
        <w:rPr>
          <w:sz w:val="20"/>
          <w:szCs w:val="20"/>
          <w:u w:val="none"/>
        </w:rPr>
      </w:pPr>
    </w:p>
    <w:p w14:paraId="6F4AD91E" w14:textId="77777777" w:rsidR="00FD3F9A" w:rsidRPr="00303847" w:rsidRDefault="00FD3F9A" w:rsidP="00FD3F9A">
      <w:pPr>
        <w:jc w:val="center"/>
        <w:rPr>
          <w:sz w:val="20"/>
          <w:szCs w:val="20"/>
          <w:u w:val="none"/>
        </w:rPr>
      </w:pPr>
    </w:p>
    <w:p w14:paraId="25785394" w14:textId="77777777" w:rsidR="00FD3F9A" w:rsidRPr="00303847" w:rsidRDefault="00FD3F9A" w:rsidP="00FD3F9A">
      <w:pPr>
        <w:jc w:val="center"/>
        <w:rPr>
          <w:sz w:val="20"/>
          <w:szCs w:val="20"/>
          <w:u w:val="none"/>
        </w:rPr>
      </w:pPr>
    </w:p>
    <w:p w14:paraId="7EDB255E" w14:textId="77777777" w:rsidR="00FD3F9A" w:rsidRPr="00303847" w:rsidRDefault="00FD3F9A" w:rsidP="00FD3F9A">
      <w:pPr>
        <w:jc w:val="center"/>
        <w:rPr>
          <w:sz w:val="20"/>
          <w:szCs w:val="20"/>
          <w:u w:val="none"/>
        </w:rPr>
      </w:pPr>
    </w:p>
    <w:p w14:paraId="1E40610F" w14:textId="77777777" w:rsidR="00FD3F9A" w:rsidRPr="00303847" w:rsidRDefault="00FD3F9A" w:rsidP="00FD3F9A">
      <w:pPr>
        <w:jc w:val="center"/>
        <w:rPr>
          <w:sz w:val="20"/>
          <w:szCs w:val="20"/>
          <w:u w:val="none"/>
        </w:rPr>
      </w:pPr>
    </w:p>
    <w:p w14:paraId="5D5D761C" w14:textId="77777777" w:rsidR="00FD3F9A" w:rsidRPr="00303847" w:rsidRDefault="00FD3F9A" w:rsidP="00FD3F9A">
      <w:pPr>
        <w:jc w:val="center"/>
        <w:rPr>
          <w:sz w:val="20"/>
          <w:szCs w:val="20"/>
          <w:u w:val="none"/>
        </w:rPr>
      </w:pPr>
    </w:p>
    <w:p w14:paraId="62A475EF" w14:textId="77777777" w:rsidR="00FD3F9A" w:rsidRPr="00303847" w:rsidRDefault="00FD3F9A" w:rsidP="00FD3F9A">
      <w:pPr>
        <w:jc w:val="center"/>
        <w:rPr>
          <w:sz w:val="20"/>
          <w:szCs w:val="20"/>
          <w:u w:val="none"/>
        </w:rPr>
      </w:pPr>
    </w:p>
    <w:p w14:paraId="60A1A71F" w14:textId="77777777" w:rsidR="00FD3F9A" w:rsidRPr="00303847" w:rsidRDefault="00FD3F9A" w:rsidP="00FD3F9A">
      <w:pPr>
        <w:jc w:val="center"/>
        <w:rPr>
          <w:sz w:val="20"/>
          <w:szCs w:val="20"/>
          <w:u w:val="none"/>
        </w:rPr>
      </w:pPr>
    </w:p>
    <w:p w14:paraId="4B67E299" w14:textId="77777777" w:rsidR="00FD3F9A" w:rsidRPr="00303847" w:rsidRDefault="00FD3F9A" w:rsidP="00FD3F9A">
      <w:pPr>
        <w:jc w:val="center"/>
        <w:rPr>
          <w:sz w:val="20"/>
          <w:szCs w:val="20"/>
          <w:u w:val="none"/>
        </w:rPr>
      </w:pPr>
    </w:p>
    <w:p w14:paraId="7D65A63C" w14:textId="77777777" w:rsidR="00EC1BC4" w:rsidRDefault="00EC1BC4" w:rsidP="00FD3F9A">
      <w:pPr>
        <w:jc w:val="center"/>
        <w:rPr>
          <w:sz w:val="20"/>
          <w:szCs w:val="20"/>
          <w:u w:val="none"/>
        </w:rPr>
      </w:pPr>
    </w:p>
    <w:p w14:paraId="798B20F3" w14:textId="77777777" w:rsidR="00EC1BC4" w:rsidRDefault="00EC1BC4" w:rsidP="00FD3F9A">
      <w:pPr>
        <w:jc w:val="center"/>
        <w:rPr>
          <w:sz w:val="20"/>
          <w:szCs w:val="20"/>
          <w:u w:val="none"/>
        </w:rPr>
      </w:pPr>
    </w:p>
    <w:p w14:paraId="397B66BA" w14:textId="77777777" w:rsidR="00EC1BC4" w:rsidRDefault="00EC1BC4" w:rsidP="00FD3F9A">
      <w:pPr>
        <w:jc w:val="center"/>
        <w:rPr>
          <w:sz w:val="20"/>
          <w:szCs w:val="20"/>
          <w:u w:val="none"/>
        </w:rPr>
      </w:pPr>
    </w:p>
    <w:p w14:paraId="46CF0B78" w14:textId="77777777" w:rsidR="00EC1BC4" w:rsidRDefault="00EC1BC4" w:rsidP="00FD3F9A">
      <w:pPr>
        <w:jc w:val="center"/>
        <w:rPr>
          <w:sz w:val="20"/>
          <w:szCs w:val="20"/>
          <w:u w:val="none"/>
        </w:rPr>
      </w:pPr>
    </w:p>
    <w:p w14:paraId="2A68EFD5" w14:textId="77777777" w:rsidR="00B03B23" w:rsidRDefault="00FD3F9A" w:rsidP="00FD3F9A">
      <w:pPr>
        <w:jc w:val="center"/>
        <w:rPr>
          <w:sz w:val="20"/>
          <w:szCs w:val="20"/>
          <w:u w:val="none"/>
        </w:rPr>
      </w:pPr>
      <w:r w:rsidRPr="00303847">
        <w:rPr>
          <w:sz w:val="20"/>
          <w:szCs w:val="20"/>
          <w:u w:val="none"/>
        </w:rPr>
        <w:t xml:space="preserve">Friends of the Winooski River intern Mary Perchlik </w:t>
      </w:r>
      <w:r w:rsidR="00B03B23">
        <w:rPr>
          <w:sz w:val="20"/>
          <w:szCs w:val="20"/>
          <w:u w:val="none"/>
        </w:rPr>
        <w:t>prepares to collect samples</w:t>
      </w:r>
      <w:r w:rsidRPr="00303847">
        <w:rPr>
          <w:sz w:val="20"/>
          <w:szCs w:val="20"/>
          <w:u w:val="none"/>
        </w:rPr>
        <w:t xml:space="preserve"> from the</w:t>
      </w:r>
    </w:p>
    <w:p w14:paraId="142B1C07" w14:textId="23F934BD" w:rsidR="00FD3F9A" w:rsidRPr="00303847" w:rsidRDefault="00FD3F9A" w:rsidP="00FD3F9A">
      <w:pPr>
        <w:jc w:val="center"/>
        <w:rPr>
          <w:sz w:val="20"/>
          <w:szCs w:val="20"/>
          <w:u w:val="none"/>
        </w:rPr>
      </w:pPr>
      <w:r w:rsidRPr="00303847">
        <w:rPr>
          <w:sz w:val="20"/>
          <w:szCs w:val="20"/>
          <w:u w:val="none"/>
        </w:rPr>
        <w:t xml:space="preserve"> Granite Street Bridge over the Winooski River in Montpelier</w:t>
      </w:r>
    </w:p>
    <w:p w14:paraId="54DEE20D" w14:textId="77777777" w:rsidR="00FD3F9A" w:rsidRPr="00303847" w:rsidRDefault="00FD3F9A" w:rsidP="00FD3F9A">
      <w:pPr>
        <w:spacing w:line="360" w:lineRule="auto"/>
        <w:jc w:val="center"/>
        <w:rPr>
          <w:sz w:val="24"/>
          <w:szCs w:val="24"/>
          <w:u w:val="none"/>
        </w:rPr>
      </w:pPr>
    </w:p>
    <w:p w14:paraId="79C6E66E" w14:textId="11F97EC7" w:rsidR="00FD3F9A" w:rsidRDefault="00FD3F9A" w:rsidP="00FD3F9A">
      <w:pPr>
        <w:spacing w:line="360" w:lineRule="auto"/>
        <w:jc w:val="center"/>
        <w:rPr>
          <w:sz w:val="24"/>
          <w:szCs w:val="24"/>
          <w:u w:val="none"/>
        </w:rPr>
      </w:pPr>
    </w:p>
    <w:p w14:paraId="2B81634C" w14:textId="1C0E0209" w:rsidR="00EC1BC4" w:rsidRDefault="00EC1BC4" w:rsidP="00FD3F9A">
      <w:pPr>
        <w:spacing w:line="360" w:lineRule="auto"/>
        <w:jc w:val="center"/>
        <w:rPr>
          <w:sz w:val="24"/>
          <w:szCs w:val="24"/>
          <w:u w:val="none"/>
        </w:rPr>
      </w:pPr>
    </w:p>
    <w:p w14:paraId="6070C445" w14:textId="77777777" w:rsidR="00EC1BC4" w:rsidRPr="00303847" w:rsidRDefault="00EC1BC4" w:rsidP="00FD3F9A">
      <w:pPr>
        <w:spacing w:line="360" w:lineRule="auto"/>
        <w:jc w:val="center"/>
        <w:rPr>
          <w:sz w:val="24"/>
          <w:szCs w:val="24"/>
          <w:u w:val="none"/>
        </w:rPr>
      </w:pPr>
    </w:p>
    <w:p w14:paraId="346514BB" w14:textId="325D1D79" w:rsidR="00FD3F9A" w:rsidRPr="00303847" w:rsidRDefault="00FD3F9A" w:rsidP="00EC1BC4">
      <w:pPr>
        <w:spacing w:line="360" w:lineRule="auto"/>
        <w:jc w:val="center"/>
        <w:rPr>
          <w:u w:val="none"/>
        </w:rPr>
      </w:pPr>
      <w:r w:rsidRPr="00303847">
        <w:rPr>
          <w:rFonts w:ascii="Times New Roman" w:hAnsi="Times New Roman" w:cs="Times New Roman"/>
          <w:noProof/>
          <w:color w:val="1A1A1A"/>
          <w:sz w:val="22"/>
          <w:szCs w:val="22"/>
          <w:u w:val="none"/>
        </w:rPr>
        <w:drawing>
          <wp:anchor distT="0" distB="0" distL="114300" distR="114300" simplePos="0" relativeHeight="251665408" behindDoc="0" locked="0" layoutInCell="1" allowOverlap="1" wp14:anchorId="6C7BDFD3" wp14:editId="674692DE">
            <wp:simplePos x="0" y="0"/>
            <wp:positionH relativeFrom="margin">
              <wp:align>center</wp:align>
            </wp:positionH>
            <wp:positionV relativeFrom="paragraph">
              <wp:posOffset>313690</wp:posOffset>
            </wp:positionV>
            <wp:extent cx="2926080" cy="775970"/>
            <wp:effectExtent l="0" t="0" r="762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ctangular.jpg"/>
                    <pic:cNvPicPr/>
                  </pic:nvPicPr>
                  <pic:blipFill>
                    <a:blip r:embed="rId9">
                      <a:extLst>
                        <a:ext uri="{28A0092B-C50C-407E-A947-70E740481C1C}">
                          <a14:useLocalDpi xmlns:a14="http://schemas.microsoft.com/office/drawing/2010/main" val="0"/>
                        </a:ext>
                      </a:extLst>
                    </a:blip>
                    <a:stretch>
                      <a:fillRect/>
                    </a:stretch>
                  </pic:blipFill>
                  <pic:spPr>
                    <a:xfrm>
                      <a:off x="0" y="0"/>
                      <a:ext cx="2926080" cy="775970"/>
                    </a:xfrm>
                    <a:prstGeom prst="rect">
                      <a:avLst/>
                    </a:prstGeom>
                  </pic:spPr>
                </pic:pic>
              </a:graphicData>
            </a:graphic>
            <wp14:sizeRelH relativeFrom="page">
              <wp14:pctWidth>0</wp14:pctWidth>
            </wp14:sizeRelH>
            <wp14:sizeRelV relativeFrom="page">
              <wp14:pctHeight>0</wp14:pctHeight>
            </wp14:sizeRelV>
          </wp:anchor>
        </w:drawing>
      </w:r>
    </w:p>
    <w:p w14:paraId="721919CE" w14:textId="77777777" w:rsidR="00FD3F9A" w:rsidRPr="00303847" w:rsidRDefault="00FD3F9A" w:rsidP="00FD3F9A">
      <w:pPr>
        <w:spacing w:line="360" w:lineRule="auto"/>
        <w:rPr>
          <w:rFonts w:ascii="Times New Roman" w:hAnsi="Times New Roman" w:cs="Times New Roman"/>
          <w:color w:val="1A1A1A"/>
          <w:sz w:val="22"/>
          <w:szCs w:val="22"/>
          <w:u w:val="none"/>
        </w:rPr>
      </w:pPr>
    </w:p>
    <w:p w14:paraId="58683761" w14:textId="77777777" w:rsidR="00FD3F9A" w:rsidRPr="00303847" w:rsidRDefault="00FD3F9A" w:rsidP="00FD3F9A">
      <w:pPr>
        <w:spacing w:line="360" w:lineRule="auto"/>
        <w:rPr>
          <w:rFonts w:ascii="Times New Roman" w:hAnsi="Times New Roman" w:cs="Times New Roman"/>
          <w:color w:val="1A1A1A"/>
          <w:sz w:val="22"/>
          <w:szCs w:val="22"/>
          <w:u w:val="none"/>
        </w:rPr>
      </w:pPr>
    </w:p>
    <w:p w14:paraId="24D91DC8" w14:textId="37C695A9" w:rsidR="00FD3F9A" w:rsidRPr="00303847" w:rsidRDefault="00FD3F9A" w:rsidP="00FD3F9A">
      <w:pPr>
        <w:spacing w:line="360" w:lineRule="auto"/>
        <w:rPr>
          <w:rFonts w:ascii="Times New Roman" w:hAnsi="Times New Roman" w:cs="Times New Roman"/>
          <w:color w:val="1A1A1A"/>
          <w:sz w:val="22"/>
          <w:szCs w:val="22"/>
          <w:u w:val="none"/>
        </w:rPr>
      </w:pPr>
      <w:r w:rsidRPr="00303847">
        <w:rPr>
          <w:rFonts w:ascii="Times New Roman" w:hAnsi="Times New Roman" w:cs="Times New Roman"/>
          <w:color w:val="1A1A1A"/>
          <w:sz w:val="22"/>
          <w:szCs w:val="22"/>
          <w:u w:val="none"/>
        </w:rPr>
        <w:lastRenderedPageBreak/>
        <w:t>Acknowledgements</w:t>
      </w:r>
    </w:p>
    <w:p w14:paraId="38583EF3" w14:textId="77777777" w:rsidR="00FD3F9A" w:rsidRPr="00303847" w:rsidRDefault="00FD3F9A" w:rsidP="00FD3F9A">
      <w:pPr>
        <w:shd w:val="clear" w:color="auto" w:fill="FFFFFF" w:themeFill="background1"/>
        <w:spacing w:line="360" w:lineRule="auto"/>
        <w:rPr>
          <w:rFonts w:ascii="Times New Roman" w:hAnsi="Times New Roman" w:cs="Times New Roman"/>
          <w:color w:val="000000" w:themeColor="text1"/>
          <w:sz w:val="22"/>
          <w:szCs w:val="22"/>
          <w:u w:val="none"/>
        </w:rPr>
      </w:pPr>
      <w:r w:rsidRPr="00303847">
        <w:rPr>
          <w:rFonts w:ascii="Times New Roman" w:hAnsi="Times New Roman" w:cs="Times New Roman"/>
          <w:color w:val="000000" w:themeColor="text1"/>
          <w:sz w:val="22"/>
          <w:szCs w:val="22"/>
          <w:u w:val="none"/>
        </w:rPr>
        <w:t>Funding for this project was provided by the Vermont Department of Environmental Conservation Watershed Management Division Clean Water Initiative and Monitoring, Assessment and Planning Programs.  Water quality samples were collected by Friends of the Winooski River volunteers Dustin Rand; Jennifer and Ben Richardson-Skinder; Lyn, Ethan, Jay, &amp; Nancy Munno; Suzanne and Simon Eikenberry; Juliana Plummer; Mary-Lynne Isham &amp; Steven Adams; Kaitlin Hayes; Mary Perchlik; Jen &amp; Indy Roberts; Karen Bates; and Jan Zemba.  The cover photograph was taken by Michele Braun.</w:t>
      </w:r>
    </w:p>
    <w:p w14:paraId="426109C0" w14:textId="77777777" w:rsidR="00331984" w:rsidRPr="00303847" w:rsidRDefault="00331984" w:rsidP="00575776">
      <w:pPr>
        <w:spacing w:line="360" w:lineRule="auto"/>
        <w:rPr>
          <w:rFonts w:ascii="Times New Roman" w:hAnsi="Times New Roman" w:cs="Times New Roman"/>
          <w:color w:val="1A1A1A"/>
          <w:sz w:val="22"/>
          <w:szCs w:val="22"/>
          <w:u w:val="none"/>
        </w:rPr>
      </w:pPr>
    </w:p>
    <w:p w14:paraId="6C1BF1AA" w14:textId="17A2BB4C" w:rsidR="00F539FE" w:rsidRPr="00303847" w:rsidRDefault="00E80CDF" w:rsidP="00575776">
      <w:pPr>
        <w:spacing w:line="360" w:lineRule="auto"/>
        <w:rPr>
          <w:rFonts w:ascii="Times New Roman" w:hAnsi="Times New Roman" w:cs="Times New Roman"/>
          <w:b/>
          <w:color w:val="1A1A1A"/>
          <w:sz w:val="22"/>
          <w:szCs w:val="22"/>
          <w:u w:val="none"/>
        </w:rPr>
      </w:pPr>
      <w:r w:rsidRPr="00303847">
        <w:rPr>
          <w:rFonts w:ascii="Times New Roman" w:hAnsi="Times New Roman" w:cs="Times New Roman"/>
          <w:b/>
          <w:color w:val="1A1A1A"/>
          <w:sz w:val="22"/>
          <w:szCs w:val="22"/>
          <w:u w:val="none"/>
        </w:rPr>
        <w:t>Introduction</w:t>
      </w:r>
    </w:p>
    <w:p w14:paraId="2567107B" w14:textId="529C3E62" w:rsidR="0059124E" w:rsidRPr="00303847" w:rsidRDefault="00B76D8D" w:rsidP="00686D06">
      <w:pPr>
        <w:spacing w:line="360" w:lineRule="auto"/>
        <w:rPr>
          <w:rFonts w:ascii="Times New Roman" w:hAnsi="Times New Roman"/>
          <w:sz w:val="22"/>
          <w:szCs w:val="22"/>
          <w:u w:val="none"/>
        </w:rPr>
      </w:pPr>
      <w:r w:rsidRPr="00303847">
        <w:rPr>
          <w:rFonts w:ascii="Times New Roman" w:hAnsi="Times New Roman"/>
          <w:sz w:val="22"/>
          <w:szCs w:val="22"/>
          <w:u w:val="none"/>
        </w:rPr>
        <w:tab/>
      </w:r>
      <w:r w:rsidR="00395D2B" w:rsidRPr="00303847">
        <w:rPr>
          <w:rFonts w:ascii="Times New Roman" w:hAnsi="Times New Roman"/>
          <w:sz w:val="22"/>
          <w:szCs w:val="22"/>
          <w:u w:val="none"/>
        </w:rPr>
        <w:t>The Friends of the Winooski River and its c</w:t>
      </w:r>
      <w:r w:rsidR="00F539FE" w:rsidRPr="00303847">
        <w:rPr>
          <w:rFonts w:ascii="Times New Roman" w:hAnsi="Times New Roman"/>
          <w:sz w:val="22"/>
          <w:szCs w:val="22"/>
          <w:u w:val="none"/>
        </w:rPr>
        <w:t xml:space="preserve">itizen scientist volunteers have been sampling water quality in the Barre-Montpelier </w:t>
      </w:r>
      <w:r w:rsidR="00320785" w:rsidRPr="00303847">
        <w:rPr>
          <w:rFonts w:ascii="Times New Roman" w:hAnsi="Times New Roman"/>
          <w:sz w:val="22"/>
          <w:szCs w:val="22"/>
          <w:u w:val="none"/>
        </w:rPr>
        <w:t>area since the summer of 2008</w:t>
      </w:r>
      <w:r w:rsidR="008666F2" w:rsidRPr="00303847">
        <w:rPr>
          <w:rFonts w:ascii="Times New Roman" w:hAnsi="Times New Roman"/>
          <w:sz w:val="22"/>
          <w:szCs w:val="22"/>
          <w:u w:val="none"/>
        </w:rPr>
        <w:t xml:space="preserve"> as part of our Four Rivers </w:t>
      </w:r>
      <w:r w:rsidR="00B03B23">
        <w:rPr>
          <w:rFonts w:ascii="Times New Roman" w:hAnsi="Times New Roman"/>
          <w:sz w:val="22"/>
          <w:szCs w:val="22"/>
          <w:u w:val="none"/>
        </w:rPr>
        <w:t xml:space="preserve">Partnership </w:t>
      </w:r>
      <w:r w:rsidR="008666F2" w:rsidRPr="00303847">
        <w:rPr>
          <w:rFonts w:ascii="Times New Roman" w:hAnsi="Times New Roman"/>
          <w:sz w:val="22"/>
          <w:szCs w:val="22"/>
          <w:u w:val="none"/>
        </w:rPr>
        <w:t>Program</w:t>
      </w:r>
      <w:r w:rsidR="00F539FE" w:rsidRPr="00303847">
        <w:rPr>
          <w:rFonts w:ascii="Times New Roman" w:hAnsi="Times New Roman"/>
          <w:sz w:val="22"/>
          <w:szCs w:val="22"/>
          <w:u w:val="none"/>
        </w:rPr>
        <w:t xml:space="preserve">.  Sampling efforts have </w:t>
      </w:r>
      <w:r w:rsidR="002471DD" w:rsidRPr="00303847">
        <w:rPr>
          <w:rFonts w:ascii="Times New Roman" w:hAnsi="Times New Roman"/>
          <w:sz w:val="22"/>
          <w:szCs w:val="22"/>
          <w:u w:val="none"/>
        </w:rPr>
        <w:t xml:space="preserve">been </w:t>
      </w:r>
      <w:r w:rsidR="00B03B23">
        <w:rPr>
          <w:rFonts w:ascii="Times New Roman" w:hAnsi="Times New Roman"/>
          <w:sz w:val="22"/>
          <w:szCs w:val="22"/>
          <w:u w:val="none"/>
        </w:rPr>
        <w:t xml:space="preserve">mostly </w:t>
      </w:r>
      <w:r w:rsidR="00F539FE" w:rsidRPr="00303847">
        <w:rPr>
          <w:rFonts w:ascii="Times New Roman" w:hAnsi="Times New Roman"/>
          <w:sz w:val="22"/>
          <w:szCs w:val="22"/>
          <w:u w:val="none"/>
        </w:rPr>
        <w:t xml:space="preserve">focused on </w:t>
      </w:r>
      <w:r w:rsidR="0053772E" w:rsidRPr="00303847">
        <w:rPr>
          <w:rFonts w:ascii="Times New Roman" w:hAnsi="Times New Roman"/>
          <w:i/>
          <w:sz w:val="22"/>
          <w:szCs w:val="22"/>
          <w:u w:val="none"/>
        </w:rPr>
        <w:t>E. coli</w:t>
      </w:r>
      <w:r w:rsidR="00F539FE" w:rsidRPr="00303847">
        <w:rPr>
          <w:rFonts w:ascii="Times New Roman" w:hAnsi="Times New Roman"/>
          <w:sz w:val="22"/>
          <w:szCs w:val="22"/>
          <w:u w:val="none"/>
        </w:rPr>
        <w:t xml:space="preserve"> levels</w:t>
      </w:r>
      <w:r w:rsidR="00320785" w:rsidRPr="00303847">
        <w:rPr>
          <w:rFonts w:ascii="Times New Roman" w:hAnsi="Times New Roman"/>
          <w:sz w:val="22"/>
          <w:szCs w:val="22"/>
          <w:u w:val="none"/>
        </w:rPr>
        <w:t xml:space="preserve"> in </w:t>
      </w:r>
      <w:r w:rsidR="008666F2" w:rsidRPr="00303847">
        <w:rPr>
          <w:rFonts w:ascii="Times New Roman" w:hAnsi="Times New Roman"/>
          <w:sz w:val="22"/>
          <w:szCs w:val="22"/>
          <w:u w:val="none"/>
        </w:rPr>
        <w:t xml:space="preserve">the area’s </w:t>
      </w:r>
      <w:r w:rsidR="00F705A8" w:rsidRPr="00303847">
        <w:rPr>
          <w:rFonts w:ascii="Times New Roman" w:hAnsi="Times New Roman"/>
          <w:sz w:val="22"/>
          <w:szCs w:val="22"/>
          <w:u w:val="none"/>
        </w:rPr>
        <w:t>“Four Rivers”:</w:t>
      </w:r>
      <w:r w:rsidR="00320785" w:rsidRPr="00303847">
        <w:rPr>
          <w:rFonts w:ascii="Times New Roman" w:hAnsi="Times New Roman"/>
          <w:sz w:val="22"/>
          <w:szCs w:val="22"/>
          <w:u w:val="none"/>
        </w:rPr>
        <w:t xml:space="preserve"> Steven’s Branch, North Branch, D</w:t>
      </w:r>
      <w:r w:rsidR="00395D2B" w:rsidRPr="00303847">
        <w:rPr>
          <w:rFonts w:ascii="Times New Roman" w:hAnsi="Times New Roman"/>
          <w:sz w:val="22"/>
          <w:szCs w:val="22"/>
          <w:u w:val="none"/>
        </w:rPr>
        <w:t>og</w:t>
      </w:r>
      <w:r w:rsidR="00F705A8" w:rsidRPr="00303847">
        <w:rPr>
          <w:rFonts w:ascii="Times New Roman" w:hAnsi="Times New Roman"/>
          <w:sz w:val="22"/>
          <w:szCs w:val="22"/>
          <w:u w:val="none"/>
        </w:rPr>
        <w:t xml:space="preserve"> River, and Winooski River</w:t>
      </w:r>
      <w:r w:rsidR="002471DD" w:rsidRPr="00303847">
        <w:rPr>
          <w:rFonts w:ascii="Times New Roman" w:hAnsi="Times New Roman"/>
          <w:sz w:val="22"/>
          <w:szCs w:val="22"/>
          <w:u w:val="none"/>
        </w:rPr>
        <w:t xml:space="preserve">.  In 2014 </w:t>
      </w:r>
      <w:r w:rsidR="004D2666" w:rsidRPr="00303847">
        <w:rPr>
          <w:rFonts w:ascii="Times New Roman" w:hAnsi="Times New Roman"/>
          <w:sz w:val="22"/>
          <w:szCs w:val="22"/>
          <w:u w:val="none"/>
        </w:rPr>
        <w:t>we added</w:t>
      </w:r>
      <w:r w:rsidR="00F539FE" w:rsidRPr="00303847">
        <w:rPr>
          <w:rFonts w:ascii="Times New Roman" w:hAnsi="Times New Roman"/>
          <w:sz w:val="22"/>
          <w:szCs w:val="22"/>
          <w:u w:val="none"/>
        </w:rPr>
        <w:t xml:space="preserve"> sampling for chloride, phosphorus, and turbidity</w:t>
      </w:r>
      <w:r w:rsidR="002471DD" w:rsidRPr="00303847">
        <w:rPr>
          <w:rFonts w:ascii="Times New Roman" w:hAnsi="Times New Roman"/>
          <w:sz w:val="22"/>
          <w:szCs w:val="22"/>
          <w:u w:val="none"/>
        </w:rPr>
        <w:t xml:space="preserve"> at select sites</w:t>
      </w:r>
      <w:r w:rsidR="00F539FE" w:rsidRPr="00303847">
        <w:rPr>
          <w:rFonts w:ascii="Times New Roman" w:hAnsi="Times New Roman"/>
          <w:sz w:val="22"/>
          <w:szCs w:val="22"/>
          <w:u w:val="none"/>
        </w:rPr>
        <w:t xml:space="preserve">. </w:t>
      </w:r>
      <w:r w:rsidR="001151B5" w:rsidRPr="00303847">
        <w:rPr>
          <w:rFonts w:ascii="Times New Roman" w:hAnsi="Times New Roman"/>
          <w:sz w:val="22"/>
          <w:szCs w:val="22"/>
          <w:u w:val="none"/>
        </w:rPr>
        <w:t xml:space="preserve"> </w:t>
      </w:r>
      <w:r w:rsidR="0059124E" w:rsidRPr="00303847">
        <w:rPr>
          <w:rFonts w:ascii="Times New Roman" w:hAnsi="Times New Roman"/>
          <w:sz w:val="22"/>
          <w:szCs w:val="22"/>
          <w:u w:val="none"/>
        </w:rPr>
        <w:t xml:space="preserve">Phosphorus, chloride, and turbidity sampling helps us determine the quality of the aquatic habitat in a stream, as well as the nutrient load </w:t>
      </w:r>
      <w:r w:rsidR="00B03B23">
        <w:rPr>
          <w:rFonts w:ascii="Times New Roman" w:hAnsi="Times New Roman"/>
          <w:sz w:val="22"/>
          <w:szCs w:val="22"/>
          <w:u w:val="none"/>
        </w:rPr>
        <w:t xml:space="preserve">contributed by </w:t>
      </w:r>
      <w:r w:rsidR="0059124E" w:rsidRPr="00303847">
        <w:rPr>
          <w:rFonts w:ascii="Times New Roman" w:hAnsi="Times New Roman"/>
          <w:sz w:val="22"/>
          <w:szCs w:val="22"/>
          <w:u w:val="none"/>
        </w:rPr>
        <w:t>a to Lake Champlain.</w:t>
      </w:r>
      <w:r w:rsidR="00B03B23" w:rsidRPr="00B03B23">
        <w:rPr>
          <w:rFonts w:ascii="Times New Roman" w:hAnsi="Times New Roman"/>
          <w:sz w:val="22"/>
          <w:szCs w:val="22"/>
          <w:u w:val="none"/>
        </w:rPr>
        <w:t xml:space="preserve"> </w:t>
      </w:r>
      <w:r w:rsidR="00B03B23">
        <w:rPr>
          <w:rFonts w:ascii="Times New Roman" w:hAnsi="Times New Roman"/>
          <w:sz w:val="22"/>
          <w:szCs w:val="22"/>
          <w:u w:val="none"/>
        </w:rPr>
        <w:t xml:space="preserve"> </w:t>
      </w:r>
      <w:r w:rsidR="00B03B23" w:rsidRPr="00303847">
        <w:rPr>
          <w:rFonts w:ascii="Times New Roman" w:hAnsi="Times New Roman"/>
          <w:sz w:val="22"/>
          <w:szCs w:val="22"/>
          <w:u w:val="none"/>
        </w:rPr>
        <w:t>Engaging local volunteers in the monitoring process brings community members out to the rivers and helps them become more aware of the issues threatening the health of area streams, while sampling for</w:t>
      </w:r>
      <w:r w:rsidR="00B03B23" w:rsidRPr="00303847">
        <w:rPr>
          <w:rFonts w:ascii="Times New Roman" w:hAnsi="Times New Roman"/>
          <w:i/>
          <w:sz w:val="22"/>
          <w:szCs w:val="22"/>
          <w:u w:val="none"/>
        </w:rPr>
        <w:t xml:space="preserve"> E. coli</w:t>
      </w:r>
      <w:r w:rsidR="00B03B23" w:rsidRPr="00303847">
        <w:rPr>
          <w:rFonts w:ascii="Times New Roman" w:hAnsi="Times New Roman"/>
          <w:sz w:val="22"/>
          <w:szCs w:val="22"/>
          <w:u w:val="none"/>
        </w:rPr>
        <w:t xml:space="preserve"> allows us to educate the community about when to avoid local swimming holes, canoe routes, and fishing spots.  </w:t>
      </w:r>
    </w:p>
    <w:p w14:paraId="232F2768" w14:textId="030ECBA3" w:rsidR="00686D06" w:rsidRPr="00303847" w:rsidRDefault="00F539FE" w:rsidP="0059124E">
      <w:pPr>
        <w:spacing w:line="360" w:lineRule="auto"/>
        <w:ind w:firstLine="720"/>
        <w:rPr>
          <w:rFonts w:ascii="Times New Roman" w:hAnsi="Times New Roman"/>
          <w:sz w:val="22"/>
          <w:szCs w:val="22"/>
          <w:u w:val="none"/>
        </w:rPr>
      </w:pPr>
      <w:r w:rsidRPr="00303847">
        <w:rPr>
          <w:rFonts w:ascii="Times New Roman" w:hAnsi="Times New Roman"/>
          <w:sz w:val="22"/>
          <w:szCs w:val="22"/>
          <w:u w:val="none"/>
        </w:rPr>
        <w:t xml:space="preserve"> </w:t>
      </w:r>
      <w:r w:rsidR="00483418" w:rsidRPr="00303847">
        <w:rPr>
          <w:rFonts w:ascii="Times New Roman" w:hAnsi="Times New Roman"/>
          <w:sz w:val="22"/>
          <w:szCs w:val="22"/>
          <w:u w:val="none"/>
        </w:rPr>
        <w:t>In recent years o</w:t>
      </w:r>
      <w:r w:rsidR="004847A0" w:rsidRPr="00303847">
        <w:rPr>
          <w:rFonts w:ascii="Times New Roman" w:hAnsi="Times New Roman"/>
          <w:sz w:val="22"/>
          <w:szCs w:val="22"/>
          <w:u w:val="none"/>
        </w:rPr>
        <w:t>ur primary purpose</w:t>
      </w:r>
      <w:r w:rsidR="00E80CDF" w:rsidRPr="00303847">
        <w:rPr>
          <w:rFonts w:ascii="Times New Roman" w:hAnsi="Times New Roman"/>
          <w:sz w:val="22"/>
          <w:szCs w:val="22"/>
          <w:u w:val="none"/>
        </w:rPr>
        <w:t xml:space="preserve"> </w:t>
      </w:r>
      <w:r w:rsidR="004847A0" w:rsidRPr="00303847">
        <w:rPr>
          <w:rFonts w:ascii="Times New Roman" w:hAnsi="Times New Roman"/>
          <w:sz w:val="22"/>
          <w:szCs w:val="22"/>
          <w:u w:val="none"/>
        </w:rPr>
        <w:t>in sampling for</w:t>
      </w:r>
      <w:r w:rsidR="004847A0" w:rsidRPr="00303847">
        <w:rPr>
          <w:rFonts w:ascii="Times New Roman" w:hAnsi="Times New Roman"/>
          <w:i/>
          <w:sz w:val="22"/>
          <w:szCs w:val="22"/>
          <w:u w:val="none"/>
        </w:rPr>
        <w:t xml:space="preserve"> </w:t>
      </w:r>
      <w:r w:rsidR="0053772E" w:rsidRPr="00303847">
        <w:rPr>
          <w:rFonts w:ascii="Times New Roman" w:hAnsi="Times New Roman"/>
          <w:i/>
          <w:sz w:val="22"/>
          <w:szCs w:val="22"/>
          <w:u w:val="none"/>
        </w:rPr>
        <w:t>E. coli</w:t>
      </w:r>
      <w:r w:rsidR="00E80CDF" w:rsidRPr="00303847">
        <w:rPr>
          <w:rFonts w:ascii="Times New Roman" w:hAnsi="Times New Roman"/>
          <w:sz w:val="22"/>
          <w:szCs w:val="22"/>
          <w:u w:val="none"/>
        </w:rPr>
        <w:t xml:space="preserve"> </w:t>
      </w:r>
      <w:r w:rsidR="008666F2" w:rsidRPr="00303847">
        <w:rPr>
          <w:rFonts w:ascii="Times New Roman" w:hAnsi="Times New Roman"/>
          <w:sz w:val="22"/>
          <w:szCs w:val="22"/>
          <w:u w:val="none"/>
        </w:rPr>
        <w:t>has been</w:t>
      </w:r>
      <w:r w:rsidR="004847A0" w:rsidRPr="00303847">
        <w:rPr>
          <w:rFonts w:ascii="Times New Roman" w:hAnsi="Times New Roman"/>
          <w:sz w:val="22"/>
          <w:szCs w:val="22"/>
          <w:u w:val="none"/>
        </w:rPr>
        <w:t xml:space="preserve"> to identify and </w:t>
      </w:r>
      <w:r w:rsidR="00483418" w:rsidRPr="00303847">
        <w:rPr>
          <w:rFonts w:ascii="Times New Roman" w:hAnsi="Times New Roman"/>
          <w:sz w:val="22"/>
          <w:szCs w:val="22"/>
          <w:u w:val="none"/>
        </w:rPr>
        <w:t>address sources of the bacteria</w:t>
      </w:r>
      <w:r w:rsidRPr="00303847">
        <w:rPr>
          <w:rFonts w:ascii="Times New Roman" w:hAnsi="Times New Roman"/>
          <w:sz w:val="22"/>
          <w:szCs w:val="22"/>
          <w:u w:val="none"/>
        </w:rPr>
        <w:t xml:space="preserve"> </w:t>
      </w:r>
      <w:r w:rsidR="00395D2B" w:rsidRPr="00303847">
        <w:rPr>
          <w:rFonts w:ascii="Times New Roman" w:hAnsi="Times New Roman"/>
          <w:sz w:val="22"/>
          <w:szCs w:val="22"/>
          <w:u w:val="none"/>
        </w:rPr>
        <w:t xml:space="preserve">in the Winooski River, which is </w:t>
      </w:r>
      <w:r w:rsidRPr="00303847">
        <w:rPr>
          <w:rFonts w:ascii="Times New Roman" w:hAnsi="Times New Roman"/>
          <w:sz w:val="22"/>
          <w:szCs w:val="22"/>
          <w:u w:val="none"/>
        </w:rPr>
        <w:t>listed as impaired for high</w:t>
      </w:r>
      <w:r w:rsidRPr="00303847">
        <w:rPr>
          <w:rFonts w:ascii="Times New Roman" w:hAnsi="Times New Roman"/>
          <w:i/>
          <w:sz w:val="22"/>
          <w:szCs w:val="22"/>
          <w:u w:val="none"/>
        </w:rPr>
        <w:t xml:space="preserve"> </w:t>
      </w:r>
      <w:r w:rsidR="0053772E" w:rsidRPr="00303847">
        <w:rPr>
          <w:rFonts w:ascii="Times New Roman" w:hAnsi="Times New Roman"/>
          <w:i/>
          <w:sz w:val="22"/>
          <w:szCs w:val="22"/>
          <w:u w:val="none"/>
        </w:rPr>
        <w:t>E. coli</w:t>
      </w:r>
      <w:r w:rsidRPr="00303847">
        <w:rPr>
          <w:rFonts w:ascii="Times New Roman" w:hAnsi="Times New Roman"/>
          <w:sz w:val="22"/>
          <w:szCs w:val="22"/>
          <w:u w:val="none"/>
        </w:rPr>
        <w:t xml:space="preserve"> levels </w:t>
      </w:r>
      <w:r w:rsidR="00E9086A">
        <w:rPr>
          <w:rFonts w:ascii="Times New Roman" w:hAnsi="Times New Roman"/>
          <w:sz w:val="22"/>
          <w:szCs w:val="22"/>
          <w:u w:val="none"/>
        </w:rPr>
        <w:t xml:space="preserve">in the reach </w:t>
      </w:r>
      <w:r w:rsidRPr="00303847">
        <w:rPr>
          <w:rFonts w:ascii="Times New Roman" w:hAnsi="Times New Roman"/>
          <w:sz w:val="22"/>
          <w:szCs w:val="22"/>
          <w:u w:val="none"/>
        </w:rPr>
        <w:t>from</w:t>
      </w:r>
      <w:r w:rsidR="008D2A92" w:rsidRPr="00303847">
        <w:rPr>
          <w:rFonts w:ascii="Times New Roman" w:hAnsi="Times New Roman"/>
          <w:sz w:val="22"/>
          <w:szCs w:val="22"/>
          <w:u w:val="none"/>
        </w:rPr>
        <w:t xml:space="preserve"> Granite Street Bridge in</w:t>
      </w:r>
      <w:r w:rsidRPr="00303847">
        <w:rPr>
          <w:rFonts w:ascii="Times New Roman" w:hAnsi="Times New Roman"/>
          <w:sz w:val="22"/>
          <w:szCs w:val="22"/>
          <w:u w:val="none"/>
        </w:rPr>
        <w:t xml:space="preserve"> </w:t>
      </w:r>
      <w:r w:rsidR="00E80CDF" w:rsidRPr="00303847">
        <w:rPr>
          <w:rFonts w:ascii="Times New Roman" w:hAnsi="Times New Roman"/>
          <w:sz w:val="22"/>
          <w:szCs w:val="22"/>
          <w:u w:val="none"/>
        </w:rPr>
        <w:t>Montpelier</w:t>
      </w:r>
      <w:r w:rsidR="00564318" w:rsidRPr="00303847">
        <w:rPr>
          <w:rFonts w:ascii="Times New Roman" w:hAnsi="Times New Roman"/>
          <w:sz w:val="22"/>
          <w:szCs w:val="22"/>
          <w:u w:val="none"/>
        </w:rPr>
        <w:t xml:space="preserve"> downstream</w:t>
      </w:r>
      <w:r w:rsidR="00453F14" w:rsidRPr="00303847">
        <w:rPr>
          <w:rFonts w:ascii="Times New Roman" w:hAnsi="Times New Roman"/>
          <w:sz w:val="22"/>
          <w:szCs w:val="22"/>
          <w:u w:val="none"/>
        </w:rPr>
        <w:t xml:space="preserve"> to the confluence with the Dog River</w:t>
      </w:r>
      <w:r w:rsidR="00483418" w:rsidRPr="00303847">
        <w:rPr>
          <w:rFonts w:ascii="Times New Roman" w:hAnsi="Times New Roman"/>
          <w:sz w:val="22"/>
          <w:szCs w:val="22"/>
          <w:u w:val="none"/>
        </w:rPr>
        <w:t xml:space="preserve">. </w:t>
      </w:r>
      <w:r w:rsidRPr="00303847">
        <w:rPr>
          <w:rFonts w:ascii="Times New Roman" w:hAnsi="Times New Roman"/>
          <w:sz w:val="22"/>
          <w:szCs w:val="22"/>
          <w:u w:val="none"/>
        </w:rPr>
        <w:t xml:space="preserve"> </w:t>
      </w:r>
      <w:r w:rsidR="0053772E" w:rsidRPr="00303847">
        <w:rPr>
          <w:rFonts w:ascii="Times New Roman" w:hAnsi="Times New Roman"/>
          <w:i/>
          <w:sz w:val="22"/>
          <w:szCs w:val="22"/>
          <w:u w:val="none"/>
        </w:rPr>
        <w:t>E. coli</w:t>
      </w:r>
      <w:r w:rsidR="00271D1F" w:rsidRPr="00303847">
        <w:rPr>
          <w:rFonts w:ascii="Times New Roman" w:hAnsi="Times New Roman"/>
          <w:sz w:val="22"/>
          <w:szCs w:val="22"/>
          <w:u w:val="none"/>
        </w:rPr>
        <w:t xml:space="preserve"> levels</w:t>
      </w:r>
      <w:r w:rsidR="008666F2" w:rsidRPr="00303847">
        <w:rPr>
          <w:rFonts w:ascii="Times New Roman" w:hAnsi="Times New Roman"/>
          <w:sz w:val="22"/>
          <w:szCs w:val="22"/>
          <w:u w:val="none"/>
        </w:rPr>
        <w:t xml:space="preserve"> at the Mill Pond canoe access i</w:t>
      </w:r>
      <w:r w:rsidR="00271D1F" w:rsidRPr="00303847">
        <w:rPr>
          <w:rFonts w:ascii="Times New Roman" w:hAnsi="Times New Roman"/>
          <w:sz w:val="22"/>
          <w:szCs w:val="22"/>
          <w:u w:val="none"/>
        </w:rPr>
        <w:t xml:space="preserve">n the North Branch River have </w:t>
      </w:r>
      <w:r w:rsidR="008666F2" w:rsidRPr="00303847">
        <w:rPr>
          <w:rFonts w:ascii="Times New Roman" w:hAnsi="Times New Roman"/>
          <w:sz w:val="22"/>
          <w:szCs w:val="22"/>
          <w:u w:val="none"/>
        </w:rPr>
        <w:t xml:space="preserve">also </w:t>
      </w:r>
      <w:r w:rsidR="00271D1F" w:rsidRPr="00303847">
        <w:rPr>
          <w:rFonts w:ascii="Times New Roman" w:hAnsi="Times New Roman"/>
          <w:sz w:val="22"/>
          <w:szCs w:val="22"/>
          <w:u w:val="none"/>
        </w:rPr>
        <w:t xml:space="preserve">been </w:t>
      </w:r>
      <w:r w:rsidR="008D2A92" w:rsidRPr="00303847">
        <w:rPr>
          <w:rFonts w:ascii="Times New Roman" w:hAnsi="Times New Roman"/>
          <w:sz w:val="22"/>
          <w:szCs w:val="22"/>
          <w:u w:val="none"/>
        </w:rPr>
        <w:t xml:space="preserve">slightly </w:t>
      </w:r>
      <w:r w:rsidR="00271D1F" w:rsidRPr="00303847">
        <w:rPr>
          <w:rFonts w:ascii="Times New Roman" w:hAnsi="Times New Roman"/>
          <w:sz w:val="22"/>
          <w:szCs w:val="22"/>
          <w:u w:val="none"/>
        </w:rPr>
        <w:t xml:space="preserve">elevated relative to </w:t>
      </w:r>
      <w:r w:rsidR="008666F2" w:rsidRPr="00303847">
        <w:rPr>
          <w:rFonts w:ascii="Times New Roman" w:hAnsi="Times New Roman"/>
          <w:sz w:val="22"/>
          <w:szCs w:val="22"/>
          <w:u w:val="none"/>
        </w:rPr>
        <w:t>an</w:t>
      </w:r>
      <w:r w:rsidR="00271D1F" w:rsidRPr="00303847">
        <w:rPr>
          <w:rFonts w:ascii="Times New Roman" w:hAnsi="Times New Roman"/>
          <w:sz w:val="22"/>
          <w:szCs w:val="22"/>
          <w:u w:val="none"/>
        </w:rPr>
        <w:t xml:space="preserve"> upstream </w:t>
      </w:r>
      <w:r w:rsidR="008666F2" w:rsidRPr="00303847">
        <w:rPr>
          <w:rFonts w:ascii="Times New Roman" w:hAnsi="Times New Roman"/>
          <w:sz w:val="22"/>
          <w:szCs w:val="22"/>
          <w:u w:val="none"/>
        </w:rPr>
        <w:t xml:space="preserve">site </w:t>
      </w:r>
      <w:r w:rsidR="00271D1F" w:rsidRPr="00303847">
        <w:rPr>
          <w:rFonts w:ascii="Times New Roman" w:hAnsi="Times New Roman"/>
          <w:sz w:val="22"/>
          <w:szCs w:val="22"/>
          <w:u w:val="none"/>
        </w:rPr>
        <w:t>at the North Branch Nature Center.</w:t>
      </w:r>
      <w:r w:rsidR="00FD1DAC" w:rsidRPr="00303847">
        <w:rPr>
          <w:rFonts w:ascii="Times New Roman" w:hAnsi="Times New Roman"/>
          <w:sz w:val="22"/>
          <w:szCs w:val="22"/>
          <w:u w:val="none"/>
        </w:rPr>
        <w:t xml:space="preserve"> </w:t>
      </w:r>
      <w:r w:rsidRPr="00303847">
        <w:rPr>
          <w:rFonts w:ascii="Times New Roman" w:hAnsi="Times New Roman"/>
          <w:sz w:val="22"/>
          <w:szCs w:val="22"/>
          <w:u w:val="none"/>
        </w:rPr>
        <w:t xml:space="preserve">Suspected sources </w:t>
      </w:r>
      <w:r w:rsidR="00271D1F" w:rsidRPr="00303847">
        <w:rPr>
          <w:rFonts w:ascii="Times New Roman" w:hAnsi="Times New Roman"/>
          <w:sz w:val="22"/>
          <w:szCs w:val="22"/>
          <w:u w:val="none"/>
        </w:rPr>
        <w:t xml:space="preserve">of </w:t>
      </w:r>
      <w:r w:rsidR="0053772E" w:rsidRPr="00303847">
        <w:rPr>
          <w:rFonts w:ascii="Times New Roman" w:hAnsi="Times New Roman"/>
          <w:i/>
          <w:sz w:val="22"/>
          <w:szCs w:val="22"/>
          <w:u w:val="none"/>
        </w:rPr>
        <w:t>E. coli</w:t>
      </w:r>
      <w:r w:rsidR="00271D1F" w:rsidRPr="00303847">
        <w:rPr>
          <w:rFonts w:ascii="Times New Roman" w:hAnsi="Times New Roman"/>
          <w:sz w:val="22"/>
          <w:szCs w:val="22"/>
          <w:u w:val="none"/>
        </w:rPr>
        <w:t xml:space="preserve"> in </w:t>
      </w:r>
      <w:r w:rsidR="007903AE" w:rsidRPr="00303847">
        <w:rPr>
          <w:rFonts w:ascii="Times New Roman" w:hAnsi="Times New Roman"/>
          <w:sz w:val="22"/>
          <w:szCs w:val="22"/>
          <w:u w:val="none"/>
        </w:rPr>
        <w:t>both r</w:t>
      </w:r>
      <w:r w:rsidR="00271D1F" w:rsidRPr="00303847">
        <w:rPr>
          <w:rFonts w:ascii="Times New Roman" w:hAnsi="Times New Roman"/>
          <w:sz w:val="22"/>
          <w:szCs w:val="22"/>
          <w:u w:val="none"/>
        </w:rPr>
        <w:t xml:space="preserve">ivers </w:t>
      </w:r>
      <w:r w:rsidR="00483418" w:rsidRPr="00303847">
        <w:rPr>
          <w:rFonts w:ascii="Times New Roman" w:hAnsi="Times New Roman"/>
          <w:sz w:val="22"/>
          <w:szCs w:val="22"/>
          <w:u w:val="none"/>
        </w:rPr>
        <w:t>include illicit discharge from the sanitary sewer system,</w:t>
      </w:r>
      <w:r w:rsidRPr="00303847">
        <w:rPr>
          <w:rFonts w:ascii="Times New Roman" w:hAnsi="Times New Roman"/>
          <w:sz w:val="22"/>
          <w:szCs w:val="22"/>
          <w:u w:val="none"/>
        </w:rPr>
        <w:t xml:space="preserve"> </w:t>
      </w:r>
      <w:r w:rsidR="001E5F6E" w:rsidRPr="00303847">
        <w:rPr>
          <w:rFonts w:ascii="Times New Roman" w:hAnsi="Times New Roman"/>
          <w:sz w:val="22"/>
          <w:szCs w:val="22"/>
          <w:u w:val="none"/>
        </w:rPr>
        <w:t xml:space="preserve">failed septic systems, </w:t>
      </w:r>
      <w:r w:rsidR="00483418" w:rsidRPr="00303847">
        <w:rPr>
          <w:rFonts w:ascii="Times New Roman" w:hAnsi="Times New Roman"/>
          <w:sz w:val="22"/>
          <w:szCs w:val="22"/>
          <w:u w:val="none"/>
        </w:rPr>
        <w:t xml:space="preserve">pet waste, and </w:t>
      </w:r>
      <w:r w:rsidRPr="00303847">
        <w:rPr>
          <w:rFonts w:ascii="Times New Roman" w:hAnsi="Times New Roman"/>
          <w:sz w:val="22"/>
          <w:szCs w:val="22"/>
          <w:u w:val="none"/>
        </w:rPr>
        <w:t>combined sewer overflows</w:t>
      </w:r>
      <w:r w:rsidR="000B630E" w:rsidRPr="00303847">
        <w:rPr>
          <w:rFonts w:ascii="Times New Roman" w:hAnsi="Times New Roman"/>
          <w:sz w:val="22"/>
          <w:szCs w:val="22"/>
          <w:u w:val="none"/>
        </w:rPr>
        <w:t xml:space="preserve"> (CSOs)</w:t>
      </w:r>
      <w:r w:rsidRPr="00303847">
        <w:rPr>
          <w:rFonts w:ascii="Times New Roman" w:hAnsi="Times New Roman"/>
          <w:sz w:val="22"/>
          <w:szCs w:val="22"/>
          <w:u w:val="none"/>
        </w:rPr>
        <w:t xml:space="preserve">.  </w:t>
      </w:r>
      <w:r w:rsidR="00483418" w:rsidRPr="00303847">
        <w:rPr>
          <w:rFonts w:ascii="Times New Roman" w:hAnsi="Times New Roman"/>
          <w:sz w:val="22"/>
          <w:szCs w:val="22"/>
          <w:u w:val="none"/>
        </w:rPr>
        <w:t xml:space="preserve">It should be noted that the first two sources would be expected </w:t>
      </w:r>
      <w:r w:rsidR="00395D2B" w:rsidRPr="00303847">
        <w:rPr>
          <w:rFonts w:ascii="Times New Roman" w:hAnsi="Times New Roman"/>
          <w:sz w:val="22"/>
          <w:szCs w:val="22"/>
          <w:u w:val="none"/>
        </w:rPr>
        <w:t xml:space="preserve">to </w:t>
      </w:r>
      <w:r w:rsidR="00483418" w:rsidRPr="00303847">
        <w:rPr>
          <w:rFonts w:ascii="Times New Roman" w:hAnsi="Times New Roman"/>
          <w:sz w:val="22"/>
          <w:szCs w:val="22"/>
          <w:u w:val="none"/>
        </w:rPr>
        <w:t xml:space="preserve">affect </w:t>
      </w:r>
      <w:r w:rsidR="0053772E" w:rsidRPr="00303847">
        <w:rPr>
          <w:rFonts w:ascii="Times New Roman" w:hAnsi="Times New Roman"/>
          <w:i/>
          <w:sz w:val="22"/>
          <w:szCs w:val="22"/>
          <w:u w:val="none"/>
        </w:rPr>
        <w:t>E. coli</w:t>
      </w:r>
      <w:r w:rsidR="00483418" w:rsidRPr="00303847">
        <w:rPr>
          <w:rFonts w:ascii="Times New Roman" w:hAnsi="Times New Roman"/>
          <w:sz w:val="22"/>
          <w:szCs w:val="22"/>
          <w:u w:val="none"/>
        </w:rPr>
        <w:t xml:space="preserve"> levels during dry </w:t>
      </w:r>
      <w:r w:rsidR="008D2A92" w:rsidRPr="00303847">
        <w:rPr>
          <w:rFonts w:ascii="Times New Roman" w:hAnsi="Times New Roman"/>
          <w:sz w:val="22"/>
          <w:szCs w:val="22"/>
          <w:u w:val="none"/>
        </w:rPr>
        <w:t>weather</w:t>
      </w:r>
      <w:r w:rsidR="00483418" w:rsidRPr="00303847">
        <w:rPr>
          <w:rFonts w:ascii="Times New Roman" w:hAnsi="Times New Roman"/>
          <w:sz w:val="22"/>
          <w:szCs w:val="22"/>
          <w:u w:val="none"/>
        </w:rPr>
        <w:t xml:space="preserve">, whereas the latter two </w:t>
      </w:r>
      <w:r w:rsidR="00E65FEC" w:rsidRPr="00303847">
        <w:rPr>
          <w:rFonts w:ascii="Times New Roman" w:hAnsi="Times New Roman"/>
          <w:sz w:val="22"/>
          <w:szCs w:val="22"/>
          <w:u w:val="none"/>
        </w:rPr>
        <w:t xml:space="preserve">would </w:t>
      </w:r>
      <w:r w:rsidR="007903AE" w:rsidRPr="00303847">
        <w:rPr>
          <w:rFonts w:ascii="Times New Roman" w:hAnsi="Times New Roman"/>
          <w:sz w:val="22"/>
          <w:szCs w:val="22"/>
          <w:u w:val="none"/>
        </w:rPr>
        <w:t xml:space="preserve">usually </w:t>
      </w:r>
      <w:r w:rsidR="00483418" w:rsidRPr="00303847">
        <w:rPr>
          <w:rFonts w:ascii="Times New Roman" w:hAnsi="Times New Roman"/>
          <w:sz w:val="22"/>
          <w:szCs w:val="22"/>
          <w:u w:val="none"/>
        </w:rPr>
        <w:t xml:space="preserve">contribute </w:t>
      </w:r>
      <w:r w:rsidR="0053772E" w:rsidRPr="00303847">
        <w:rPr>
          <w:rFonts w:ascii="Times New Roman" w:hAnsi="Times New Roman"/>
          <w:i/>
          <w:sz w:val="22"/>
          <w:szCs w:val="22"/>
          <w:u w:val="none"/>
        </w:rPr>
        <w:t>E. coli</w:t>
      </w:r>
      <w:r w:rsidR="00483418" w:rsidRPr="00303847">
        <w:rPr>
          <w:rFonts w:ascii="Times New Roman" w:hAnsi="Times New Roman"/>
          <w:sz w:val="22"/>
          <w:szCs w:val="22"/>
          <w:u w:val="none"/>
        </w:rPr>
        <w:t xml:space="preserve"> </w:t>
      </w:r>
      <w:r w:rsidR="007903AE" w:rsidRPr="00303847">
        <w:rPr>
          <w:rFonts w:ascii="Times New Roman" w:hAnsi="Times New Roman"/>
          <w:sz w:val="22"/>
          <w:szCs w:val="22"/>
          <w:u w:val="none"/>
        </w:rPr>
        <w:t xml:space="preserve">to streams </w:t>
      </w:r>
      <w:r w:rsidR="00483418" w:rsidRPr="00303847">
        <w:rPr>
          <w:rFonts w:ascii="Times New Roman" w:hAnsi="Times New Roman"/>
          <w:sz w:val="22"/>
          <w:szCs w:val="22"/>
          <w:u w:val="none"/>
        </w:rPr>
        <w:t>only during rainy conditions where</w:t>
      </w:r>
      <w:r w:rsidR="00686D06" w:rsidRPr="00303847">
        <w:rPr>
          <w:rFonts w:ascii="Times New Roman" w:hAnsi="Times New Roman"/>
          <w:sz w:val="22"/>
          <w:szCs w:val="22"/>
          <w:u w:val="none"/>
        </w:rPr>
        <w:t xml:space="preserve"> stormwater runoff is generated. Our phosphorus, chloride, and turbidity sampling helps us identify potential problems associated with erosion, stormwater runoff, and road salt use.  Problem sites help inform us of areas to focus our riparian restoration, stormwater runoff mitigation, and illicit discharge detection and elimination</w:t>
      </w:r>
      <w:r w:rsidR="0059124E" w:rsidRPr="00303847">
        <w:rPr>
          <w:rFonts w:ascii="Times New Roman" w:hAnsi="Times New Roman"/>
          <w:sz w:val="22"/>
          <w:szCs w:val="22"/>
          <w:u w:val="none"/>
        </w:rPr>
        <w:t xml:space="preserve"> (IDDE)</w:t>
      </w:r>
      <w:r w:rsidR="00686D06" w:rsidRPr="00303847">
        <w:rPr>
          <w:rFonts w:ascii="Times New Roman" w:hAnsi="Times New Roman"/>
          <w:sz w:val="22"/>
          <w:szCs w:val="22"/>
          <w:u w:val="none"/>
        </w:rPr>
        <w:t xml:space="preserve"> work.</w:t>
      </w:r>
    </w:p>
    <w:p w14:paraId="29AF180F" w14:textId="10E1F6EA" w:rsidR="00B31C8B" w:rsidRPr="00303847" w:rsidRDefault="0082575E" w:rsidP="00303847">
      <w:pPr>
        <w:spacing w:line="360" w:lineRule="auto"/>
        <w:rPr>
          <w:rFonts w:ascii="Times New Roman" w:hAnsi="Times New Roman" w:cs="Times New Roman"/>
          <w:color w:val="1A1A1A"/>
          <w:sz w:val="22"/>
          <w:szCs w:val="22"/>
          <w:u w:val="none"/>
        </w:rPr>
      </w:pPr>
      <w:r w:rsidRPr="00303847">
        <w:rPr>
          <w:rFonts w:ascii="Times New Roman" w:hAnsi="Times New Roman" w:cs="Times New Roman"/>
          <w:color w:val="1A1A1A"/>
          <w:sz w:val="22"/>
          <w:szCs w:val="22"/>
          <w:u w:val="none"/>
        </w:rPr>
        <w:tab/>
        <w:t>In 2017</w:t>
      </w:r>
      <w:r w:rsidR="00326356" w:rsidRPr="00303847">
        <w:rPr>
          <w:rFonts w:ascii="Times New Roman" w:hAnsi="Times New Roman" w:cs="Times New Roman"/>
          <w:color w:val="1A1A1A"/>
          <w:sz w:val="22"/>
          <w:szCs w:val="22"/>
          <w:u w:val="none"/>
        </w:rPr>
        <w:t xml:space="preserve"> and 2018</w:t>
      </w:r>
      <w:r w:rsidRPr="00303847">
        <w:rPr>
          <w:rFonts w:ascii="Times New Roman" w:hAnsi="Times New Roman" w:cs="Times New Roman"/>
          <w:color w:val="1A1A1A"/>
          <w:sz w:val="22"/>
          <w:szCs w:val="22"/>
          <w:u w:val="none"/>
        </w:rPr>
        <w:t xml:space="preserve"> t</w:t>
      </w:r>
      <w:r w:rsidR="00320785" w:rsidRPr="00303847">
        <w:rPr>
          <w:rFonts w:ascii="Times New Roman" w:hAnsi="Times New Roman" w:cs="Times New Roman"/>
          <w:color w:val="1A1A1A"/>
          <w:sz w:val="22"/>
          <w:szCs w:val="22"/>
          <w:u w:val="none"/>
        </w:rPr>
        <w:t>he F</w:t>
      </w:r>
      <w:r w:rsidRPr="00303847">
        <w:rPr>
          <w:rFonts w:ascii="Times New Roman" w:hAnsi="Times New Roman" w:cs="Times New Roman"/>
          <w:color w:val="1A1A1A"/>
          <w:sz w:val="22"/>
          <w:szCs w:val="22"/>
          <w:u w:val="none"/>
        </w:rPr>
        <w:t>riends of the Winooski River</w:t>
      </w:r>
      <w:r w:rsidR="00326356" w:rsidRPr="00303847">
        <w:rPr>
          <w:rFonts w:ascii="Times New Roman" w:hAnsi="Times New Roman" w:cs="Times New Roman"/>
          <w:color w:val="1A1A1A"/>
          <w:sz w:val="22"/>
          <w:szCs w:val="22"/>
          <w:u w:val="none"/>
        </w:rPr>
        <w:t xml:space="preserve"> received Organizational Support funding</w:t>
      </w:r>
      <w:r w:rsidRPr="00303847">
        <w:rPr>
          <w:rFonts w:ascii="Times New Roman" w:hAnsi="Times New Roman" w:cs="Times New Roman"/>
          <w:color w:val="1A1A1A"/>
          <w:sz w:val="22"/>
          <w:szCs w:val="22"/>
          <w:u w:val="none"/>
        </w:rPr>
        <w:t xml:space="preserve"> </w:t>
      </w:r>
      <w:r w:rsidR="00320785" w:rsidRPr="00303847">
        <w:rPr>
          <w:rFonts w:ascii="Times New Roman" w:hAnsi="Times New Roman" w:cs="Times New Roman"/>
          <w:color w:val="1A1A1A"/>
          <w:sz w:val="22"/>
          <w:szCs w:val="22"/>
          <w:u w:val="none"/>
        </w:rPr>
        <w:t xml:space="preserve">from the </w:t>
      </w:r>
      <w:r w:rsidR="00C60930" w:rsidRPr="00303847">
        <w:rPr>
          <w:rFonts w:ascii="Times New Roman" w:hAnsi="Times New Roman" w:cs="Times New Roman"/>
          <w:color w:val="1A1A1A"/>
          <w:sz w:val="22"/>
          <w:szCs w:val="22"/>
          <w:u w:val="none"/>
        </w:rPr>
        <w:t xml:space="preserve">VT Department of Environmental Conservation’s </w:t>
      </w:r>
      <w:r w:rsidR="00320785" w:rsidRPr="00303847">
        <w:rPr>
          <w:rFonts w:ascii="Times New Roman" w:hAnsi="Times New Roman" w:cs="Times New Roman"/>
          <w:color w:val="1A1A1A"/>
          <w:sz w:val="22"/>
          <w:szCs w:val="22"/>
          <w:u w:val="none"/>
        </w:rPr>
        <w:t>La Rosa Program</w:t>
      </w:r>
      <w:r w:rsidR="00B20BDE" w:rsidRPr="00303847">
        <w:rPr>
          <w:rFonts w:ascii="Times New Roman" w:hAnsi="Times New Roman" w:cs="Times New Roman"/>
          <w:color w:val="1A1A1A"/>
          <w:sz w:val="22"/>
          <w:szCs w:val="22"/>
          <w:u w:val="none"/>
        </w:rPr>
        <w:t xml:space="preserve"> to </w:t>
      </w:r>
      <w:r w:rsidR="003C58B7" w:rsidRPr="00303847">
        <w:rPr>
          <w:rFonts w:ascii="Times New Roman" w:hAnsi="Times New Roman" w:cs="Times New Roman"/>
          <w:color w:val="1A1A1A"/>
          <w:sz w:val="22"/>
          <w:szCs w:val="22"/>
          <w:u w:val="none"/>
        </w:rPr>
        <w:t xml:space="preserve">expand our </w:t>
      </w:r>
      <w:r w:rsidR="0053772E" w:rsidRPr="00303847">
        <w:rPr>
          <w:rFonts w:ascii="Times New Roman" w:hAnsi="Times New Roman" w:cs="Times New Roman"/>
          <w:i/>
          <w:color w:val="1A1A1A"/>
          <w:sz w:val="22"/>
          <w:szCs w:val="22"/>
          <w:u w:val="none"/>
        </w:rPr>
        <w:t>E. coli</w:t>
      </w:r>
      <w:r w:rsidR="003C58B7" w:rsidRPr="00303847">
        <w:rPr>
          <w:rFonts w:ascii="Times New Roman" w:hAnsi="Times New Roman" w:cs="Times New Roman"/>
          <w:color w:val="1A1A1A"/>
          <w:sz w:val="22"/>
          <w:szCs w:val="22"/>
          <w:u w:val="none"/>
        </w:rPr>
        <w:t xml:space="preserve"> sampling to include several</w:t>
      </w:r>
      <w:r w:rsidR="00B20BDE" w:rsidRPr="00303847">
        <w:rPr>
          <w:rFonts w:ascii="Times New Roman" w:hAnsi="Times New Roman" w:cs="Times New Roman"/>
          <w:color w:val="1A1A1A"/>
          <w:sz w:val="22"/>
          <w:szCs w:val="22"/>
          <w:u w:val="none"/>
        </w:rPr>
        <w:t xml:space="preserve"> more sites in Montpelie</w:t>
      </w:r>
      <w:r w:rsidR="00C60930" w:rsidRPr="00303847">
        <w:rPr>
          <w:rFonts w:ascii="Times New Roman" w:hAnsi="Times New Roman" w:cs="Times New Roman"/>
          <w:color w:val="1A1A1A"/>
          <w:sz w:val="22"/>
          <w:szCs w:val="22"/>
          <w:u w:val="none"/>
        </w:rPr>
        <w:t>r.  These additional sites were added to our usual sampling to determine whether</w:t>
      </w:r>
      <w:r w:rsidR="003C58B7" w:rsidRPr="00303847">
        <w:rPr>
          <w:rFonts w:ascii="Times New Roman" w:hAnsi="Times New Roman" w:cs="Times New Roman"/>
          <w:color w:val="1A1A1A"/>
          <w:sz w:val="22"/>
          <w:szCs w:val="22"/>
          <w:u w:val="none"/>
        </w:rPr>
        <w:t xml:space="preserve"> </w:t>
      </w:r>
      <w:r w:rsidR="008F123E" w:rsidRPr="00303847">
        <w:rPr>
          <w:rFonts w:ascii="Times New Roman" w:hAnsi="Times New Roman" w:cs="Times New Roman"/>
          <w:color w:val="1A1A1A"/>
          <w:sz w:val="22"/>
          <w:szCs w:val="22"/>
          <w:u w:val="none"/>
        </w:rPr>
        <w:t>elimination</w:t>
      </w:r>
      <w:r w:rsidR="00C60930" w:rsidRPr="00303847">
        <w:rPr>
          <w:rFonts w:ascii="Times New Roman" w:hAnsi="Times New Roman" w:cs="Times New Roman"/>
          <w:color w:val="1A1A1A"/>
          <w:sz w:val="22"/>
          <w:szCs w:val="22"/>
          <w:u w:val="none"/>
        </w:rPr>
        <w:t xml:space="preserve"> of four sewage connections to the city’s stormdrain system discovered in a 2016 IDDE </w:t>
      </w:r>
      <w:r w:rsidR="003C58B7" w:rsidRPr="00303847">
        <w:rPr>
          <w:rFonts w:ascii="Times New Roman" w:hAnsi="Times New Roman" w:cs="Times New Roman"/>
          <w:color w:val="1A1A1A"/>
          <w:sz w:val="22"/>
          <w:szCs w:val="22"/>
          <w:u w:val="none"/>
        </w:rPr>
        <w:t>has resulted in</w:t>
      </w:r>
      <w:r w:rsidR="00B20BDE" w:rsidRPr="00303847">
        <w:rPr>
          <w:rFonts w:ascii="Times New Roman" w:hAnsi="Times New Roman" w:cs="Times New Roman"/>
          <w:color w:val="1A1A1A"/>
          <w:sz w:val="22"/>
          <w:szCs w:val="22"/>
          <w:u w:val="none"/>
        </w:rPr>
        <w:t xml:space="preserve"> </w:t>
      </w:r>
      <w:r w:rsidR="003C58B7" w:rsidRPr="00303847">
        <w:rPr>
          <w:rFonts w:ascii="Times New Roman" w:hAnsi="Times New Roman" w:cs="Times New Roman"/>
          <w:color w:val="1A1A1A"/>
          <w:sz w:val="22"/>
          <w:szCs w:val="22"/>
          <w:u w:val="none"/>
        </w:rPr>
        <w:t>a reduction of</w:t>
      </w:r>
      <w:r w:rsidR="00B20BDE" w:rsidRPr="00303847">
        <w:rPr>
          <w:rFonts w:ascii="Times New Roman" w:hAnsi="Times New Roman" w:cs="Times New Roman"/>
          <w:color w:val="1A1A1A"/>
          <w:sz w:val="22"/>
          <w:szCs w:val="22"/>
          <w:u w:val="none"/>
        </w:rPr>
        <w:t xml:space="preserve"> </w:t>
      </w:r>
      <w:r w:rsidR="003C58B7" w:rsidRPr="00303847">
        <w:rPr>
          <w:rFonts w:ascii="Times New Roman" w:hAnsi="Times New Roman" w:cs="Times New Roman"/>
          <w:color w:val="1A1A1A"/>
          <w:sz w:val="22"/>
          <w:szCs w:val="22"/>
          <w:u w:val="none"/>
        </w:rPr>
        <w:t xml:space="preserve">downstream </w:t>
      </w:r>
      <w:r w:rsidR="0053772E" w:rsidRPr="00303847">
        <w:rPr>
          <w:rFonts w:ascii="Times New Roman" w:hAnsi="Times New Roman" w:cs="Times New Roman"/>
          <w:i/>
          <w:color w:val="1A1A1A"/>
          <w:sz w:val="22"/>
          <w:szCs w:val="22"/>
          <w:u w:val="none"/>
        </w:rPr>
        <w:t>E. coli</w:t>
      </w:r>
      <w:r w:rsidR="00B20BDE" w:rsidRPr="00303847">
        <w:rPr>
          <w:rFonts w:ascii="Times New Roman" w:hAnsi="Times New Roman" w:cs="Times New Roman"/>
          <w:color w:val="1A1A1A"/>
          <w:sz w:val="22"/>
          <w:szCs w:val="22"/>
          <w:u w:val="none"/>
        </w:rPr>
        <w:t xml:space="preserve"> </w:t>
      </w:r>
      <w:r w:rsidR="003C58B7" w:rsidRPr="00303847">
        <w:rPr>
          <w:rFonts w:ascii="Times New Roman" w:hAnsi="Times New Roman" w:cs="Times New Roman"/>
          <w:color w:val="1A1A1A"/>
          <w:sz w:val="22"/>
          <w:szCs w:val="22"/>
          <w:u w:val="none"/>
        </w:rPr>
        <w:t>levels in the North Branch and Winooski Rivers</w:t>
      </w:r>
      <w:r w:rsidRPr="00303847">
        <w:rPr>
          <w:rFonts w:ascii="Times New Roman" w:hAnsi="Times New Roman" w:cs="Times New Roman"/>
          <w:color w:val="1A1A1A"/>
          <w:sz w:val="22"/>
          <w:szCs w:val="22"/>
          <w:u w:val="none"/>
        </w:rPr>
        <w:t xml:space="preserve">.  </w:t>
      </w:r>
      <w:r w:rsidR="00C60930" w:rsidRPr="00303847">
        <w:rPr>
          <w:rFonts w:ascii="Times New Roman" w:hAnsi="Times New Roman" w:cs="Times New Roman"/>
          <w:color w:val="1A1A1A"/>
          <w:sz w:val="22"/>
          <w:szCs w:val="22"/>
          <w:u w:val="none"/>
        </w:rPr>
        <w:t>For a detailed discussion of the results of sampling supported by this grant, see</w:t>
      </w:r>
      <w:r w:rsidR="00E9086A">
        <w:rPr>
          <w:rFonts w:ascii="Times New Roman" w:hAnsi="Times New Roman" w:cs="Times New Roman"/>
          <w:color w:val="1A1A1A"/>
          <w:sz w:val="22"/>
          <w:szCs w:val="22"/>
          <w:u w:val="none"/>
        </w:rPr>
        <w:t xml:space="preserve"> The Friends of the Winooski River’s</w:t>
      </w:r>
      <w:r w:rsidR="00C60930" w:rsidRPr="00303847">
        <w:rPr>
          <w:rFonts w:ascii="Times New Roman" w:hAnsi="Times New Roman" w:cs="Times New Roman"/>
          <w:color w:val="1A1A1A"/>
          <w:sz w:val="22"/>
          <w:szCs w:val="22"/>
          <w:u w:val="none"/>
        </w:rPr>
        <w:t xml:space="preserve"> </w:t>
      </w:r>
      <w:r w:rsidR="00303847" w:rsidRPr="00303847">
        <w:rPr>
          <w:rFonts w:ascii="Times New Roman" w:hAnsi="Times New Roman" w:cs="Times New Roman"/>
          <w:color w:val="1A1A1A"/>
          <w:sz w:val="22"/>
          <w:szCs w:val="22"/>
          <w:u w:val="none"/>
        </w:rPr>
        <w:t>"</w:t>
      </w:r>
      <w:r w:rsidR="00303847" w:rsidRPr="00E9086A">
        <w:rPr>
          <w:rFonts w:ascii="Times New Roman" w:hAnsi="Times New Roman" w:cs="Times New Roman"/>
          <w:i/>
          <w:color w:val="1A1A1A"/>
          <w:sz w:val="22"/>
          <w:szCs w:val="22"/>
          <w:u w:val="none"/>
        </w:rPr>
        <w:t xml:space="preserve">E. coli </w:t>
      </w:r>
      <w:r w:rsidR="00303847" w:rsidRPr="00303847">
        <w:rPr>
          <w:rFonts w:ascii="Times New Roman" w:hAnsi="Times New Roman" w:cs="Times New Roman"/>
          <w:color w:val="1A1A1A"/>
          <w:sz w:val="22"/>
          <w:szCs w:val="22"/>
          <w:u w:val="none"/>
        </w:rPr>
        <w:t>levels in the North Branch and Winooski River</w:t>
      </w:r>
      <w:r w:rsidR="00E9086A">
        <w:rPr>
          <w:rFonts w:ascii="Times New Roman" w:hAnsi="Times New Roman" w:cs="Times New Roman"/>
          <w:color w:val="1A1A1A"/>
          <w:sz w:val="22"/>
          <w:szCs w:val="22"/>
          <w:u w:val="none"/>
        </w:rPr>
        <w:t>s of Montpelier, VT Summer 2018.</w:t>
      </w:r>
      <w:r w:rsidR="00303847" w:rsidRPr="00303847">
        <w:rPr>
          <w:rFonts w:ascii="Times New Roman" w:hAnsi="Times New Roman" w:cs="Times New Roman"/>
          <w:color w:val="1A1A1A"/>
          <w:sz w:val="22"/>
          <w:szCs w:val="22"/>
          <w:u w:val="none"/>
        </w:rPr>
        <w:t>”</w:t>
      </w:r>
      <w:r w:rsidR="00E9086A">
        <w:rPr>
          <w:rFonts w:ascii="Times New Roman" w:hAnsi="Times New Roman" w:cs="Times New Roman"/>
          <w:color w:val="1A1A1A"/>
          <w:sz w:val="22"/>
          <w:szCs w:val="22"/>
          <w:u w:val="none"/>
        </w:rPr>
        <w:t xml:space="preserve">  </w:t>
      </w:r>
      <w:r w:rsidR="00326356" w:rsidRPr="00303847">
        <w:rPr>
          <w:rFonts w:ascii="Times New Roman" w:hAnsi="Times New Roman" w:cs="Times New Roman"/>
          <w:color w:val="1A1A1A"/>
          <w:sz w:val="22"/>
          <w:szCs w:val="22"/>
          <w:u w:val="none"/>
        </w:rPr>
        <w:t>The Friends are</w:t>
      </w:r>
      <w:r w:rsidRPr="00303847">
        <w:rPr>
          <w:rFonts w:ascii="Times New Roman" w:hAnsi="Times New Roman" w:cs="Times New Roman"/>
          <w:color w:val="1A1A1A"/>
          <w:sz w:val="22"/>
          <w:szCs w:val="22"/>
          <w:u w:val="none"/>
        </w:rPr>
        <w:t xml:space="preserve"> also interested </w:t>
      </w:r>
      <w:r w:rsidR="00326356" w:rsidRPr="00303847">
        <w:rPr>
          <w:rFonts w:ascii="Times New Roman" w:hAnsi="Times New Roman" w:cs="Times New Roman"/>
          <w:color w:val="1A1A1A"/>
          <w:sz w:val="22"/>
          <w:szCs w:val="22"/>
          <w:u w:val="none"/>
        </w:rPr>
        <w:t>in documenting and locating</w:t>
      </w:r>
      <w:r w:rsidR="002D4131" w:rsidRPr="00303847">
        <w:rPr>
          <w:rFonts w:ascii="Times New Roman" w:hAnsi="Times New Roman" w:cs="Times New Roman"/>
          <w:color w:val="1A1A1A"/>
          <w:sz w:val="22"/>
          <w:szCs w:val="22"/>
          <w:u w:val="none"/>
        </w:rPr>
        <w:t xml:space="preserve"> other </w:t>
      </w:r>
      <w:r w:rsidR="00326356" w:rsidRPr="00303847">
        <w:rPr>
          <w:rFonts w:ascii="Times New Roman" w:hAnsi="Times New Roman" w:cs="Times New Roman"/>
          <w:color w:val="1A1A1A"/>
          <w:sz w:val="22"/>
          <w:szCs w:val="22"/>
          <w:u w:val="none"/>
        </w:rPr>
        <w:t xml:space="preserve">suspected </w:t>
      </w:r>
      <w:r w:rsidR="002D4131" w:rsidRPr="00303847">
        <w:rPr>
          <w:rFonts w:ascii="Times New Roman" w:hAnsi="Times New Roman" w:cs="Times New Roman"/>
          <w:color w:val="1A1A1A"/>
          <w:sz w:val="22"/>
          <w:szCs w:val="22"/>
          <w:u w:val="none"/>
        </w:rPr>
        <w:t>sources of fecal matter entering these streams</w:t>
      </w:r>
      <w:r w:rsidR="0043110E" w:rsidRPr="00303847">
        <w:rPr>
          <w:rFonts w:ascii="Times New Roman" w:hAnsi="Times New Roman" w:cs="Times New Roman"/>
          <w:color w:val="1A1A1A"/>
          <w:sz w:val="22"/>
          <w:szCs w:val="22"/>
          <w:u w:val="none"/>
        </w:rPr>
        <w:t xml:space="preserve">, particularly </w:t>
      </w:r>
      <w:r w:rsidR="00912FBB" w:rsidRPr="00303847">
        <w:rPr>
          <w:rFonts w:ascii="Times New Roman" w:hAnsi="Times New Roman" w:cs="Times New Roman"/>
          <w:color w:val="1A1A1A"/>
          <w:sz w:val="22"/>
          <w:szCs w:val="22"/>
          <w:u w:val="none"/>
        </w:rPr>
        <w:t xml:space="preserve">in the reach of the Winooski River between the Main Street and Taylor Street bridges </w:t>
      </w:r>
      <w:r w:rsidR="00912FBB">
        <w:rPr>
          <w:rFonts w:ascii="Times New Roman" w:hAnsi="Times New Roman" w:cs="Times New Roman"/>
          <w:color w:val="1A1A1A"/>
          <w:sz w:val="22"/>
          <w:szCs w:val="22"/>
          <w:u w:val="none"/>
        </w:rPr>
        <w:t xml:space="preserve">and </w:t>
      </w:r>
      <w:r w:rsidR="0043110E" w:rsidRPr="00303847">
        <w:rPr>
          <w:rFonts w:ascii="Times New Roman" w:hAnsi="Times New Roman" w:cs="Times New Roman"/>
          <w:color w:val="1A1A1A"/>
          <w:sz w:val="22"/>
          <w:szCs w:val="22"/>
          <w:u w:val="none"/>
        </w:rPr>
        <w:t>along the</w:t>
      </w:r>
      <w:r w:rsidR="00B20BDE" w:rsidRPr="00303847">
        <w:rPr>
          <w:rFonts w:ascii="Times New Roman" w:hAnsi="Times New Roman" w:cs="Times New Roman"/>
          <w:color w:val="1A1A1A"/>
          <w:sz w:val="22"/>
          <w:szCs w:val="22"/>
          <w:u w:val="none"/>
        </w:rPr>
        <w:t xml:space="preserve"> North Branch</w:t>
      </w:r>
      <w:r w:rsidR="0043110E" w:rsidRPr="00303847">
        <w:rPr>
          <w:rFonts w:ascii="Times New Roman" w:hAnsi="Times New Roman" w:cs="Times New Roman"/>
          <w:color w:val="1A1A1A"/>
          <w:sz w:val="22"/>
          <w:szCs w:val="22"/>
          <w:u w:val="none"/>
        </w:rPr>
        <w:t xml:space="preserve"> upstream of the Mill </w:t>
      </w:r>
      <w:r w:rsidR="00B07199" w:rsidRPr="00303847">
        <w:rPr>
          <w:rFonts w:ascii="Times New Roman" w:hAnsi="Times New Roman" w:cs="Times New Roman"/>
          <w:color w:val="1A1A1A"/>
          <w:sz w:val="22"/>
          <w:szCs w:val="22"/>
          <w:u w:val="none"/>
        </w:rPr>
        <w:t>P</w:t>
      </w:r>
      <w:r w:rsidR="00DD5B2C" w:rsidRPr="00303847">
        <w:rPr>
          <w:rFonts w:ascii="Times New Roman" w:hAnsi="Times New Roman" w:cs="Times New Roman"/>
          <w:color w:val="1A1A1A"/>
          <w:sz w:val="22"/>
          <w:szCs w:val="22"/>
          <w:u w:val="none"/>
        </w:rPr>
        <w:t>ond canoe access</w:t>
      </w:r>
      <w:r w:rsidR="00326356" w:rsidRPr="00303847">
        <w:rPr>
          <w:rFonts w:ascii="Times New Roman" w:hAnsi="Times New Roman" w:cs="Times New Roman"/>
          <w:color w:val="1A1A1A"/>
          <w:sz w:val="22"/>
          <w:szCs w:val="22"/>
          <w:u w:val="none"/>
        </w:rPr>
        <w:t>.</w:t>
      </w:r>
      <w:r w:rsidR="008A7CCF" w:rsidRPr="00303847">
        <w:rPr>
          <w:rFonts w:ascii="Times New Roman" w:hAnsi="Times New Roman" w:cs="Times New Roman"/>
          <w:color w:val="1A1A1A"/>
          <w:sz w:val="22"/>
          <w:szCs w:val="22"/>
          <w:u w:val="none"/>
        </w:rPr>
        <w:t xml:space="preserve">  This document </w:t>
      </w:r>
      <w:r w:rsidR="00C60930" w:rsidRPr="00303847">
        <w:rPr>
          <w:rFonts w:ascii="Times New Roman" w:hAnsi="Times New Roman" w:cs="Times New Roman"/>
          <w:color w:val="1A1A1A"/>
          <w:sz w:val="22"/>
          <w:szCs w:val="22"/>
          <w:u w:val="none"/>
        </w:rPr>
        <w:t xml:space="preserve">reports the results of our 2018 sampling.  </w:t>
      </w:r>
    </w:p>
    <w:p w14:paraId="4FA6092C" w14:textId="77777777" w:rsidR="001038CB" w:rsidRPr="00303847" w:rsidRDefault="001038CB" w:rsidP="00575776">
      <w:pPr>
        <w:spacing w:line="360" w:lineRule="auto"/>
        <w:rPr>
          <w:rFonts w:ascii="Times New Roman" w:hAnsi="Times New Roman" w:cs="Times New Roman"/>
          <w:color w:val="1A1A1A"/>
          <w:sz w:val="22"/>
          <w:szCs w:val="22"/>
          <w:u w:val="none"/>
        </w:rPr>
      </w:pPr>
    </w:p>
    <w:p w14:paraId="12E22431" w14:textId="77777777" w:rsidR="00EC1BC4" w:rsidRPr="00EC1BC4" w:rsidRDefault="00EC1BC4" w:rsidP="00EC1BC4">
      <w:pPr>
        <w:spacing w:line="360" w:lineRule="auto"/>
        <w:rPr>
          <w:rFonts w:ascii="Times New Roman" w:hAnsi="Times New Roman"/>
          <w:b/>
          <w:sz w:val="22"/>
          <w:szCs w:val="22"/>
          <w:u w:val="none"/>
        </w:rPr>
      </w:pPr>
      <w:r w:rsidRPr="00EC1BC4">
        <w:rPr>
          <w:rFonts w:ascii="Times New Roman" w:hAnsi="Times New Roman"/>
          <w:b/>
          <w:sz w:val="22"/>
          <w:szCs w:val="22"/>
          <w:u w:val="none"/>
        </w:rPr>
        <w:t>Methods</w:t>
      </w:r>
    </w:p>
    <w:p w14:paraId="089319E3" w14:textId="578F65E3" w:rsidR="00EC1BC4" w:rsidRP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In the summer of 2018, Friends of the Winooski River volunteers collected water sample</w:t>
      </w:r>
      <w:r w:rsidR="0080789B">
        <w:rPr>
          <w:rFonts w:ascii="Times New Roman" w:hAnsi="Times New Roman"/>
          <w:sz w:val="22"/>
          <w:szCs w:val="22"/>
          <w:u w:val="none"/>
        </w:rPr>
        <w:t>s from 24</w:t>
      </w:r>
      <w:r w:rsidRPr="00EC1BC4">
        <w:rPr>
          <w:rFonts w:ascii="Times New Roman" w:hAnsi="Times New Roman"/>
          <w:sz w:val="22"/>
          <w:szCs w:val="22"/>
          <w:u w:val="none"/>
        </w:rPr>
        <w:t xml:space="preserve"> sites in </w:t>
      </w:r>
      <w:r w:rsidR="0080789B">
        <w:rPr>
          <w:rFonts w:ascii="Times New Roman" w:hAnsi="Times New Roman"/>
          <w:sz w:val="22"/>
          <w:szCs w:val="22"/>
          <w:u w:val="none"/>
        </w:rPr>
        <w:t>the Barre-</w:t>
      </w:r>
      <w:r w:rsidRPr="00EC1BC4">
        <w:rPr>
          <w:rFonts w:ascii="Times New Roman" w:hAnsi="Times New Roman"/>
          <w:sz w:val="22"/>
          <w:szCs w:val="22"/>
          <w:u w:val="none"/>
        </w:rPr>
        <w:t>Montpelier</w:t>
      </w:r>
      <w:r w:rsidR="0080789B">
        <w:rPr>
          <w:rFonts w:ascii="Times New Roman" w:hAnsi="Times New Roman"/>
          <w:sz w:val="22"/>
          <w:szCs w:val="22"/>
          <w:u w:val="none"/>
        </w:rPr>
        <w:t xml:space="preserve"> area</w:t>
      </w:r>
      <w:r w:rsidR="00264D42">
        <w:rPr>
          <w:rFonts w:ascii="Times New Roman" w:hAnsi="Times New Roman"/>
          <w:sz w:val="22"/>
          <w:szCs w:val="22"/>
          <w:u w:val="none"/>
        </w:rPr>
        <w:t xml:space="preserve"> - six on the Winooski mainstem,</w:t>
      </w:r>
      <w:r w:rsidRPr="00EC1BC4">
        <w:rPr>
          <w:rFonts w:ascii="Times New Roman" w:hAnsi="Times New Roman"/>
          <w:sz w:val="22"/>
          <w:szCs w:val="22"/>
          <w:u w:val="none"/>
        </w:rPr>
        <w:t xml:space="preserve"> eight on the North Branch River</w:t>
      </w:r>
      <w:r w:rsidR="00264D42">
        <w:rPr>
          <w:rFonts w:ascii="Times New Roman" w:hAnsi="Times New Roman"/>
          <w:sz w:val="22"/>
          <w:szCs w:val="22"/>
          <w:u w:val="none"/>
        </w:rPr>
        <w:t xml:space="preserve">, one on the Steven’s Branch, two on the Jail Branch, and seven on smaller tributaries </w:t>
      </w:r>
      <w:r w:rsidR="009E23EB">
        <w:rPr>
          <w:rFonts w:ascii="Times New Roman" w:hAnsi="Times New Roman"/>
          <w:sz w:val="22"/>
          <w:szCs w:val="22"/>
          <w:u w:val="none"/>
        </w:rPr>
        <w:t xml:space="preserve">to test for </w:t>
      </w:r>
      <w:r w:rsidR="009E23EB" w:rsidRPr="009E23EB">
        <w:rPr>
          <w:rFonts w:ascii="Times New Roman" w:hAnsi="Times New Roman"/>
          <w:i/>
          <w:sz w:val="22"/>
          <w:szCs w:val="22"/>
          <w:u w:val="none"/>
        </w:rPr>
        <w:t>E. coli</w:t>
      </w:r>
      <w:r w:rsidR="009E23EB" w:rsidRPr="009E23EB">
        <w:rPr>
          <w:rFonts w:ascii="Times New Roman" w:hAnsi="Times New Roman"/>
          <w:sz w:val="22"/>
          <w:szCs w:val="22"/>
          <w:u w:val="none"/>
        </w:rPr>
        <w:t>,</w:t>
      </w:r>
      <w:r w:rsidR="009E23EB">
        <w:rPr>
          <w:rFonts w:ascii="Times New Roman" w:hAnsi="Times New Roman"/>
          <w:sz w:val="22"/>
          <w:szCs w:val="22"/>
          <w:u w:val="none"/>
        </w:rPr>
        <w:t xml:space="preserve"> phosphorus, </w:t>
      </w:r>
      <w:r w:rsidR="00264D42">
        <w:rPr>
          <w:rFonts w:ascii="Times New Roman" w:hAnsi="Times New Roman"/>
          <w:sz w:val="22"/>
          <w:szCs w:val="22"/>
          <w:u w:val="none"/>
        </w:rPr>
        <w:t xml:space="preserve">turbidity, </w:t>
      </w:r>
      <w:r w:rsidR="009E23EB">
        <w:rPr>
          <w:rFonts w:ascii="Times New Roman" w:hAnsi="Times New Roman"/>
          <w:sz w:val="22"/>
          <w:szCs w:val="22"/>
          <w:u w:val="none"/>
        </w:rPr>
        <w:t>and chloride</w:t>
      </w:r>
      <w:r w:rsidRPr="00EC1BC4">
        <w:rPr>
          <w:rFonts w:ascii="Times New Roman" w:hAnsi="Times New Roman"/>
          <w:sz w:val="22"/>
          <w:szCs w:val="22"/>
          <w:u w:val="none"/>
        </w:rPr>
        <w:t xml:space="preserve">. Sampling occurred on a total of </w:t>
      </w:r>
      <w:r w:rsidR="009E23EB">
        <w:rPr>
          <w:rFonts w:ascii="Times New Roman" w:hAnsi="Times New Roman"/>
          <w:sz w:val="22"/>
          <w:szCs w:val="22"/>
          <w:u w:val="none"/>
        </w:rPr>
        <w:t>eight</w:t>
      </w:r>
      <w:r w:rsidRPr="00EC1BC4">
        <w:rPr>
          <w:rFonts w:ascii="Times New Roman" w:hAnsi="Times New Roman"/>
          <w:sz w:val="22"/>
          <w:szCs w:val="22"/>
          <w:u w:val="none"/>
        </w:rPr>
        <w:t xml:space="preserve"> dates: June 26</w:t>
      </w:r>
      <w:r w:rsidRPr="00EC1BC4">
        <w:rPr>
          <w:rFonts w:ascii="Times New Roman" w:hAnsi="Times New Roman"/>
          <w:sz w:val="22"/>
          <w:szCs w:val="22"/>
          <w:u w:val="none"/>
          <w:vertAlign w:val="superscript"/>
        </w:rPr>
        <w:t>th</w:t>
      </w:r>
      <w:r w:rsidRPr="00EC1BC4">
        <w:rPr>
          <w:rFonts w:ascii="Times New Roman" w:hAnsi="Times New Roman"/>
          <w:sz w:val="22"/>
          <w:szCs w:val="22"/>
          <w:u w:val="none"/>
        </w:rPr>
        <w:t>, July 10</w:t>
      </w:r>
      <w:r w:rsidRPr="00EC1BC4">
        <w:rPr>
          <w:rFonts w:ascii="Times New Roman" w:hAnsi="Times New Roman"/>
          <w:sz w:val="22"/>
          <w:szCs w:val="22"/>
          <w:u w:val="none"/>
          <w:vertAlign w:val="superscript"/>
        </w:rPr>
        <w:t>th</w:t>
      </w:r>
      <w:r w:rsidRPr="00EC1BC4">
        <w:rPr>
          <w:rFonts w:ascii="Times New Roman" w:hAnsi="Times New Roman"/>
          <w:sz w:val="22"/>
          <w:szCs w:val="22"/>
          <w:u w:val="none"/>
        </w:rPr>
        <w:t xml:space="preserve">, </w:t>
      </w:r>
      <w:r w:rsidR="009E23EB">
        <w:rPr>
          <w:rFonts w:ascii="Times New Roman" w:hAnsi="Times New Roman"/>
          <w:sz w:val="22"/>
          <w:szCs w:val="22"/>
          <w:u w:val="none"/>
        </w:rPr>
        <w:t>July 24</w:t>
      </w:r>
      <w:r w:rsidR="009E23EB" w:rsidRPr="009E23EB">
        <w:rPr>
          <w:rFonts w:ascii="Times New Roman" w:hAnsi="Times New Roman"/>
          <w:sz w:val="22"/>
          <w:szCs w:val="22"/>
          <w:u w:val="none"/>
          <w:vertAlign w:val="superscript"/>
        </w:rPr>
        <w:t>th</w:t>
      </w:r>
      <w:r w:rsidR="009E23EB">
        <w:rPr>
          <w:rFonts w:ascii="Times New Roman" w:hAnsi="Times New Roman"/>
          <w:sz w:val="22"/>
          <w:szCs w:val="22"/>
          <w:u w:val="none"/>
        </w:rPr>
        <w:t xml:space="preserve">, </w:t>
      </w:r>
      <w:r w:rsidRPr="00EC1BC4">
        <w:rPr>
          <w:rFonts w:ascii="Times New Roman" w:hAnsi="Times New Roman"/>
          <w:sz w:val="22"/>
          <w:szCs w:val="22"/>
          <w:u w:val="none"/>
        </w:rPr>
        <w:t>August 7</w:t>
      </w:r>
      <w:r w:rsidRPr="00EC1BC4">
        <w:rPr>
          <w:rFonts w:ascii="Times New Roman" w:hAnsi="Times New Roman"/>
          <w:sz w:val="22"/>
          <w:szCs w:val="22"/>
          <w:u w:val="none"/>
          <w:vertAlign w:val="superscript"/>
        </w:rPr>
        <w:t>th</w:t>
      </w:r>
      <w:r w:rsidRPr="00EC1BC4">
        <w:rPr>
          <w:rFonts w:ascii="Times New Roman" w:hAnsi="Times New Roman"/>
          <w:sz w:val="22"/>
          <w:szCs w:val="22"/>
          <w:u w:val="none"/>
        </w:rPr>
        <w:t>, August 21</w:t>
      </w:r>
      <w:r w:rsidRPr="00EC1BC4">
        <w:rPr>
          <w:rFonts w:ascii="Times New Roman" w:hAnsi="Times New Roman"/>
          <w:sz w:val="22"/>
          <w:szCs w:val="22"/>
          <w:u w:val="none"/>
          <w:vertAlign w:val="superscript"/>
        </w:rPr>
        <w:t>st</w:t>
      </w:r>
      <w:r w:rsidRPr="00EC1BC4">
        <w:rPr>
          <w:rFonts w:ascii="Times New Roman" w:hAnsi="Times New Roman"/>
          <w:sz w:val="22"/>
          <w:szCs w:val="22"/>
          <w:u w:val="none"/>
        </w:rPr>
        <w:t>, September 4</w:t>
      </w:r>
      <w:r w:rsidRPr="00EC1BC4">
        <w:rPr>
          <w:rFonts w:ascii="Times New Roman" w:hAnsi="Times New Roman"/>
          <w:sz w:val="22"/>
          <w:szCs w:val="22"/>
          <w:u w:val="none"/>
          <w:vertAlign w:val="superscript"/>
        </w:rPr>
        <w:t>th</w:t>
      </w:r>
      <w:r w:rsidRPr="00EC1BC4">
        <w:rPr>
          <w:rFonts w:ascii="Times New Roman" w:hAnsi="Times New Roman"/>
          <w:sz w:val="22"/>
          <w:szCs w:val="22"/>
          <w:u w:val="none"/>
        </w:rPr>
        <w:t xml:space="preserve">, </w:t>
      </w:r>
      <w:r w:rsidR="009E23EB">
        <w:rPr>
          <w:rFonts w:ascii="Times New Roman" w:hAnsi="Times New Roman"/>
          <w:sz w:val="22"/>
          <w:szCs w:val="22"/>
          <w:u w:val="none"/>
        </w:rPr>
        <w:t>September 11</w:t>
      </w:r>
      <w:r w:rsidR="009E23EB" w:rsidRPr="009E23EB">
        <w:rPr>
          <w:rFonts w:ascii="Times New Roman" w:hAnsi="Times New Roman"/>
          <w:sz w:val="22"/>
          <w:szCs w:val="22"/>
          <w:u w:val="none"/>
          <w:vertAlign w:val="superscript"/>
        </w:rPr>
        <w:t>th</w:t>
      </w:r>
      <w:r w:rsidR="009E23EB">
        <w:rPr>
          <w:rFonts w:ascii="Times New Roman" w:hAnsi="Times New Roman"/>
          <w:sz w:val="22"/>
          <w:szCs w:val="22"/>
          <w:u w:val="none"/>
        </w:rPr>
        <w:t xml:space="preserve">, </w:t>
      </w:r>
      <w:r w:rsidRPr="00EC1BC4">
        <w:rPr>
          <w:rFonts w:ascii="Times New Roman" w:hAnsi="Times New Roman"/>
          <w:sz w:val="22"/>
          <w:szCs w:val="22"/>
          <w:u w:val="none"/>
        </w:rPr>
        <w:t>and September 25</w:t>
      </w:r>
      <w:r w:rsidRPr="00EC1BC4">
        <w:rPr>
          <w:rFonts w:ascii="Times New Roman" w:hAnsi="Times New Roman"/>
          <w:sz w:val="22"/>
          <w:szCs w:val="22"/>
          <w:u w:val="none"/>
          <w:vertAlign w:val="superscript"/>
        </w:rPr>
        <w:t>th</w:t>
      </w:r>
      <w:r w:rsidR="00473020">
        <w:rPr>
          <w:rFonts w:ascii="Times New Roman" w:hAnsi="Times New Roman"/>
          <w:sz w:val="22"/>
          <w:szCs w:val="22"/>
          <w:u w:val="none"/>
        </w:rPr>
        <w:t xml:space="preserve">.  </w:t>
      </w:r>
      <w:r w:rsidR="002F12A5">
        <w:rPr>
          <w:rFonts w:ascii="Times New Roman" w:hAnsi="Times New Roman"/>
          <w:sz w:val="22"/>
          <w:szCs w:val="22"/>
          <w:u w:val="none"/>
        </w:rPr>
        <w:t xml:space="preserve">Two of these dates (7/26 and 9/11) coincided with rain events, while the remaining dates had little or no precipitation the morning of and the days prior to the sampling.  </w:t>
      </w:r>
      <w:r w:rsidR="009E23EB" w:rsidRPr="009E23EB">
        <w:rPr>
          <w:rFonts w:ascii="Times New Roman" w:hAnsi="Times New Roman"/>
          <w:i/>
          <w:sz w:val="22"/>
          <w:szCs w:val="22"/>
          <w:u w:val="none"/>
        </w:rPr>
        <w:t>E. coli</w:t>
      </w:r>
      <w:r w:rsidR="009E23EB">
        <w:rPr>
          <w:rFonts w:ascii="Times New Roman" w:hAnsi="Times New Roman"/>
          <w:sz w:val="22"/>
          <w:szCs w:val="22"/>
          <w:u w:val="none"/>
        </w:rPr>
        <w:t xml:space="preserve"> was sampled </w:t>
      </w:r>
      <w:r w:rsidR="00473020">
        <w:rPr>
          <w:rFonts w:ascii="Times New Roman" w:hAnsi="Times New Roman"/>
          <w:sz w:val="22"/>
          <w:szCs w:val="22"/>
          <w:u w:val="none"/>
        </w:rPr>
        <w:t xml:space="preserve">at </w:t>
      </w:r>
      <w:r w:rsidR="00896F33">
        <w:rPr>
          <w:rFonts w:ascii="Times New Roman" w:hAnsi="Times New Roman"/>
          <w:sz w:val="22"/>
          <w:szCs w:val="22"/>
          <w:u w:val="none"/>
        </w:rPr>
        <w:t xml:space="preserve">17 sites </w:t>
      </w:r>
      <w:r w:rsidR="00473020">
        <w:rPr>
          <w:rFonts w:ascii="Times New Roman" w:hAnsi="Times New Roman"/>
          <w:sz w:val="22"/>
          <w:szCs w:val="22"/>
          <w:u w:val="none"/>
        </w:rPr>
        <w:t xml:space="preserve">on all dates except 7/26 and 9/11, chloride at six sites on all dates except 7/26, 9/11, and 9/25, phosphorus </w:t>
      </w:r>
      <w:r w:rsidR="00896F33">
        <w:rPr>
          <w:rFonts w:ascii="Times New Roman" w:hAnsi="Times New Roman"/>
          <w:sz w:val="22"/>
          <w:szCs w:val="22"/>
          <w:u w:val="none"/>
        </w:rPr>
        <w:t>at 17 sites</w:t>
      </w:r>
      <w:r w:rsidR="00896F33" w:rsidRPr="00896F33">
        <w:rPr>
          <w:rFonts w:ascii="Times New Roman" w:hAnsi="Times New Roman"/>
          <w:sz w:val="22"/>
          <w:szCs w:val="22"/>
          <w:u w:val="none"/>
        </w:rPr>
        <w:t xml:space="preserve"> </w:t>
      </w:r>
      <w:r w:rsidR="00473020">
        <w:rPr>
          <w:rFonts w:ascii="Times New Roman" w:hAnsi="Times New Roman"/>
          <w:sz w:val="22"/>
          <w:szCs w:val="22"/>
          <w:u w:val="none"/>
        </w:rPr>
        <w:t>on all dates, and turbidity</w:t>
      </w:r>
      <w:r w:rsidR="00896F33">
        <w:rPr>
          <w:rFonts w:ascii="Times New Roman" w:hAnsi="Times New Roman"/>
          <w:sz w:val="22"/>
          <w:szCs w:val="22"/>
          <w:u w:val="none"/>
        </w:rPr>
        <w:t xml:space="preserve"> at nine sites </w:t>
      </w:r>
      <w:r w:rsidR="00473020">
        <w:rPr>
          <w:rFonts w:ascii="Times New Roman" w:hAnsi="Times New Roman"/>
          <w:sz w:val="22"/>
          <w:szCs w:val="22"/>
          <w:u w:val="none"/>
        </w:rPr>
        <w:t xml:space="preserve">on </w:t>
      </w:r>
      <w:r w:rsidR="00896F33">
        <w:rPr>
          <w:rFonts w:ascii="Times New Roman" w:hAnsi="Times New Roman"/>
          <w:sz w:val="22"/>
          <w:szCs w:val="22"/>
          <w:u w:val="none"/>
        </w:rPr>
        <w:t>9/11 only</w:t>
      </w:r>
      <w:r w:rsidR="009E23EB">
        <w:rPr>
          <w:rFonts w:ascii="Times New Roman" w:hAnsi="Times New Roman"/>
          <w:sz w:val="22"/>
          <w:szCs w:val="22"/>
          <w:u w:val="none"/>
        </w:rPr>
        <w:t xml:space="preserve">.  </w:t>
      </w:r>
      <w:r w:rsidRPr="00EC1BC4">
        <w:rPr>
          <w:rFonts w:ascii="Times New Roman" w:hAnsi="Times New Roman"/>
          <w:sz w:val="22"/>
          <w:szCs w:val="22"/>
          <w:u w:val="none"/>
        </w:rPr>
        <w:t xml:space="preserve">The site IDs, descriptions, and </w:t>
      </w:r>
      <w:r w:rsidR="00264D42">
        <w:rPr>
          <w:rFonts w:ascii="Times New Roman" w:hAnsi="Times New Roman"/>
          <w:sz w:val="22"/>
          <w:szCs w:val="22"/>
          <w:u w:val="none"/>
        </w:rPr>
        <w:t>locations</w:t>
      </w:r>
      <w:r w:rsidRPr="00EC1BC4">
        <w:rPr>
          <w:rFonts w:ascii="Times New Roman" w:hAnsi="Times New Roman"/>
          <w:sz w:val="22"/>
          <w:szCs w:val="22"/>
          <w:u w:val="none"/>
        </w:rPr>
        <w:t xml:space="preserve"> for </w:t>
      </w:r>
      <w:r w:rsidR="00497479">
        <w:rPr>
          <w:rFonts w:ascii="Times New Roman" w:hAnsi="Times New Roman"/>
          <w:sz w:val="22"/>
          <w:szCs w:val="22"/>
          <w:u w:val="none"/>
        </w:rPr>
        <w:t>sites are given in Table 1</w:t>
      </w:r>
      <w:r w:rsidR="00264D42">
        <w:rPr>
          <w:rFonts w:ascii="Times New Roman" w:hAnsi="Times New Roman"/>
          <w:sz w:val="22"/>
          <w:szCs w:val="22"/>
          <w:u w:val="none"/>
        </w:rPr>
        <w:t xml:space="preserve"> (dry-weather</w:t>
      </w:r>
      <w:r w:rsidR="00264D42" w:rsidRPr="00EC1BC4">
        <w:rPr>
          <w:rFonts w:ascii="Times New Roman" w:hAnsi="Times New Roman"/>
          <w:sz w:val="22"/>
          <w:szCs w:val="22"/>
          <w:u w:val="none"/>
        </w:rPr>
        <w:t xml:space="preserve"> samp</w:t>
      </w:r>
      <w:r w:rsidR="00497479">
        <w:rPr>
          <w:rFonts w:ascii="Times New Roman" w:hAnsi="Times New Roman"/>
          <w:sz w:val="22"/>
          <w:szCs w:val="22"/>
          <w:u w:val="none"/>
        </w:rPr>
        <w:t>ling sites) and Table 2 (rain event sites)</w:t>
      </w:r>
      <w:r w:rsidR="00264D42">
        <w:rPr>
          <w:rFonts w:ascii="Times New Roman" w:hAnsi="Times New Roman"/>
          <w:sz w:val="22"/>
          <w:szCs w:val="22"/>
          <w:u w:val="none"/>
        </w:rPr>
        <w:t>. Locations of all the sampling sites are also</w:t>
      </w:r>
      <w:r w:rsidR="00AC00A5">
        <w:rPr>
          <w:rFonts w:ascii="Times New Roman" w:hAnsi="Times New Roman"/>
          <w:sz w:val="22"/>
          <w:szCs w:val="22"/>
          <w:u w:val="none"/>
        </w:rPr>
        <w:t xml:space="preserve"> shown on a map (</w:t>
      </w:r>
      <w:r w:rsidRPr="00EC1BC4">
        <w:rPr>
          <w:rFonts w:ascii="Times New Roman" w:hAnsi="Times New Roman"/>
          <w:sz w:val="22"/>
          <w:szCs w:val="22"/>
          <w:u w:val="none"/>
        </w:rPr>
        <w:t>Figure 1</w:t>
      </w:r>
      <w:r w:rsidR="00AC00A5">
        <w:rPr>
          <w:rFonts w:ascii="Times New Roman" w:hAnsi="Times New Roman"/>
          <w:sz w:val="22"/>
          <w:szCs w:val="22"/>
          <w:u w:val="none"/>
        </w:rPr>
        <w:t>)</w:t>
      </w:r>
      <w:r w:rsidRPr="00EC1BC4">
        <w:rPr>
          <w:rFonts w:ascii="Times New Roman" w:hAnsi="Times New Roman"/>
          <w:sz w:val="22"/>
          <w:szCs w:val="22"/>
          <w:u w:val="none"/>
        </w:rPr>
        <w:t xml:space="preserve">.  </w:t>
      </w:r>
    </w:p>
    <w:p w14:paraId="0E54C1C8" w14:textId="77777777" w:rsidR="00EC1BC4" w:rsidRPr="00EC1BC4" w:rsidRDefault="00EC1BC4" w:rsidP="00EC1BC4">
      <w:pPr>
        <w:rPr>
          <w:rFonts w:ascii="Times New Roman" w:hAnsi="Times New Roman"/>
          <w:sz w:val="20"/>
          <w:szCs w:val="20"/>
          <w:u w:val="none"/>
        </w:rPr>
      </w:pPr>
    </w:p>
    <w:p w14:paraId="649ABE7E" w14:textId="79F3C372" w:rsidR="00EC1BC4" w:rsidRPr="00EC1BC4" w:rsidRDefault="00497479" w:rsidP="00EC1BC4">
      <w:pPr>
        <w:rPr>
          <w:rFonts w:ascii="Times New Roman" w:hAnsi="Times New Roman"/>
          <w:sz w:val="20"/>
          <w:szCs w:val="20"/>
          <w:u w:val="none"/>
        </w:rPr>
      </w:pPr>
      <w:r>
        <w:rPr>
          <w:rFonts w:ascii="Times New Roman" w:hAnsi="Times New Roman"/>
          <w:sz w:val="20"/>
          <w:szCs w:val="20"/>
          <w:u w:val="none"/>
        </w:rPr>
        <w:t>Table 1</w:t>
      </w:r>
      <w:r w:rsidR="005852B3">
        <w:rPr>
          <w:rFonts w:ascii="Times New Roman" w:hAnsi="Times New Roman"/>
          <w:sz w:val="20"/>
          <w:szCs w:val="20"/>
          <w:u w:val="none"/>
        </w:rPr>
        <w:t xml:space="preserve">.  Montpelier area 2018 </w:t>
      </w:r>
      <w:r w:rsidR="00473020">
        <w:rPr>
          <w:rFonts w:ascii="Times New Roman" w:hAnsi="Times New Roman"/>
          <w:sz w:val="20"/>
          <w:szCs w:val="20"/>
          <w:u w:val="none"/>
        </w:rPr>
        <w:t>regular</w:t>
      </w:r>
      <w:r w:rsidR="00EC1BC4" w:rsidRPr="00EC1BC4">
        <w:rPr>
          <w:rFonts w:ascii="Times New Roman" w:hAnsi="Times New Roman"/>
          <w:sz w:val="20"/>
          <w:szCs w:val="20"/>
          <w:u w:val="none"/>
        </w:rPr>
        <w:t xml:space="preserve"> sampling site locations and descriptions. Sites that were sampled from a bridge are indicated by the </w:t>
      </w:r>
      <w:r w:rsidR="00EC1BC4" w:rsidRPr="00EC1BC4">
        <w:rPr>
          <w:rFonts w:ascii="Times New Roman" w:hAnsi="Times New Roman"/>
          <w:bCs/>
          <w:sz w:val="20"/>
          <w:szCs w:val="20"/>
          <w:u w:val="none"/>
        </w:rPr>
        <w:t xml:space="preserve">‡ </w:t>
      </w:r>
      <w:r w:rsidR="00EC1BC4" w:rsidRPr="00EC1BC4">
        <w:rPr>
          <w:rFonts w:ascii="Times New Roman" w:hAnsi="Times New Roman"/>
          <w:sz w:val="20"/>
          <w:szCs w:val="20"/>
          <w:u w:val="none"/>
        </w:rPr>
        <w:t>symbol.  All other sites were sampled in-stream.</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10"/>
        <w:gridCol w:w="3707"/>
        <w:gridCol w:w="1963"/>
      </w:tblGrid>
      <w:tr w:rsidR="00EC1BC4" w:rsidRPr="00EC1BC4" w14:paraId="5AC004C4" w14:textId="77777777" w:rsidTr="0013587C">
        <w:tc>
          <w:tcPr>
            <w:tcW w:w="1800" w:type="dxa"/>
          </w:tcPr>
          <w:p w14:paraId="1F8AC164" w14:textId="77777777" w:rsidR="00EC1BC4" w:rsidRPr="00EC1BC4" w:rsidRDefault="00EC1BC4" w:rsidP="00EC1BC4">
            <w:pPr>
              <w:rPr>
                <w:rFonts w:ascii="Times New Roman" w:hAnsi="Times New Roman"/>
                <w:b/>
                <w:sz w:val="20"/>
                <w:szCs w:val="20"/>
                <w:u w:val="none"/>
              </w:rPr>
            </w:pPr>
            <w:r w:rsidRPr="00EC1BC4">
              <w:rPr>
                <w:rFonts w:ascii="Times New Roman" w:hAnsi="Times New Roman"/>
                <w:b/>
                <w:sz w:val="20"/>
                <w:szCs w:val="20"/>
                <w:u w:val="none"/>
              </w:rPr>
              <w:t>Site ID</w:t>
            </w:r>
          </w:p>
        </w:tc>
        <w:tc>
          <w:tcPr>
            <w:tcW w:w="1710" w:type="dxa"/>
            <w:shd w:val="clear" w:color="auto" w:fill="auto"/>
          </w:tcPr>
          <w:p w14:paraId="2929D619" w14:textId="77777777" w:rsidR="00EC1BC4" w:rsidRPr="00EC1BC4" w:rsidRDefault="00EC1BC4" w:rsidP="00EC1BC4">
            <w:pPr>
              <w:rPr>
                <w:rFonts w:ascii="Times New Roman" w:hAnsi="Times New Roman"/>
                <w:b/>
                <w:sz w:val="20"/>
                <w:szCs w:val="20"/>
                <w:u w:val="none"/>
              </w:rPr>
            </w:pPr>
            <w:r w:rsidRPr="00EC1BC4">
              <w:rPr>
                <w:rFonts w:ascii="Times New Roman" w:hAnsi="Times New Roman"/>
                <w:b/>
                <w:sz w:val="20"/>
                <w:szCs w:val="20"/>
                <w:u w:val="none"/>
              </w:rPr>
              <w:t>Waterbody</w:t>
            </w:r>
          </w:p>
        </w:tc>
        <w:tc>
          <w:tcPr>
            <w:tcW w:w="3707" w:type="dxa"/>
          </w:tcPr>
          <w:p w14:paraId="45073C79" w14:textId="77777777" w:rsidR="00EC1BC4" w:rsidRPr="00EC1BC4" w:rsidRDefault="00EC1BC4" w:rsidP="00EC1BC4">
            <w:pPr>
              <w:rPr>
                <w:rFonts w:ascii="Times New Roman" w:hAnsi="Times New Roman"/>
                <w:b/>
                <w:sz w:val="20"/>
                <w:szCs w:val="20"/>
                <w:u w:val="none"/>
              </w:rPr>
            </w:pPr>
            <w:r w:rsidRPr="00EC1BC4">
              <w:rPr>
                <w:rFonts w:ascii="Times New Roman" w:hAnsi="Times New Roman"/>
                <w:b/>
                <w:sz w:val="20"/>
                <w:szCs w:val="20"/>
                <w:u w:val="none"/>
              </w:rPr>
              <w:t>Description</w:t>
            </w:r>
          </w:p>
        </w:tc>
        <w:tc>
          <w:tcPr>
            <w:tcW w:w="1963" w:type="dxa"/>
            <w:shd w:val="clear" w:color="auto" w:fill="auto"/>
          </w:tcPr>
          <w:p w14:paraId="41A7BB0F" w14:textId="77777777" w:rsidR="00EC1BC4" w:rsidRPr="00EC1BC4" w:rsidRDefault="00EC1BC4" w:rsidP="00EC1BC4">
            <w:pPr>
              <w:rPr>
                <w:rFonts w:ascii="Times New Roman" w:hAnsi="Times New Roman"/>
                <w:b/>
                <w:sz w:val="20"/>
                <w:szCs w:val="20"/>
                <w:u w:val="none"/>
              </w:rPr>
            </w:pPr>
            <w:r w:rsidRPr="00EC1BC4">
              <w:rPr>
                <w:rFonts w:ascii="Times New Roman" w:hAnsi="Times New Roman"/>
                <w:b/>
                <w:sz w:val="20"/>
                <w:szCs w:val="20"/>
                <w:u w:val="none"/>
              </w:rPr>
              <w:t>Lat / Long</w:t>
            </w:r>
          </w:p>
        </w:tc>
      </w:tr>
      <w:tr w:rsidR="00EC1BC4" w:rsidRPr="00EC1BC4" w14:paraId="08BFB0EA" w14:textId="77777777" w:rsidTr="00B736E9">
        <w:tc>
          <w:tcPr>
            <w:tcW w:w="1800" w:type="dxa"/>
          </w:tcPr>
          <w:p w14:paraId="1383B6A3"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NBNC02</w:t>
            </w:r>
          </w:p>
        </w:tc>
        <w:tc>
          <w:tcPr>
            <w:tcW w:w="1710" w:type="dxa"/>
            <w:shd w:val="clear" w:color="auto" w:fill="auto"/>
          </w:tcPr>
          <w:p w14:paraId="3F02401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54627B84"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 Branch Nature Center swimming hole</w:t>
            </w:r>
          </w:p>
        </w:tc>
        <w:tc>
          <w:tcPr>
            <w:tcW w:w="1963" w:type="dxa"/>
            <w:shd w:val="clear" w:color="auto" w:fill="FFFFFF" w:themeFill="background1"/>
          </w:tcPr>
          <w:p w14:paraId="61294EC4"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44.28349, -72.57136</w:t>
            </w:r>
          </w:p>
        </w:tc>
      </w:tr>
      <w:tr w:rsidR="00EC1BC4" w:rsidRPr="00EC1BC4" w14:paraId="7CC797E5" w14:textId="77777777" w:rsidTr="0013587C">
        <w:tc>
          <w:tcPr>
            <w:tcW w:w="1800" w:type="dxa"/>
          </w:tcPr>
          <w:p w14:paraId="3CF2B037"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NBSNOWD</w:t>
            </w:r>
          </w:p>
        </w:tc>
        <w:tc>
          <w:tcPr>
            <w:tcW w:w="1710" w:type="dxa"/>
            <w:shd w:val="clear" w:color="auto" w:fill="auto"/>
          </w:tcPr>
          <w:p w14:paraId="455EF217"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667A3A77"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Just downstream of Montp snow dump</w:t>
            </w:r>
          </w:p>
        </w:tc>
        <w:tc>
          <w:tcPr>
            <w:tcW w:w="1963" w:type="dxa"/>
            <w:shd w:val="clear" w:color="auto" w:fill="auto"/>
          </w:tcPr>
          <w:p w14:paraId="7A21C676" w14:textId="5533507D" w:rsidR="00EC1BC4" w:rsidRPr="00EC1BC4" w:rsidRDefault="00CD7AD9" w:rsidP="00EC1BC4">
            <w:pPr>
              <w:rPr>
                <w:rFonts w:ascii="Times New Roman" w:hAnsi="Times New Roman"/>
                <w:sz w:val="20"/>
                <w:szCs w:val="20"/>
                <w:u w:val="none"/>
              </w:rPr>
            </w:pPr>
            <w:r>
              <w:rPr>
                <w:rFonts w:ascii="Times New Roman" w:hAnsi="Times New Roman"/>
                <w:sz w:val="20"/>
                <w:szCs w:val="20"/>
                <w:u w:val="none"/>
              </w:rPr>
              <w:t xml:space="preserve">44.27435, </w:t>
            </w:r>
            <w:r w:rsidRPr="00CD7AD9">
              <w:rPr>
                <w:rFonts w:ascii="Times New Roman" w:hAnsi="Times New Roman"/>
                <w:sz w:val="20"/>
                <w:szCs w:val="20"/>
                <w:u w:val="none"/>
              </w:rPr>
              <w:t>-72.57166</w:t>
            </w:r>
          </w:p>
        </w:tc>
      </w:tr>
      <w:tr w:rsidR="00EC1BC4" w:rsidRPr="00EC1BC4" w14:paraId="5AC14CE1" w14:textId="77777777" w:rsidTr="0013587C">
        <w:tc>
          <w:tcPr>
            <w:tcW w:w="1800" w:type="dxa"/>
          </w:tcPr>
          <w:p w14:paraId="101B364A"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CUMMINGSBR</w:t>
            </w:r>
            <w:r w:rsidRPr="00EC1BC4">
              <w:rPr>
                <w:rFonts w:ascii="Times New Roman" w:hAnsi="Times New Roman"/>
                <w:sz w:val="20"/>
                <w:szCs w:val="20"/>
                <w:u w:val="none"/>
                <w:vertAlign w:val="superscript"/>
              </w:rPr>
              <w:t>‡</w:t>
            </w:r>
          </w:p>
        </w:tc>
        <w:tc>
          <w:tcPr>
            <w:tcW w:w="1710" w:type="dxa"/>
            <w:shd w:val="clear" w:color="auto" w:fill="auto"/>
          </w:tcPr>
          <w:p w14:paraId="7EFE5F5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7F9D729C"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Cummings Street Bridge, upstream side</w:t>
            </w:r>
          </w:p>
        </w:tc>
        <w:tc>
          <w:tcPr>
            <w:tcW w:w="1963" w:type="dxa"/>
            <w:shd w:val="clear" w:color="auto" w:fill="auto"/>
          </w:tcPr>
          <w:p w14:paraId="5642C661"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44.27157, -72.57064</w:t>
            </w:r>
          </w:p>
        </w:tc>
      </w:tr>
      <w:tr w:rsidR="00EC1BC4" w:rsidRPr="00EC1BC4" w14:paraId="331811C3" w14:textId="77777777" w:rsidTr="0013587C">
        <w:tc>
          <w:tcPr>
            <w:tcW w:w="1800" w:type="dxa"/>
          </w:tcPr>
          <w:p w14:paraId="44AF452E"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MILLPD</w:t>
            </w:r>
          </w:p>
        </w:tc>
        <w:tc>
          <w:tcPr>
            <w:tcW w:w="1710" w:type="dxa"/>
            <w:shd w:val="clear" w:color="auto" w:fill="auto"/>
          </w:tcPr>
          <w:p w14:paraId="12FDCFB4"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2E15E5A3"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Mill Pond Park Canoe Access</w:t>
            </w:r>
          </w:p>
        </w:tc>
        <w:tc>
          <w:tcPr>
            <w:tcW w:w="1963" w:type="dxa"/>
            <w:shd w:val="clear" w:color="auto" w:fill="auto"/>
          </w:tcPr>
          <w:p w14:paraId="19176F5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44.26766, -72.56882</w:t>
            </w:r>
          </w:p>
        </w:tc>
      </w:tr>
      <w:tr w:rsidR="00EC1BC4" w:rsidRPr="00EC1BC4" w14:paraId="72880FB1" w14:textId="77777777" w:rsidTr="0013587C">
        <w:tc>
          <w:tcPr>
            <w:tcW w:w="1800" w:type="dxa"/>
          </w:tcPr>
          <w:p w14:paraId="3D6E2A8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PEDBRID</w:t>
            </w:r>
            <w:r w:rsidRPr="00EC1BC4">
              <w:rPr>
                <w:rFonts w:ascii="Times New Roman" w:hAnsi="Times New Roman"/>
                <w:sz w:val="20"/>
                <w:szCs w:val="20"/>
                <w:u w:val="none"/>
                <w:vertAlign w:val="superscript"/>
              </w:rPr>
              <w:t>‡</w:t>
            </w:r>
          </w:p>
        </w:tc>
        <w:tc>
          <w:tcPr>
            <w:tcW w:w="1710" w:type="dxa"/>
            <w:shd w:val="clear" w:color="auto" w:fill="auto"/>
          </w:tcPr>
          <w:p w14:paraId="46632C5A"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65A95D52"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Vine St Pedestrian Bridge, upstream side</w:t>
            </w:r>
          </w:p>
        </w:tc>
        <w:tc>
          <w:tcPr>
            <w:tcW w:w="1963" w:type="dxa"/>
            <w:shd w:val="clear" w:color="auto" w:fill="auto"/>
          </w:tcPr>
          <w:p w14:paraId="2D6E10D2"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44.26527, -72.56904</w:t>
            </w:r>
          </w:p>
        </w:tc>
      </w:tr>
      <w:tr w:rsidR="00EC1BC4" w:rsidRPr="00EC1BC4" w14:paraId="5F9D7EA5" w14:textId="77777777" w:rsidTr="0013587C">
        <w:tc>
          <w:tcPr>
            <w:tcW w:w="1800" w:type="dxa"/>
          </w:tcPr>
          <w:p w14:paraId="68CEFD79"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SPRINGST</w:t>
            </w:r>
            <w:r w:rsidRPr="00EC1BC4">
              <w:rPr>
                <w:rFonts w:ascii="Times New Roman" w:hAnsi="Times New Roman"/>
                <w:sz w:val="20"/>
                <w:szCs w:val="20"/>
                <w:u w:val="none"/>
                <w:vertAlign w:val="superscript"/>
              </w:rPr>
              <w:t>‡</w:t>
            </w:r>
          </w:p>
        </w:tc>
        <w:tc>
          <w:tcPr>
            <w:tcW w:w="1710" w:type="dxa"/>
            <w:shd w:val="clear" w:color="auto" w:fill="auto"/>
          </w:tcPr>
          <w:p w14:paraId="67DEF4AE"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6F5D9C5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Spring Street Bridge, upstream side</w:t>
            </w:r>
          </w:p>
        </w:tc>
        <w:tc>
          <w:tcPr>
            <w:tcW w:w="1963" w:type="dxa"/>
            <w:shd w:val="clear" w:color="auto" w:fill="auto"/>
          </w:tcPr>
          <w:p w14:paraId="75447DD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44.26318, -72.57199</w:t>
            </w:r>
          </w:p>
        </w:tc>
      </w:tr>
      <w:tr w:rsidR="00EC1BC4" w:rsidRPr="00EC1BC4" w14:paraId="0D263024" w14:textId="77777777" w:rsidTr="0013587C">
        <w:tc>
          <w:tcPr>
            <w:tcW w:w="1800" w:type="dxa"/>
          </w:tcPr>
          <w:p w14:paraId="3810676B"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STATEST</w:t>
            </w:r>
            <w:r w:rsidRPr="00EC1BC4">
              <w:rPr>
                <w:rFonts w:ascii="Times New Roman" w:hAnsi="Times New Roman"/>
                <w:sz w:val="20"/>
                <w:szCs w:val="20"/>
                <w:u w:val="none"/>
                <w:vertAlign w:val="superscript"/>
              </w:rPr>
              <w:t>‡</w:t>
            </w:r>
          </w:p>
        </w:tc>
        <w:tc>
          <w:tcPr>
            <w:tcW w:w="1710" w:type="dxa"/>
            <w:shd w:val="clear" w:color="auto" w:fill="auto"/>
          </w:tcPr>
          <w:p w14:paraId="685C47CA"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373AFB02"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State Street Bridge, upstream side</w:t>
            </w:r>
          </w:p>
        </w:tc>
        <w:tc>
          <w:tcPr>
            <w:tcW w:w="1963" w:type="dxa"/>
            <w:shd w:val="clear" w:color="auto" w:fill="auto"/>
          </w:tcPr>
          <w:p w14:paraId="6CBC4168"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44.26044, -72.57645</w:t>
            </w:r>
          </w:p>
        </w:tc>
      </w:tr>
      <w:tr w:rsidR="00EC1BC4" w:rsidRPr="00EC1BC4" w14:paraId="01E8011A" w14:textId="77777777" w:rsidTr="0013587C">
        <w:tc>
          <w:tcPr>
            <w:tcW w:w="1800" w:type="dxa"/>
          </w:tcPr>
          <w:p w14:paraId="0D118436"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NBMOUTH</w:t>
            </w:r>
          </w:p>
        </w:tc>
        <w:tc>
          <w:tcPr>
            <w:tcW w:w="1710" w:type="dxa"/>
            <w:shd w:val="clear" w:color="auto" w:fill="auto"/>
          </w:tcPr>
          <w:p w14:paraId="7409C8C1"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North Branch</w:t>
            </w:r>
          </w:p>
        </w:tc>
        <w:tc>
          <w:tcPr>
            <w:tcW w:w="3707" w:type="dxa"/>
          </w:tcPr>
          <w:p w14:paraId="36679CB5"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N Branch River just below RR bridge</w:t>
            </w:r>
          </w:p>
        </w:tc>
        <w:tc>
          <w:tcPr>
            <w:tcW w:w="1963" w:type="dxa"/>
            <w:shd w:val="clear" w:color="auto" w:fill="auto"/>
          </w:tcPr>
          <w:p w14:paraId="3FF3AAB0"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44.25935, -72.57789</w:t>
            </w:r>
          </w:p>
        </w:tc>
      </w:tr>
      <w:tr w:rsidR="00EC1BC4" w:rsidRPr="00EC1BC4" w14:paraId="791B7AC4" w14:textId="77777777" w:rsidTr="00B736E9">
        <w:tc>
          <w:tcPr>
            <w:tcW w:w="1800" w:type="dxa"/>
          </w:tcPr>
          <w:p w14:paraId="3C7EE9C9"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GRANITE</w:t>
            </w:r>
            <w:r w:rsidRPr="00EC1BC4">
              <w:rPr>
                <w:rFonts w:ascii="Times New Roman" w:hAnsi="Times New Roman"/>
                <w:sz w:val="20"/>
                <w:szCs w:val="20"/>
                <w:u w:val="none"/>
                <w:vertAlign w:val="superscript"/>
              </w:rPr>
              <w:t>‡</w:t>
            </w:r>
          </w:p>
        </w:tc>
        <w:tc>
          <w:tcPr>
            <w:tcW w:w="1710" w:type="dxa"/>
            <w:shd w:val="clear" w:color="auto" w:fill="auto"/>
          </w:tcPr>
          <w:p w14:paraId="6BDB855B"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5F97F3E2"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Granite Street Bridge</w:t>
            </w:r>
          </w:p>
        </w:tc>
        <w:tc>
          <w:tcPr>
            <w:tcW w:w="1963" w:type="dxa"/>
            <w:shd w:val="clear" w:color="auto" w:fill="FFFFFF" w:themeFill="background1"/>
          </w:tcPr>
          <w:p w14:paraId="637420CE"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44.25179, -72.57101</w:t>
            </w:r>
          </w:p>
        </w:tc>
      </w:tr>
      <w:tr w:rsidR="00EC1BC4" w:rsidRPr="00EC1BC4" w14:paraId="746F53CC" w14:textId="77777777" w:rsidTr="0013587C">
        <w:tc>
          <w:tcPr>
            <w:tcW w:w="1800" w:type="dxa"/>
          </w:tcPr>
          <w:p w14:paraId="2E419BA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MAINSTBR</w:t>
            </w:r>
            <w:r w:rsidRPr="00EC1BC4">
              <w:rPr>
                <w:rFonts w:ascii="Times New Roman" w:hAnsi="Times New Roman"/>
                <w:sz w:val="20"/>
                <w:szCs w:val="20"/>
                <w:u w:val="none"/>
                <w:vertAlign w:val="superscript"/>
              </w:rPr>
              <w:t>‡</w:t>
            </w:r>
          </w:p>
        </w:tc>
        <w:tc>
          <w:tcPr>
            <w:tcW w:w="1710" w:type="dxa"/>
            <w:shd w:val="clear" w:color="auto" w:fill="auto"/>
          </w:tcPr>
          <w:p w14:paraId="25FE1A09"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20398B1C"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Main Street Bridge</w:t>
            </w:r>
          </w:p>
        </w:tc>
        <w:tc>
          <w:tcPr>
            <w:tcW w:w="1963" w:type="dxa"/>
            <w:shd w:val="clear" w:color="auto" w:fill="auto"/>
          </w:tcPr>
          <w:p w14:paraId="5A9A81B8"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44.25784, -72.57741</w:t>
            </w:r>
          </w:p>
        </w:tc>
      </w:tr>
      <w:tr w:rsidR="00EC1BC4" w:rsidRPr="00EC1BC4" w14:paraId="05F4925B" w14:textId="77777777" w:rsidTr="0013587C">
        <w:tc>
          <w:tcPr>
            <w:tcW w:w="1800" w:type="dxa"/>
          </w:tcPr>
          <w:p w14:paraId="6DEE9EC9"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TAYLORST</w:t>
            </w:r>
            <w:r w:rsidRPr="00EC1BC4">
              <w:rPr>
                <w:rFonts w:ascii="Times New Roman" w:hAnsi="Times New Roman"/>
                <w:sz w:val="20"/>
                <w:szCs w:val="20"/>
                <w:u w:val="none"/>
                <w:vertAlign w:val="superscript"/>
              </w:rPr>
              <w:t>‡</w:t>
            </w:r>
          </w:p>
        </w:tc>
        <w:tc>
          <w:tcPr>
            <w:tcW w:w="1710" w:type="dxa"/>
            <w:shd w:val="clear" w:color="auto" w:fill="auto"/>
          </w:tcPr>
          <w:p w14:paraId="764E7196"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3A688F56"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Taylor Street Bridge</w:t>
            </w:r>
          </w:p>
        </w:tc>
        <w:tc>
          <w:tcPr>
            <w:tcW w:w="1963" w:type="dxa"/>
            <w:shd w:val="clear" w:color="auto" w:fill="auto"/>
          </w:tcPr>
          <w:p w14:paraId="584FBC38"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44.25957, -72.57987</w:t>
            </w:r>
          </w:p>
        </w:tc>
      </w:tr>
      <w:tr w:rsidR="00EC1BC4" w:rsidRPr="00EC1BC4" w14:paraId="24B6E352" w14:textId="77777777" w:rsidTr="0013587C">
        <w:tc>
          <w:tcPr>
            <w:tcW w:w="1800" w:type="dxa"/>
          </w:tcPr>
          <w:p w14:paraId="129F50A7"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BIKEBR</w:t>
            </w:r>
            <w:r w:rsidRPr="00EC1BC4">
              <w:rPr>
                <w:rFonts w:ascii="Times New Roman" w:hAnsi="Times New Roman"/>
                <w:sz w:val="20"/>
                <w:szCs w:val="20"/>
                <w:u w:val="none"/>
                <w:vertAlign w:val="superscript"/>
              </w:rPr>
              <w:t>‡</w:t>
            </w:r>
          </w:p>
        </w:tc>
        <w:tc>
          <w:tcPr>
            <w:tcW w:w="1710" w:type="dxa"/>
            <w:shd w:val="clear" w:color="auto" w:fill="auto"/>
          </w:tcPr>
          <w:p w14:paraId="04E5D4DD"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0023CCA0"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Montpelier Rail Trail Bridge</w:t>
            </w:r>
          </w:p>
        </w:tc>
        <w:tc>
          <w:tcPr>
            <w:tcW w:w="1963" w:type="dxa"/>
            <w:shd w:val="clear" w:color="auto" w:fill="auto"/>
          </w:tcPr>
          <w:p w14:paraId="786DBB49"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44.26013, -72.58123</w:t>
            </w:r>
          </w:p>
        </w:tc>
      </w:tr>
      <w:tr w:rsidR="00EC1BC4" w:rsidRPr="00EC1BC4" w14:paraId="4221D900" w14:textId="77777777" w:rsidTr="0013587C">
        <w:tc>
          <w:tcPr>
            <w:tcW w:w="1800" w:type="dxa"/>
          </w:tcPr>
          <w:p w14:paraId="173B9623"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MONTHS</w:t>
            </w:r>
          </w:p>
        </w:tc>
        <w:tc>
          <w:tcPr>
            <w:tcW w:w="1710" w:type="dxa"/>
            <w:shd w:val="clear" w:color="auto" w:fill="auto"/>
          </w:tcPr>
          <w:p w14:paraId="63FB6BEB"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3F6800D8"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Montpelier HS Access</w:t>
            </w:r>
          </w:p>
        </w:tc>
        <w:tc>
          <w:tcPr>
            <w:tcW w:w="1963" w:type="dxa"/>
            <w:shd w:val="clear" w:color="auto" w:fill="auto"/>
          </w:tcPr>
          <w:p w14:paraId="13F53C95"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44.26186, -72.58641</w:t>
            </w:r>
          </w:p>
        </w:tc>
      </w:tr>
      <w:tr w:rsidR="00EC1BC4" w:rsidRPr="00EC1BC4" w14:paraId="792F80C3" w14:textId="77777777" w:rsidTr="0013587C">
        <w:tc>
          <w:tcPr>
            <w:tcW w:w="1800" w:type="dxa"/>
          </w:tcPr>
          <w:p w14:paraId="278EA9AC"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I89MONTP</w:t>
            </w:r>
          </w:p>
        </w:tc>
        <w:tc>
          <w:tcPr>
            <w:tcW w:w="1710" w:type="dxa"/>
            <w:shd w:val="clear" w:color="auto" w:fill="auto"/>
          </w:tcPr>
          <w:p w14:paraId="270FE8B4"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Winooski River</w:t>
            </w:r>
          </w:p>
        </w:tc>
        <w:tc>
          <w:tcPr>
            <w:tcW w:w="3707" w:type="dxa"/>
          </w:tcPr>
          <w:p w14:paraId="285F043A"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Just downstream of I-89 crossing</w:t>
            </w:r>
          </w:p>
        </w:tc>
        <w:tc>
          <w:tcPr>
            <w:tcW w:w="1963" w:type="dxa"/>
            <w:shd w:val="clear" w:color="auto" w:fill="auto"/>
          </w:tcPr>
          <w:p w14:paraId="6031FFCF" w14:textId="77777777"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44.25711, -72.60140</w:t>
            </w:r>
          </w:p>
        </w:tc>
      </w:tr>
      <w:tr w:rsidR="0013587C" w:rsidRPr="00EC1BC4" w14:paraId="62D8E5FA" w14:textId="77777777" w:rsidTr="00475895">
        <w:tc>
          <w:tcPr>
            <w:tcW w:w="1800" w:type="dxa"/>
          </w:tcPr>
          <w:p w14:paraId="369F355B" w14:textId="6CC013A3"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JBFIREST</w:t>
            </w:r>
          </w:p>
        </w:tc>
        <w:tc>
          <w:tcPr>
            <w:tcW w:w="1710" w:type="dxa"/>
            <w:shd w:val="clear" w:color="auto" w:fill="auto"/>
          </w:tcPr>
          <w:p w14:paraId="14CEC59E" w14:textId="33785765"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Jail Branch</w:t>
            </w:r>
          </w:p>
        </w:tc>
        <w:tc>
          <w:tcPr>
            <w:tcW w:w="3707" w:type="dxa"/>
          </w:tcPr>
          <w:p w14:paraId="5B8004E8" w14:textId="2B1B5E4E"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Stream access near Washington firehouse</w:t>
            </w:r>
          </w:p>
        </w:tc>
        <w:tc>
          <w:tcPr>
            <w:tcW w:w="1963" w:type="dxa"/>
            <w:shd w:val="clear" w:color="auto" w:fill="FFFFFF" w:themeFill="background1"/>
          </w:tcPr>
          <w:p w14:paraId="59490F32" w14:textId="7B5708F6" w:rsidR="0013587C" w:rsidRPr="00EC1BC4" w:rsidRDefault="00475895" w:rsidP="00EC1BC4">
            <w:pPr>
              <w:rPr>
                <w:rFonts w:ascii="Times New Roman" w:hAnsi="Times New Roman"/>
                <w:sz w:val="20"/>
                <w:szCs w:val="20"/>
                <w:u w:val="none"/>
              </w:rPr>
            </w:pPr>
            <w:r>
              <w:rPr>
                <w:rFonts w:ascii="Times New Roman" w:hAnsi="Times New Roman"/>
                <w:sz w:val="20"/>
                <w:szCs w:val="20"/>
                <w:u w:val="none"/>
              </w:rPr>
              <w:t xml:space="preserve">44.10745, </w:t>
            </w:r>
            <w:r w:rsidRPr="00475895">
              <w:rPr>
                <w:rFonts w:ascii="Times New Roman" w:hAnsi="Times New Roman"/>
                <w:sz w:val="20"/>
                <w:szCs w:val="20"/>
                <w:u w:val="none"/>
              </w:rPr>
              <w:t>-72.43428</w:t>
            </w:r>
          </w:p>
        </w:tc>
      </w:tr>
      <w:tr w:rsidR="0013587C" w:rsidRPr="00EC1BC4" w14:paraId="20A0B740" w14:textId="77777777" w:rsidTr="00CD7AD9">
        <w:tc>
          <w:tcPr>
            <w:tcW w:w="1800" w:type="dxa"/>
          </w:tcPr>
          <w:p w14:paraId="35FB887B" w14:textId="52DF7E3D"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SPAULD</w:t>
            </w:r>
          </w:p>
        </w:tc>
        <w:tc>
          <w:tcPr>
            <w:tcW w:w="1710" w:type="dxa"/>
            <w:shd w:val="clear" w:color="auto" w:fill="auto"/>
          </w:tcPr>
          <w:p w14:paraId="0DAF964D" w14:textId="10FBA3F1"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Jail Branch</w:t>
            </w:r>
          </w:p>
        </w:tc>
        <w:tc>
          <w:tcPr>
            <w:tcW w:w="3707" w:type="dxa"/>
          </w:tcPr>
          <w:p w14:paraId="2425C39E" w14:textId="6AF604D8"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Just below Spaulding Falls swim hole</w:t>
            </w:r>
          </w:p>
        </w:tc>
        <w:tc>
          <w:tcPr>
            <w:tcW w:w="1963" w:type="dxa"/>
            <w:shd w:val="clear" w:color="auto" w:fill="auto"/>
          </w:tcPr>
          <w:p w14:paraId="57CE4E5A" w14:textId="4B55F42B" w:rsidR="0013587C" w:rsidRPr="00CD7AD9" w:rsidRDefault="00CD7AD9" w:rsidP="00EC1BC4">
            <w:pPr>
              <w:rPr>
                <w:rFonts w:ascii="Times New Roman" w:hAnsi="Times New Roman"/>
                <w:sz w:val="20"/>
                <w:szCs w:val="20"/>
                <w:u w:val="none"/>
              </w:rPr>
            </w:pPr>
            <w:r w:rsidRPr="00CD7AD9">
              <w:rPr>
                <w:rFonts w:ascii="Times New Roman" w:hAnsi="Times New Roman"/>
                <w:sz w:val="20"/>
                <w:szCs w:val="20"/>
                <w:u w:val="none"/>
              </w:rPr>
              <w:t>44.18877, -72.48961</w:t>
            </w:r>
          </w:p>
        </w:tc>
      </w:tr>
      <w:tr w:rsidR="0013587C" w:rsidRPr="00EC1BC4" w14:paraId="100DAB9C" w14:textId="77777777" w:rsidTr="00CD7AD9">
        <w:tc>
          <w:tcPr>
            <w:tcW w:w="1800" w:type="dxa"/>
          </w:tcPr>
          <w:p w14:paraId="50A2E2F2" w14:textId="3040CAEA"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STEVEB</w:t>
            </w:r>
            <w:r w:rsidRPr="00EC1BC4">
              <w:rPr>
                <w:rFonts w:ascii="Times New Roman" w:hAnsi="Times New Roman"/>
                <w:sz w:val="20"/>
                <w:szCs w:val="20"/>
                <w:u w:val="none"/>
                <w:vertAlign w:val="superscript"/>
              </w:rPr>
              <w:t>‡</w:t>
            </w:r>
          </w:p>
        </w:tc>
        <w:tc>
          <w:tcPr>
            <w:tcW w:w="1710" w:type="dxa"/>
            <w:shd w:val="clear" w:color="auto" w:fill="auto"/>
          </w:tcPr>
          <w:p w14:paraId="13E94FCF" w14:textId="7CA8456E"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Stevens Branch</w:t>
            </w:r>
          </w:p>
        </w:tc>
        <w:tc>
          <w:tcPr>
            <w:tcW w:w="3707" w:type="dxa"/>
          </w:tcPr>
          <w:p w14:paraId="78A76F45" w14:textId="4B3B2326" w:rsidR="0013587C" w:rsidRPr="00EC1BC4" w:rsidRDefault="0013587C" w:rsidP="00EC1BC4">
            <w:pPr>
              <w:rPr>
                <w:rFonts w:ascii="Times New Roman" w:hAnsi="Times New Roman"/>
                <w:sz w:val="20"/>
                <w:szCs w:val="20"/>
                <w:u w:val="none"/>
              </w:rPr>
            </w:pPr>
            <w:r>
              <w:rPr>
                <w:rFonts w:ascii="Times New Roman" w:hAnsi="Times New Roman"/>
                <w:sz w:val="20"/>
                <w:szCs w:val="20"/>
                <w:u w:val="none"/>
              </w:rPr>
              <w:t>Above Partridge Farm Rd bridge</w:t>
            </w:r>
          </w:p>
        </w:tc>
        <w:tc>
          <w:tcPr>
            <w:tcW w:w="1963" w:type="dxa"/>
            <w:shd w:val="clear" w:color="auto" w:fill="auto"/>
          </w:tcPr>
          <w:p w14:paraId="4A649750" w14:textId="0F0BDA62" w:rsidR="0013587C" w:rsidRPr="00CD7AD9" w:rsidRDefault="00CD7AD9" w:rsidP="00EC1BC4">
            <w:pPr>
              <w:rPr>
                <w:rFonts w:ascii="Times New Roman" w:hAnsi="Times New Roman"/>
                <w:sz w:val="20"/>
                <w:szCs w:val="20"/>
                <w:u w:val="none"/>
              </w:rPr>
            </w:pPr>
            <w:r w:rsidRPr="00CD7AD9">
              <w:rPr>
                <w:rFonts w:ascii="Times New Roman" w:hAnsi="Times New Roman"/>
                <w:sz w:val="20"/>
                <w:szCs w:val="20"/>
                <w:u w:val="none"/>
              </w:rPr>
              <w:t>44.23311, -72.55185</w:t>
            </w:r>
          </w:p>
        </w:tc>
      </w:tr>
    </w:tbl>
    <w:p w14:paraId="2E6BAD81" w14:textId="77777777" w:rsidR="00EC1BC4" w:rsidRPr="00EC1BC4" w:rsidRDefault="00EC1BC4" w:rsidP="00EC1BC4">
      <w:pPr>
        <w:rPr>
          <w:rFonts w:ascii="Times New Roman" w:hAnsi="Times New Roman"/>
          <w:sz w:val="22"/>
          <w:szCs w:val="22"/>
          <w:u w:val="none"/>
        </w:rPr>
      </w:pPr>
    </w:p>
    <w:p w14:paraId="490D30A8" w14:textId="77777777" w:rsidR="0013587C" w:rsidRDefault="0013587C" w:rsidP="00EC1BC4">
      <w:pPr>
        <w:rPr>
          <w:rFonts w:ascii="Times New Roman" w:hAnsi="Times New Roman"/>
          <w:sz w:val="22"/>
          <w:szCs w:val="22"/>
          <w:highlight w:val="yellow"/>
          <w:u w:val="none"/>
        </w:rPr>
      </w:pPr>
    </w:p>
    <w:p w14:paraId="6151FA4F" w14:textId="77777777" w:rsidR="0013587C" w:rsidRDefault="0013587C" w:rsidP="00EC1BC4">
      <w:pPr>
        <w:rPr>
          <w:rFonts w:ascii="Times New Roman" w:hAnsi="Times New Roman"/>
          <w:sz w:val="22"/>
          <w:szCs w:val="22"/>
          <w:highlight w:val="yellow"/>
          <w:u w:val="none"/>
        </w:rPr>
      </w:pPr>
    </w:p>
    <w:p w14:paraId="62AADC69" w14:textId="77777777" w:rsidR="0013587C" w:rsidRDefault="0013587C" w:rsidP="00EC1BC4">
      <w:pPr>
        <w:rPr>
          <w:rFonts w:ascii="Times New Roman" w:hAnsi="Times New Roman"/>
          <w:sz w:val="22"/>
          <w:szCs w:val="22"/>
          <w:highlight w:val="yellow"/>
          <w:u w:val="none"/>
        </w:rPr>
      </w:pPr>
    </w:p>
    <w:p w14:paraId="31FA77EF" w14:textId="77777777" w:rsidR="0013587C" w:rsidRDefault="0013587C" w:rsidP="00EC1BC4">
      <w:pPr>
        <w:rPr>
          <w:rFonts w:ascii="Times New Roman" w:hAnsi="Times New Roman"/>
          <w:sz w:val="22"/>
          <w:szCs w:val="22"/>
          <w:highlight w:val="yellow"/>
          <w:u w:val="none"/>
        </w:rPr>
      </w:pPr>
    </w:p>
    <w:p w14:paraId="1E150229" w14:textId="77777777" w:rsidR="0013587C" w:rsidRDefault="0013587C" w:rsidP="00EC1BC4">
      <w:pPr>
        <w:rPr>
          <w:rFonts w:ascii="Times New Roman" w:hAnsi="Times New Roman"/>
          <w:sz w:val="22"/>
          <w:szCs w:val="22"/>
          <w:highlight w:val="yellow"/>
          <w:u w:val="none"/>
        </w:rPr>
      </w:pPr>
    </w:p>
    <w:p w14:paraId="2E0A70C3" w14:textId="3D2F33B3" w:rsidR="0013587C" w:rsidRPr="00AC00A5" w:rsidRDefault="00497479" w:rsidP="00EC1BC4">
      <w:pPr>
        <w:rPr>
          <w:rFonts w:ascii="Times New Roman" w:hAnsi="Times New Roman"/>
          <w:sz w:val="20"/>
          <w:szCs w:val="20"/>
          <w:u w:val="none"/>
        </w:rPr>
      </w:pPr>
      <w:r>
        <w:rPr>
          <w:rFonts w:ascii="Times New Roman" w:hAnsi="Times New Roman"/>
          <w:sz w:val="20"/>
          <w:szCs w:val="20"/>
          <w:u w:val="none"/>
        </w:rPr>
        <w:t>Table 2</w:t>
      </w:r>
      <w:r w:rsidR="005852B3">
        <w:rPr>
          <w:rFonts w:ascii="Times New Roman" w:hAnsi="Times New Roman"/>
          <w:sz w:val="20"/>
          <w:szCs w:val="20"/>
          <w:u w:val="none"/>
        </w:rPr>
        <w:t>.  Montpelier area 2018 rain event</w:t>
      </w:r>
      <w:r w:rsidR="005852B3" w:rsidRPr="00EC1BC4">
        <w:rPr>
          <w:rFonts w:ascii="Times New Roman" w:hAnsi="Times New Roman"/>
          <w:sz w:val="20"/>
          <w:szCs w:val="20"/>
          <w:u w:val="none"/>
        </w:rPr>
        <w:t xml:space="preserve"> sampling site locations and descriptions. Sites that were sampled from a bridge are indicated by the </w:t>
      </w:r>
      <w:r w:rsidR="005852B3" w:rsidRPr="00EC1BC4">
        <w:rPr>
          <w:rFonts w:ascii="Times New Roman" w:hAnsi="Times New Roman"/>
          <w:bCs/>
          <w:sz w:val="20"/>
          <w:szCs w:val="20"/>
          <w:u w:val="none"/>
        </w:rPr>
        <w:t xml:space="preserve">‡ </w:t>
      </w:r>
      <w:r w:rsidR="005852B3" w:rsidRPr="00EC1BC4">
        <w:rPr>
          <w:rFonts w:ascii="Times New Roman" w:hAnsi="Times New Roman"/>
          <w:sz w:val="20"/>
          <w:szCs w:val="20"/>
          <w:u w:val="none"/>
        </w:rPr>
        <w:t>symbol.  All othe</w:t>
      </w:r>
      <w:r w:rsidR="00AC00A5">
        <w:rPr>
          <w:rFonts w:ascii="Times New Roman" w:hAnsi="Times New Roman"/>
          <w:sz w:val="20"/>
          <w:szCs w:val="20"/>
          <w:u w:val="none"/>
        </w:rPr>
        <w:t>r sites were sampled in-stream.</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530"/>
        <w:gridCol w:w="4337"/>
        <w:gridCol w:w="1963"/>
      </w:tblGrid>
      <w:tr w:rsidR="005852B3" w:rsidRPr="00EC1BC4" w14:paraId="64D6CBFA" w14:textId="77777777" w:rsidTr="001C338A">
        <w:tc>
          <w:tcPr>
            <w:tcW w:w="1350" w:type="dxa"/>
          </w:tcPr>
          <w:p w14:paraId="5E151BA6" w14:textId="77777777" w:rsidR="005852B3" w:rsidRPr="00EC1BC4" w:rsidRDefault="005852B3" w:rsidP="009A1A89">
            <w:pPr>
              <w:rPr>
                <w:rFonts w:ascii="Times New Roman" w:hAnsi="Times New Roman"/>
                <w:b/>
                <w:sz w:val="20"/>
                <w:szCs w:val="20"/>
                <w:u w:val="none"/>
              </w:rPr>
            </w:pPr>
            <w:r w:rsidRPr="00EC1BC4">
              <w:rPr>
                <w:rFonts w:ascii="Times New Roman" w:hAnsi="Times New Roman"/>
                <w:b/>
                <w:sz w:val="20"/>
                <w:szCs w:val="20"/>
                <w:u w:val="none"/>
              </w:rPr>
              <w:t>Site ID</w:t>
            </w:r>
          </w:p>
        </w:tc>
        <w:tc>
          <w:tcPr>
            <w:tcW w:w="1530" w:type="dxa"/>
            <w:shd w:val="clear" w:color="auto" w:fill="auto"/>
          </w:tcPr>
          <w:p w14:paraId="6AD298F4" w14:textId="77777777" w:rsidR="005852B3" w:rsidRPr="00EC1BC4" w:rsidRDefault="005852B3" w:rsidP="009A1A89">
            <w:pPr>
              <w:rPr>
                <w:rFonts w:ascii="Times New Roman" w:hAnsi="Times New Roman"/>
                <w:b/>
                <w:sz w:val="20"/>
                <w:szCs w:val="20"/>
                <w:u w:val="none"/>
              </w:rPr>
            </w:pPr>
            <w:r w:rsidRPr="00EC1BC4">
              <w:rPr>
                <w:rFonts w:ascii="Times New Roman" w:hAnsi="Times New Roman"/>
                <w:b/>
                <w:sz w:val="20"/>
                <w:szCs w:val="20"/>
                <w:u w:val="none"/>
              </w:rPr>
              <w:t>Waterbody</w:t>
            </w:r>
          </w:p>
        </w:tc>
        <w:tc>
          <w:tcPr>
            <w:tcW w:w="4337" w:type="dxa"/>
          </w:tcPr>
          <w:p w14:paraId="2C42A6D4" w14:textId="77777777" w:rsidR="005852B3" w:rsidRPr="00EC1BC4" w:rsidRDefault="005852B3" w:rsidP="009A1A89">
            <w:pPr>
              <w:rPr>
                <w:rFonts w:ascii="Times New Roman" w:hAnsi="Times New Roman"/>
                <w:b/>
                <w:sz w:val="20"/>
                <w:szCs w:val="20"/>
                <w:u w:val="none"/>
              </w:rPr>
            </w:pPr>
            <w:r w:rsidRPr="00EC1BC4">
              <w:rPr>
                <w:rFonts w:ascii="Times New Roman" w:hAnsi="Times New Roman"/>
                <w:b/>
                <w:sz w:val="20"/>
                <w:szCs w:val="20"/>
                <w:u w:val="none"/>
              </w:rPr>
              <w:t>Description</w:t>
            </w:r>
          </w:p>
        </w:tc>
        <w:tc>
          <w:tcPr>
            <w:tcW w:w="1963" w:type="dxa"/>
            <w:shd w:val="clear" w:color="auto" w:fill="auto"/>
          </w:tcPr>
          <w:p w14:paraId="1406D2EF" w14:textId="77777777" w:rsidR="005852B3" w:rsidRPr="00EC1BC4" w:rsidRDefault="005852B3" w:rsidP="009A1A89">
            <w:pPr>
              <w:rPr>
                <w:rFonts w:ascii="Times New Roman" w:hAnsi="Times New Roman"/>
                <w:b/>
                <w:sz w:val="20"/>
                <w:szCs w:val="20"/>
                <w:u w:val="none"/>
              </w:rPr>
            </w:pPr>
            <w:r w:rsidRPr="00EC1BC4">
              <w:rPr>
                <w:rFonts w:ascii="Times New Roman" w:hAnsi="Times New Roman"/>
                <w:b/>
                <w:sz w:val="20"/>
                <w:szCs w:val="20"/>
                <w:u w:val="none"/>
              </w:rPr>
              <w:t>Lat / Long</w:t>
            </w:r>
          </w:p>
        </w:tc>
      </w:tr>
      <w:tr w:rsidR="005852B3" w:rsidRPr="00EC1BC4" w14:paraId="78AD6430" w14:textId="77777777" w:rsidTr="001C338A">
        <w:tc>
          <w:tcPr>
            <w:tcW w:w="1350" w:type="dxa"/>
          </w:tcPr>
          <w:p w14:paraId="1F5C15A8" w14:textId="7E55111E" w:rsidR="005852B3" w:rsidRPr="00EC1BC4" w:rsidRDefault="005852B3" w:rsidP="009A1A89">
            <w:pPr>
              <w:rPr>
                <w:rFonts w:ascii="Times New Roman" w:hAnsi="Times New Roman"/>
                <w:sz w:val="20"/>
                <w:szCs w:val="20"/>
                <w:u w:val="none"/>
              </w:rPr>
            </w:pPr>
            <w:r>
              <w:rPr>
                <w:rFonts w:ascii="Times New Roman" w:hAnsi="Times New Roman"/>
                <w:sz w:val="20"/>
                <w:szCs w:val="20"/>
                <w:u w:val="none"/>
              </w:rPr>
              <w:t>Gunner10</w:t>
            </w:r>
          </w:p>
        </w:tc>
        <w:tc>
          <w:tcPr>
            <w:tcW w:w="1530" w:type="dxa"/>
            <w:shd w:val="clear" w:color="auto" w:fill="auto"/>
          </w:tcPr>
          <w:p w14:paraId="2AB78DB9" w14:textId="275E93F8" w:rsidR="005852B3" w:rsidRPr="00EC1BC4" w:rsidRDefault="00B92D4A" w:rsidP="009A1A89">
            <w:pPr>
              <w:rPr>
                <w:rFonts w:ascii="Times New Roman" w:hAnsi="Times New Roman"/>
                <w:sz w:val="20"/>
                <w:szCs w:val="20"/>
                <w:u w:val="none"/>
              </w:rPr>
            </w:pPr>
            <w:r>
              <w:rPr>
                <w:rFonts w:ascii="Times New Roman" w:hAnsi="Times New Roman"/>
                <w:sz w:val="20"/>
                <w:szCs w:val="20"/>
                <w:u w:val="none"/>
              </w:rPr>
              <w:t>Gunner Brook</w:t>
            </w:r>
          </w:p>
        </w:tc>
        <w:tc>
          <w:tcPr>
            <w:tcW w:w="4337" w:type="dxa"/>
          </w:tcPr>
          <w:p w14:paraId="5EC4B4D1" w14:textId="7A7AA9D2" w:rsidR="005852B3" w:rsidRPr="00EC1BC4" w:rsidRDefault="001C338A" w:rsidP="009A1A89">
            <w:pPr>
              <w:rPr>
                <w:rFonts w:ascii="Times New Roman" w:hAnsi="Times New Roman"/>
                <w:sz w:val="20"/>
                <w:szCs w:val="20"/>
                <w:u w:val="none"/>
              </w:rPr>
            </w:pPr>
            <w:r w:rsidRPr="001C338A">
              <w:rPr>
                <w:rFonts w:ascii="Times New Roman" w:hAnsi="Times New Roman"/>
                <w:sz w:val="20"/>
                <w:szCs w:val="20"/>
                <w:u w:val="none"/>
              </w:rPr>
              <w:t>Mouth of Gunner Brook at confluence</w:t>
            </w:r>
          </w:p>
        </w:tc>
        <w:tc>
          <w:tcPr>
            <w:tcW w:w="1963" w:type="dxa"/>
            <w:shd w:val="clear" w:color="auto" w:fill="auto"/>
          </w:tcPr>
          <w:p w14:paraId="3B59A21F" w14:textId="165B7314" w:rsidR="005852B3" w:rsidRPr="00EC1BC4" w:rsidRDefault="001C338A" w:rsidP="009A1A89">
            <w:pPr>
              <w:rPr>
                <w:rFonts w:ascii="Times New Roman" w:hAnsi="Times New Roman"/>
                <w:sz w:val="20"/>
                <w:szCs w:val="20"/>
                <w:u w:val="none"/>
              </w:rPr>
            </w:pPr>
            <w:r w:rsidRPr="001C338A">
              <w:rPr>
                <w:rFonts w:ascii="Times New Roman" w:hAnsi="Times New Roman"/>
                <w:sz w:val="20"/>
                <w:szCs w:val="20"/>
                <w:u w:val="none"/>
              </w:rPr>
              <w:t>44.20388</w:t>
            </w:r>
            <w:r>
              <w:rPr>
                <w:rFonts w:ascii="Times New Roman" w:hAnsi="Times New Roman"/>
                <w:sz w:val="20"/>
                <w:szCs w:val="20"/>
                <w:u w:val="none"/>
              </w:rPr>
              <w:t xml:space="preserve">, </w:t>
            </w:r>
            <w:r w:rsidRPr="001C338A">
              <w:rPr>
                <w:rFonts w:ascii="Times New Roman" w:hAnsi="Times New Roman"/>
                <w:sz w:val="20"/>
                <w:szCs w:val="20"/>
                <w:u w:val="none"/>
              </w:rPr>
              <w:t>-72.50954</w:t>
            </w:r>
          </w:p>
        </w:tc>
      </w:tr>
      <w:tr w:rsidR="005852B3" w:rsidRPr="00EC1BC4" w14:paraId="6EA9D8A2" w14:textId="77777777" w:rsidTr="001C338A">
        <w:tc>
          <w:tcPr>
            <w:tcW w:w="1350" w:type="dxa"/>
          </w:tcPr>
          <w:p w14:paraId="2EE978FA" w14:textId="1553AF79" w:rsidR="005852B3" w:rsidRPr="00EC1BC4" w:rsidRDefault="005852B3" w:rsidP="009A1A89">
            <w:pPr>
              <w:rPr>
                <w:rFonts w:ascii="Times New Roman" w:hAnsi="Times New Roman"/>
                <w:sz w:val="20"/>
                <w:szCs w:val="20"/>
                <w:u w:val="none"/>
              </w:rPr>
            </w:pPr>
            <w:r>
              <w:rPr>
                <w:rFonts w:ascii="Times New Roman" w:hAnsi="Times New Roman"/>
                <w:sz w:val="20"/>
                <w:szCs w:val="20"/>
                <w:u w:val="none"/>
              </w:rPr>
              <w:t>Macs10</w:t>
            </w:r>
          </w:p>
        </w:tc>
        <w:tc>
          <w:tcPr>
            <w:tcW w:w="1530" w:type="dxa"/>
            <w:shd w:val="clear" w:color="auto" w:fill="auto"/>
          </w:tcPr>
          <w:p w14:paraId="4DD2EC41" w14:textId="12188F8C" w:rsidR="005852B3" w:rsidRPr="00EC1BC4" w:rsidRDefault="00B92D4A" w:rsidP="009A1A89">
            <w:pPr>
              <w:rPr>
                <w:rFonts w:ascii="Times New Roman" w:hAnsi="Times New Roman"/>
                <w:sz w:val="20"/>
                <w:szCs w:val="20"/>
                <w:u w:val="none"/>
              </w:rPr>
            </w:pPr>
            <w:r>
              <w:rPr>
                <w:rFonts w:ascii="Times New Roman" w:hAnsi="Times New Roman"/>
                <w:sz w:val="20"/>
                <w:szCs w:val="20"/>
                <w:u w:val="none"/>
              </w:rPr>
              <w:t>Unnamed trib</w:t>
            </w:r>
          </w:p>
        </w:tc>
        <w:tc>
          <w:tcPr>
            <w:tcW w:w="4337" w:type="dxa"/>
          </w:tcPr>
          <w:p w14:paraId="2FBE66DC" w14:textId="02916BDE" w:rsidR="005852B3" w:rsidRPr="00EC1BC4" w:rsidRDefault="00B92D4A" w:rsidP="009A1A89">
            <w:pPr>
              <w:rPr>
                <w:rFonts w:ascii="Times New Roman" w:hAnsi="Times New Roman"/>
                <w:sz w:val="20"/>
                <w:szCs w:val="20"/>
                <w:u w:val="none"/>
              </w:rPr>
            </w:pPr>
            <w:r>
              <w:rPr>
                <w:rFonts w:ascii="Times New Roman" w:hAnsi="Times New Roman"/>
                <w:sz w:val="20"/>
                <w:szCs w:val="20"/>
                <w:u w:val="none"/>
              </w:rPr>
              <w:t>T</w:t>
            </w:r>
            <w:r w:rsidR="001C338A" w:rsidRPr="001C338A">
              <w:rPr>
                <w:rFonts w:ascii="Times New Roman" w:hAnsi="Times New Roman"/>
                <w:sz w:val="20"/>
                <w:szCs w:val="20"/>
                <w:u w:val="none"/>
              </w:rPr>
              <w:t>rib</w:t>
            </w:r>
            <w:r>
              <w:rPr>
                <w:rFonts w:ascii="Times New Roman" w:hAnsi="Times New Roman"/>
                <w:sz w:val="20"/>
                <w:szCs w:val="20"/>
                <w:u w:val="none"/>
              </w:rPr>
              <w:t>utary</w:t>
            </w:r>
            <w:r w:rsidR="001C338A" w:rsidRPr="001C338A">
              <w:rPr>
                <w:rFonts w:ascii="Times New Roman" w:hAnsi="Times New Roman"/>
                <w:sz w:val="20"/>
                <w:szCs w:val="20"/>
                <w:u w:val="none"/>
              </w:rPr>
              <w:t xml:space="preserve"> t</w:t>
            </w:r>
            <w:r w:rsidR="00CD7AD9">
              <w:rPr>
                <w:rFonts w:ascii="Times New Roman" w:hAnsi="Times New Roman"/>
                <w:sz w:val="20"/>
                <w:szCs w:val="20"/>
                <w:u w:val="none"/>
              </w:rPr>
              <w:t xml:space="preserve">o the Stevens, </w:t>
            </w:r>
            <w:r w:rsidR="001C338A" w:rsidRPr="001C338A">
              <w:rPr>
                <w:rFonts w:ascii="Times New Roman" w:hAnsi="Times New Roman"/>
                <w:sz w:val="20"/>
                <w:szCs w:val="20"/>
                <w:u w:val="none"/>
              </w:rPr>
              <w:t>behind MacDo’s</w:t>
            </w:r>
          </w:p>
        </w:tc>
        <w:tc>
          <w:tcPr>
            <w:tcW w:w="1963" w:type="dxa"/>
            <w:shd w:val="clear" w:color="auto" w:fill="auto"/>
          </w:tcPr>
          <w:p w14:paraId="367CD951" w14:textId="381957F2" w:rsidR="005852B3" w:rsidRPr="00EC1BC4" w:rsidRDefault="001C338A" w:rsidP="009A1A89">
            <w:pPr>
              <w:rPr>
                <w:rFonts w:ascii="Times New Roman" w:hAnsi="Times New Roman"/>
                <w:sz w:val="20"/>
                <w:szCs w:val="20"/>
                <w:u w:val="none"/>
              </w:rPr>
            </w:pPr>
            <w:r>
              <w:rPr>
                <w:rFonts w:ascii="Times New Roman" w:hAnsi="Times New Roman"/>
                <w:sz w:val="20"/>
                <w:szCs w:val="20"/>
                <w:u w:val="none"/>
              </w:rPr>
              <w:t>44.22784, -</w:t>
            </w:r>
            <w:r w:rsidRPr="001C338A">
              <w:rPr>
                <w:rFonts w:ascii="Times New Roman" w:hAnsi="Times New Roman"/>
                <w:sz w:val="20"/>
                <w:szCs w:val="20"/>
                <w:u w:val="none"/>
              </w:rPr>
              <w:t>72.55109</w:t>
            </w:r>
          </w:p>
        </w:tc>
      </w:tr>
      <w:tr w:rsidR="00B92D4A" w:rsidRPr="00EC1BC4" w14:paraId="427BD4F3" w14:textId="77777777" w:rsidTr="001C338A">
        <w:tc>
          <w:tcPr>
            <w:tcW w:w="1350" w:type="dxa"/>
          </w:tcPr>
          <w:p w14:paraId="04E8A163" w14:textId="23958E52"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VTRANS</w:t>
            </w:r>
          </w:p>
        </w:tc>
        <w:tc>
          <w:tcPr>
            <w:tcW w:w="1530" w:type="dxa"/>
            <w:shd w:val="clear" w:color="auto" w:fill="auto"/>
          </w:tcPr>
          <w:p w14:paraId="6B84010B" w14:textId="036F70B0"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Pond Brook</w:t>
            </w:r>
          </w:p>
        </w:tc>
        <w:tc>
          <w:tcPr>
            <w:tcW w:w="4337" w:type="dxa"/>
          </w:tcPr>
          <w:p w14:paraId="4228F809" w14:textId="2D02200D" w:rsidR="00B92D4A" w:rsidRPr="00EC1BC4" w:rsidRDefault="00B92D4A" w:rsidP="00B92D4A">
            <w:pPr>
              <w:rPr>
                <w:rFonts w:ascii="Times New Roman" w:hAnsi="Times New Roman"/>
                <w:sz w:val="20"/>
                <w:szCs w:val="20"/>
                <w:u w:val="none"/>
              </w:rPr>
            </w:pPr>
            <w:r w:rsidRPr="001C338A">
              <w:rPr>
                <w:rFonts w:ascii="Times New Roman" w:hAnsi="Times New Roman"/>
                <w:sz w:val="20"/>
                <w:szCs w:val="20"/>
                <w:u w:val="none"/>
              </w:rPr>
              <w:t>Pond Brook above confluence with Stevens</w:t>
            </w:r>
            <w:r>
              <w:rPr>
                <w:rFonts w:ascii="Times New Roman" w:hAnsi="Times New Roman"/>
                <w:sz w:val="20"/>
                <w:szCs w:val="20"/>
                <w:u w:val="none"/>
              </w:rPr>
              <w:t xml:space="preserve"> Branch near VTRANS</w:t>
            </w:r>
          </w:p>
        </w:tc>
        <w:tc>
          <w:tcPr>
            <w:tcW w:w="1963" w:type="dxa"/>
            <w:shd w:val="clear" w:color="auto" w:fill="auto"/>
          </w:tcPr>
          <w:p w14:paraId="38C0409F" w14:textId="4BA8ABD9"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44.23265, </w:t>
            </w:r>
            <w:r w:rsidRPr="001C338A">
              <w:rPr>
                <w:rFonts w:ascii="Times New Roman" w:hAnsi="Times New Roman"/>
                <w:sz w:val="20"/>
                <w:szCs w:val="20"/>
                <w:u w:val="none"/>
              </w:rPr>
              <w:t>-72.55318</w:t>
            </w:r>
          </w:p>
        </w:tc>
      </w:tr>
      <w:tr w:rsidR="00B92D4A" w:rsidRPr="00EC1BC4" w14:paraId="79D4085A" w14:textId="77777777" w:rsidTr="001C338A">
        <w:tc>
          <w:tcPr>
            <w:tcW w:w="1350" w:type="dxa"/>
          </w:tcPr>
          <w:p w14:paraId="23A5492B" w14:textId="2E827E6C"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STEVEB </w:t>
            </w:r>
            <w:r w:rsidRPr="00EC1BC4">
              <w:rPr>
                <w:rFonts w:ascii="Times New Roman" w:hAnsi="Times New Roman"/>
                <w:bCs/>
                <w:sz w:val="20"/>
                <w:szCs w:val="20"/>
                <w:u w:val="none"/>
              </w:rPr>
              <w:t>‡</w:t>
            </w:r>
          </w:p>
        </w:tc>
        <w:tc>
          <w:tcPr>
            <w:tcW w:w="1530" w:type="dxa"/>
            <w:shd w:val="clear" w:color="auto" w:fill="auto"/>
          </w:tcPr>
          <w:p w14:paraId="16F4B6C3" w14:textId="236873CA"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Stevens Branch</w:t>
            </w:r>
          </w:p>
        </w:tc>
        <w:tc>
          <w:tcPr>
            <w:tcW w:w="4337" w:type="dxa"/>
          </w:tcPr>
          <w:p w14:paraId="45141CE6" w14:textId="63ECC23C" w:rsidR="00B92D4A" w:rsidRPr="00EC1BC4" w:rsidRDefault="00B92D4A" w:rsidP="00B92D4A">
            <w:pPr>
              <w:rPr>
                <w:rFonts w:ascii="Times New Roman" w:hAnsi="Times New Roman"/>
                <w:sz w:val="20"/>
                <w:szCs w:val="20"/>
                <w:u w:val="none"/>
              </w:rPr>
            </w:pPr>
            <w:r w:rsidRPr="001C338A">
              <w:rPr>
                <w:rFonts w:ascii="Times New Roman" w:hAnsi="Times New Roman"/>
                <w:sz w:val="20"/>
                <w:szCs w:val="20"/>
                <w:u w:val="none"/>
              </w:rPr>
              <w:t>Stevens Branch just above the Partridge Farm Road Bridge, Berlin</w:t>
            </w:r>
          </w:p>
        </w:tc>
        <w:tc>
          <w:tcPr>
            <w:tcW w:w="1963" w:type="dxa"/>
            <w:shd w:val="clear" w:color="auto" w:fill="auto"/>
          </w:tcPr>
          <w:p w14:paraId="2FA57707" w14:textId="43B6D3EC"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44.23311, </w:t>
            </w:r>
            <w:r w:rsidRPr="001C338A">
              <w:rPr>
                <w:rFonts w:ascii="Times New Roman" w:hAnsi="Times New Roman"/>
                <w:sz w:val="20"/>
                <w:szCs w:val="20"/>
                <w:u w:val="none"/>
              </w:rPr>
              <w:t>-72.55185</w:t>
            </w:r>
          </w:p>
        </w:tc>
      </w:tr>
      <w:tr w:rsidR="00B92D4A" w:rsidRPr="00EC1BC4" w14:paraId="0C7389FC" w14:textId="77777777" w:rsidTr="001C338A">
        <w:tc>
          <w:tcPr>
            <w:tcW w:w="1350" w:type="dxa"/>
          </w:tcPr>
          <w:p w14:paraId="56516978" w14:textId="109929FF"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GALLHILL</w:t>
            </w:r>
          </w:p>
        </w:tc>
        <w:tc>
          <w:tcPr>
            <w:tcW w:w="1530" w:type="dxa"/>
            <w:shd w:val="clear" w:color="auto" w:fill="auto"/>
          </w:tcPr>
          <w:p w14:paraId="0C47F557" w14:textId="019CD70F"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Unnamed trib</w:t>
            </w:r>
          </w:p>
        </w:tc>
        <w:tc>
          <w:tcPr>
            <w:tcW w:w="4337" w:type="dxa"/>
          </w:tcPr>
          <w:p w14:paraId="3F9BCECA" w14:textId="69C1C646"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Tributary</w:t>
            </w:r>
            <w:r w:rsidRPr="00CD7AD9">
              <w:rPr>
                <w:rFonts w:ascii="Times New Roman" w:hAnsi="Times New Roman"/>
                <w:sz w:val="20"/>
                <w:szCs w:val="20"/>
                <w:u w:val="none"/>
              </w:rPr>
              <w:t xml:space="preserve"> to the Winooski at Gallison Hill Rd</w:t>
            </w:r>
          </w:p>
        </w:tc>
        <w:tc>
          <w:tcPr>
            <w:tcW w:w="1963" w:type="dxa"/>
            <w:shd w:val="clear" w:color="auto" w:fill="auto"/>
          </w:tcPr>
          <w:p w14:paraId="57590076" w14:textId="764D7242"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44.24209, </w:t>
            </w:r>
            <w:r w:rsidRPr="00CD7AD9">
              <w:rPr>
                <w:rFonts w:ascii="Times New Roman" w:hAnsi="Times New Roman"/>
                <w:sz w:val="20"/>
                <w:szCs w:val="20"/>
                <w:u w:val="none"/>
              </w:rPr>
              <w:t>-72.53673</w:t>
            </w:r>
          </w:p>
        </w:tc>
      </w:tr>
      <w:tr w:rsidR="00B92D4A" w:rsidRPr="00EC1BC4" w14:paraId="6B86E1FA" w14:textId="77777777" w:rsidTr="001C338A">
        <w:tc>
          <w:tcPr>
            <w:tcW w:w="1350" w:type="dxa"/>
          </w:tcPr>
          <w:p w14:paraId="4781373A" w14:textId="51B61D9C"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OLDCCLUB</w:t>
            </w:r>
          </w:p>
        </w:tc>
        <w:tc>
          <w:tcPr>
            <w:tcW w:w="1530" w:type="dxa"/>
            <w:shd w:val="clear" w:color="auto" w:fill="auto"/>
          </w:tcPr>
          <w:p w14:paraId="43308C21" w14:textId="66764D1D"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Unnamed trib</w:t>
            </w:r>
          </w:p>
        </w:tc>
        <w:tc>
          <w:tcPr>
            <w:tcW w:w="4337" w:type="dxa"/>
          </w:tcPr>
          <w:p w14:paraId="387CA295" w14:textId="50B1A1B1"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T</w:t>
            </w:r>
            <w:r w:rsidRPr="00CD7AD9">
              <w:rPr>
                <w:rFonts w:ascii="Times New Roman" w:hAnsi="Times New Roman"/>
                <w:sz w:val="20"/>
                <w:szCs w:val="20"/>
                <w:u w:val="none"/>
              </w:rPr>
              <w:t>rib</w:t>
            </w:r>
            <w:r>
              <w:rPr>
                <w:rFonts w:ascii="Times New Roman" w:hAnsi="Times New Roman"/>
                <w:sz w:val="20"/>
                <w:szCs w:val="20"/>
                <w:u w:val="none"/>
              </w:rPr>
              <w:t>utary</w:t>
            </w:r>
            <w:r w:rsidRPr="00CD7AD9">
              <w:rPr>
                <w:rFonts w:ascii="Times New Roman" w:hAnsi="Times New Roman"/>
                <w:sz w:val="20"/>
                <w:szCs w:val="20"/>
                <w:u w:val="none"/>
              </w:rPr>
              <w:t xml:space="preserve"> to the Winooski at the end of Old Country Club Rd @ confluence</w:t>
            </w:r>
          </w:p>
        </w:tc>
        <w:tc>
          <w:tcPr>
            <w:tcW w:w="1963" w:type="dxa"/>
            <w:shd w:val="clear" w:color="auto" w:fill="auto"/>
          </w:tcPr>
          <w:p w14:paraId="20760ABE" w14:textId="32D74B90"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44.24894, </w:t>
            </w:r>
            <w:r w:rsidRPr="00CD7AD9">
              <w:rPr>
                <w:rFonts w:ascii="Times New Roman" w:hAnsi="Times New Roman"/>
                <w:sz w:val="20"/>
                <w:szCs w:val="20"/>
                <w:u w:val="none"/>
              </w:rPr>
              <w:t>-72.54916</w:t>
            </w:r>
          </w:p>
        </w:tc>
      </w:tr>
      <w:tr w:rsidR="00B92D4A" w:rsidRPr="00EC1BC4" w14:paraId="5243B595" w14:textId="77777777" w:rsidTr="001C338A">
        <w:tc>
          <w:tcPr>
            <w:tcW w:w="1350" w:type="dxa"/>
          </w:tcPr>
          <w:p w14:paraId="3098348C" w14:textId="3F795142"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Sabin10</w:t>
            </w:r>
          </w:p>
        </w:tc>
        <w:tc>
          <w:tcPr>
            <w:tcW w:w="1530" w:type="dxa"/>
            <w:shd w:val="clear" w:color="auto" w:fill="auto"/>
          </w:tcPr>
          <w:p w14:paraId="5A24BB18" w14:textId="0B530558"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Blanchard Brook</w:t>
            </w:r>
          </w:p>
        </w:tc>
        <w:tc>
          <w:tcPr>
            <w:tcW w:w="4337" w:type="dxa"/>
          </w:tcPr>
          <w:p w14:paraId="4E2A788F" w14:textId="01ECE3B6" w:rsidR="00B92D4A" w:rsidRPr="00EC1BC4" w:rsidRDefault="00B92D4A" w:rsidP="00B92D4A">
            <w:pPr>
              <w:rPr>
                <w:rFonts w:ascii="Times New Roman" w:hAnsi="Times New Roman"/>
                <w:sz w:val="20"/>
                <w:szCs w:val="20"/>
                <w:u w:val="none"/>
              </w:rPr>
            </w:pPr>
            <w:r w:rsidRPr="00CD7AD9">
              <w:rPr>
                <w:rFonts w:ascii="Times New Roman" w:hAnsi="Times New Roman"/>
                <w:sz w:val="20"/>
                <w:szCs w:val="20"/>
                <w:u w:val="none"/>
              </w:rPr>
              <w:t>Mouth of Blanchard Brook @ confluence with Winooski River, below Sabin’s Pasture</w:t>
            </w:r>
          </w:p>
        </w:tc>
        <w:tc>
          <w:tcPr>
            <w:tcW w:w="1963" w:type="dxa"/>
            <w:shd w:val="clear" w:color="auto" w:fill="auto"/>
          </w:tcPr>
          <w:p w14:paraId="4E5FF4EB" w14:textId="096780CB"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44.25019, </w:t>
            </w:r>
            <w:r w:rsidRPr="00CD7AD9">
              <w:rPr>
                <w:rFonts w:ascii="Times New Roman" w:hAnsi="Times New Roman"/>
                <w:sz w:val="20"/>
                <w:szCs w:val="20"/>
                <w:u w:val="none"/>
              </w:rPr>
              <w:t>-72.56300</w:t>
            </w:r>
          </w:p>
        </w:tc>
      </w:tr>
      <w:tr w:rsidR="00B92D4A" w:rsidRPr="00EC1BC4" w14:paraId="09D1AE88" w14:textId="77777777" w:rsidTr="001C338A">
        <w:tc>
          <w:tcPr>
            <w:tcW w:w="1350" w:type="dxa"/>
          </w:tcPr>
          <w:p w14:paraId="0A9A09A5" w14:textId="3FAFACD7"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Bailey10</w:t>
            </w:r>
          </w:p>
        </w:tc>
        <w:tc>
          <w:tcPr>
            <w:tcW w:w="1530" w:type="dxa"/>
            <w:shd w:val="clear" w:color="auto" w:fill="auto"/>
          </w:tcPr>
          <w:p w14:paraId="5270C3BA" w14:textId="7F2CFEF5"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Unnamed trib</w:t>
            </w:r>
          </w:p>
        </w:tc>
        <w:tc>
          <w:tcPr>
            <w:tcW w:w="4337" w:type="dxa"/>
          </w:tcPr>
          <w:p w14:paraId="4B1186AB" w14:textId="7D758194"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T</w:t>
            </w:r>
            <w:r w:rsidRPr="00CD7AD9">
              <w:rPr>
                <w:rFonts w:ascii="Times New Roman" w:hAnsi="Times New Roman"/>
                <w:sz w:val="20"/>
                <w:szCs w:val="20"/>
                <w:u w:val="none"/>
              </w:rPr>
              <w:t>rib</w:t>
            </w:r>
            <w:r>
              <w:rPr>
                <w:rFonts w:ascii="Times New Roman" w:hAnsi="Times New Roman"/>
                <w:sz w:val="20"/>
                <w:szCs w:val="20"/>
                <w:u w:val="none"/>
              </w:rPr>
              <w:t>utary</w:t>
            </w:r>
            <w:r w:rsidRPr="00CD7AD9">
              <w:rPr>
                <w:rFonts w:ascii="Times New Roman" w:hAnsi="Times New Roman"/>
                <w:sz w:val="20"/>
                <w:szCs w:val="20"/>
                <w:u w:val="none"/>
              </w:rPr>
              <w:t xml:space="preserve"> to the Winooski at mouth, near Bailey St Bridge</w:t>
            </w:r>
          </w:p>
        </w:tc>
        <w:tc>
          <w:tcPr>
            <w:tcW w:w="1963" w:type="dxa"/>
            <w:shd w:val="clear" w:color="auto" w:fill="auto"/>
          </w:tcPr>
          <w:p w14:paraId="7A682EA0" w14:textId="69B2A054" w:rsidR="00B92D4A" w:rsidRPr="00EC1BC4" w:rsidRDefault="00B92D4A" w:rsidP="00B92D4A">
            <w:pPr>
              <w:rPr>
                <w:rFonts w:ascii="Times New Roman" w:hAnsi="Times New Roman"/>
                <w:sz w:val="20"/>
                <w:szCs w:val="20"/>
                <w:u w:val="none"/>
              </w:rPr>
            </w:pPr>
            <w:r>
              <w:rPr>
                <w:rFonts w:ascii="Times New Roman" w:hAnsi="Times New Roman"/>
                <w:sz w:val="20"/>
                <w:szCs w:val="20"/>
                <w:u w:val="none"/>
              </w:rPr>
              <w:t xml:space="preserve">44.26203, </w:t>
            </w:r>
            <w:r w:rsidRPr="00CD7AD9">
              <w:rPr>
                <w:rFonts w:ascii="Times New Roman" w:hAnsi="Times New Roman"/>
                <w:sz w:val="20"/>
                <w:szCs w:val="20"/>
                <w:u w:val="none"/>
              </w:rPr>
              <w:t>-72.58692</w:t>
            </w:r>
          </w:p>
        </w:tc>
      </w:tr>
      <w:tr w:rsidR="00B92D4A" w:rsidRPr="00EC1BC4" w14:paraId="725F4419" w14:textId="77777777" w:rsidTr="001C338A">
        <w:tc>
          <w:tcPr>
            <w:tcW w:w="1350" w:type="dxa"/>
          </w:tcPr>
          <w:p w14:paraId="4FE584E5" w14:textId="77777777" w:rsidR="00B92D4A" w:rsidRPr="00EC1BC4" w:rsidRDefault="00B92D4A" w:rsidP="00B92D4A">
            <w:pPr>
              <w:rPr>
                <w:rFonts w:ascii="Times New Roman" w:hAnsi="Times New Roman"/>
                <w:sz w:val="20"/>
                <w:szCs w:val="20"/>
                <w:u w:val="none"/>
              </w:rPr>
            </w:pPr>
            <w:r w:rsidRPr="00EC1BC4">
              <w:rPr>
                <w:rFonts w:ascii="Times New Roman" w:hAnsi="Times New Roman"/>
                <w:sz w:val="20"/>
                <w:szCs w:val="20"/>
                <w:u w:val="none"/>
              </w:rPr>
              <w:t>MONTHS</w:t>
            </w:r>
          </w:p>
        </w:tc>
        <w:tc>
          <w:tcPr>
            <w:tcW w:w="1530" w:type="dxa"/>
            <w:shd w:val="clear" w:color="auto" w:fill="auto"/>
          </w:tcPr>
          <w:p w14:paraId="33281823" w14:textId="759659E7" w:rsidR="00B92D4A" w:rsidRPr="00EC1BC4" w:rsidRDefault="00B92D4A" w:rsidP="00B92D4A">
            <w:pPr>
              <w:rPr>
                <w:rFonts w:ascii="Times New Roman" w:hAnsi="Times New Roman"/>
                <w:sz w:val="20"/>
                <w:szCs w:val="20"/>
                <w:u w:val="none"/>
              </w:rPr>
            </w:pPr>
            <w:r w:rsidRPr="00EC1BC4">
              <w:rPr>
                <w:rFonts w:ascii="Times New Roman" w:hAnsi="Times New Roman"/>
                <w:sz w:val="20"/>
                <w:szCs w:val="20"/>
                <w:u w:val="none"/>
              </w:rPr>
              <w:t>Winooski River</w:t>
            </w:r>
          </w:p>
        </w:tc>
        <w:tc>
          <w:tcPr>
            <w:tcW w:w="4337" w:type="dxa"/>
          </w:tcPr>
          <w:p w14:paraId="2432D37A" w14:textId="77777777" w:rsidR="00B92D4A" w:rsidRPr="00EC1BC4" w:rsidRDefault="00B92D4A" w:rsidP="00B92D4A">
            <w:pPr>
              <w:rPr>
                <w:rFonts w:ascii="Times New Roman" w:hAnsi="Times New Roman"/>
                <w:sz w:val="20"/>
                <w:szCs w:val="20"/>
                <w:u w:val="none"/>
              </w:rPr>
            </w:pPr>
            <w:r w:rsidRPr="00EC1BC4">
              <w:rPr>
                <w:rFonts w:ascii="Times New Roman" w:hAnsi="Times New Roman"/>
                <w:sz w:val="20"/>
                <w:szCs w:val="20"/>
                <w:u w:val="none"/>
              </w:rPr>
              <w:t>Montpelier HS Access</w:t>
            </w:r>
          </w:p>
        </w:tc>
        <w:tc>
          <w:tcPr>
            <w:tcW w:w="1963" w:type="dxa"/>
            <w:shd w:val="clear" w:color="auto" w:fill="auto"/>
          </w:tcPr>
          <w:p w14:paraId="4CE7C437" w14:textId="77777777" w:rsidR="00B92D4A" w:rsidRPr="00EC1BC4" w:rsidRDefault="00B92D4A" w:rsidP="00B92D4A">
            <w:pPr>
              <w:rPr>
                <w:rFonts w:ascii="Times New Roman" w:hAnsi="Times New Roman"/>
                <w:sz w:val="20"/>
                <w:szCs w:val="20"/>
                <w:u w:val="none"/>
              </w:rPr>
            </w:pPr>
            <w:r w:rsidRPr="00EC1BC4">
              <w:rPr>
                <w:rFonts w:ascii="Times New Roman" w:hAnsi="Times New Roman"/>
                <w:sz w:val="20"/>
                <w:szCs w:val="20"/>
                <w:u w:val="none"/>
              </w:rPr>
              <w:t>44.26186, -72.58641</w:t>
            </w:r>
          </w:p>
        </w:tc>
      </w:tr>
    </w:tbl>
    <w:p w14:paraId="5F41B477" w14:textId="50B74943" w:rsidR="0013587C" w:rsidRDefault="0013587C" w:rsidP="00EC1BC4">
      <w:pPr>
        <w:rPr>
          <w:rFonts w:ascii="Times New Roman" w:hAnsi="Times New Roman"/>
          <w:sz w:val="22"/>
          <w:szCs w:val="22"/>
          <w:highlight w:val="yellow"/>
          <w:u w:val="none"/>
        </w:rPr>
      </w:pPr>
    </w:p>
    <w:p w14:paraId="42F61913" w14:textId="7918C5E5" w:rsidR="00224D81" w:rsidRDefault="00D92723" w:rsidP="00EC1BC4">
      <w:pPr>
        <w:rPr>
          <w:rFonts w:ascii="Times New Roman" w:hAnsi="Times New Roman"/>
          <w:sz w:val="22"/>
          <w:szCs w:val="22"/>
          <w:highlight w:val="yellow"/>
          <w:u w:val="none"/>
        </w:rPr>
      </w:pPr>
      <w:r>
        <w:rPr>
          <w:rFonts w:ascii="Times New Roman" w:hAnsi="Times New Roman"/>
          <w:noProof/>
          <w:sz w:val="22"/>
          <w:szCs w:val="22"/>
          <w:u w:val="none"/>
        </w:rPr>
        <w:drawing>
          <wp:anchor distT="0" distB="0" distL="114300" distR="114300" simplePos="0" relativeHeight="251678720" behindDoc="0" locked="0" layoutInCell="1" allowOverlap="1" wp14:anchorId="4917EDDD" wp14:editId="1CDC9889">
            <wp:simplePos x="0" y="0"/>
            <wp:positionH relativeFrom="column">
              <wp:posOffset>51163</wp:posOffset>
            </wp:positionH>
            <wp:positionV relativeFrom="paragraph">
              <wp:posOffset>2819672</wp:posOffset>
            </wp:positionV>
            <wp:extent cx="2823078" cy="1706415"/>
            <wp:effectExtent l="114300" t="114300" r="53975" b="654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LowerNorthBranchMap.JPG"/>
                    <pic:cNvPicPr/>
                  </pic:nvPicPr>
                  <pic:blipFill>
                    <a:blip r:embed="rId10">
                      <a:extLst>
                        <a:ext uri="{28A0092B-C50C-407E-A947-70E740481C1C}">
                          <a14:useLocalDpi xmlns:a14="http://schemas.microsoft.com/office/drawing/2010/main" val="0"/>
                        </a:ext>
                      </a:extLst>
                    </a:blip>
                    <a:stretch>
                      <a:fillRect/>
                    </a:stretch>
                  </pic:blipFill>
                  <pic:spPr>
                    <a:xfrm>
                      <a:off x="0" y="0"/>
                      <a:ext cx="2823078" cy="1706415"/>
                    </a:xfrm>
                    <a:prstGeom prst="rect">
                      <a:avLst/>
                    </a:prstGeom>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2"/>
          <w:szCs w:val="22"/>
          <w:u w:val="none"/>
        </w:rPr>
        <w:drawing>
          <wp:inline distT="0" distB="0" distL="0" distR="0" wp14:anchorId="7B7C1B93" wp14:editId="124DE0F7">
            <wp:extent cx="5943600" cy="4568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urRivers2018SamplingSit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68825"/>
                    </a:xfrm>
                    <a:prstGeom prst="rect">
                      <a:avLst/>
                    </a:prstGeom>
                  </pic:spPr>
                </pic:pic>
              </a:graphicData>
            </a:graphic>
          </wp:inline>
        </w:drawing>
      </w:r>
    </w:p>
    <w:p w14:paraId="1353DE1F" w14:textId="46DA0FFD" w:rsidR="00EC1BC4" w:rsidRPr="00EC1BC4" w:rsidRDefault="00B7665A" w:rsidP="00EC1BC4">
      <w:pPr>
        <w:rPr>
          <w:rFonts w:ascii="Times New Roman" w:hAnsi="Times New Roman"/>
          <w:sz w:val="22"/>
          <w:szCs w:val="22"/>
          <w:u w:val="none"/>
        </w:rPr>
      </w:pPr>
      <w:r w:rsidRPr="00B7665A">
        <w:rPr>
          <w:rFonts w:ascii="Times New Roman" w:hAnsi="Times New Roman"/>
          <w:sz w:val="22"/>
          <w:szCs w:val="22"/>
          <w:u w:val="none"/>
        </w:rPr>
        <w:t xml:space="preserve">Figure 1. Montpelier area 2018 </w:t>
      </w:r>
      <w:r w:rsidR="00EC1BC4" w:rsidRPr="00B7665A">
        <w:rPr>
          <w:rFonts w:ascii="Times New Roman" w:hAnsi="Times New Roman"/>
          <w:sz w:val="22"/>
          <w:szCs w:val="22"/>
          <w:u w:val="none"/>
        </w:rPr>
        <w:t>samplin</w:t>
      </w:r>
      <w:r w:rsidRPr="00B7665A">
        <w:rPr>
          <w:rFonts w:ascii="Times New Roman" w:hAnsi="Times New Roman"/>
          <w:sz w:val="22"/>
          <w:szCs w:val="22"/>
          <w:u w:val="none"/>
        </w:rPr>
        <w:t>g locations. Regular biweekly sampling sites are shown in yellow with black labels, rain event sites in red with white labels.  The insert shows the locations of the sampling sites near the mouth of the North Branch.</w:t>
      </w:r>
    </w:p>
    <w:p w14:paraId="1B905DEA" w14:textId="77777777" w:rsidR="00EC1BC4" w:rsidRDefault="00EC1BC4" w:rsidP="00EC1BC4">
      <w:pPr>
        <w:spacing w:line="360" w:lineRule="auto"/>
        <w:rPr>
          <w:rFonts w:ascii="Times New Roman" w:hAnsi="Times New Roman"/>
          <w:sz w:val="22"/>
          <w:szCs w:val="22"/>
          <w:u w:val="none"/>
        </w:rPr>
      </w:pPr>
    </w:p>
    <w:p w14:paraId="137D08A2" w14:textId="6F4E77C5" w:rsid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Samples were collected either as midstream grab samples using sterile bottles or, in cases where steep banks prevented safe access to the river, by a bucket-sampling method.  Bucket sampling involved lowering a small plastic bucket (not sterile) into the deepest section of the stream channel four times – the first three to rinse the bucket with the river water, and the fourth to fill sterile sampling bottles with the water collected.  All samples were put on ice directly after sampling, and transported to the Vermont Agricultural and Environmental Laboratory on the University of Vermont campus in Burlington, VT, where they were analyzed by VAEL staff.  Quality assurance measures during sampling included taking 1 blank (negative control) and 1 duplicate sample per every ten samples collected.  Field sheets required volunteers to not only record site IDs, but to give a written description of the site to avoid site ID mix-ups. Sample numbers were recorded on the field sheets when the bottles were filled so bottle mix-ups could be identified and corrected, and the results were screened for possible errors. The reproducibility of the sampling results was determined by calculating the relative percent difference (RPD) between the field duplicates (see Appendix B).  The RPD</w:t>
      </w:r>
      <w:r w:rsidR="00D8225A">
        <w:rPr>
          <w:rFonts w:ascii="Times New Roman" w:hAnsi="Times New Roman"/>
          <w:sz w:val="22"/>
          <w:szCs w:val="22"/>
          <w:u w:val="none"/>
        </w:rPr>
        <w:t xml:space="preserve">s for the </w:t>
      </w:r>
      <w:r w:rsidRPr="00EC1BC4">
        <w:rPr>
          <w:rFonts w:ascii="Times New Roman" w:hAnsi="Times New Roman"/>
          <w:sz w:val="22"/>
          <w:szCs w:val="22"/>
          <w:u w:val="none"/>
        </w:rPr>
        <w:t>samples coll</w:t>
      </w:r>
      <w:r w:rsidR="00D8225A">
        <w:rPr>
          <w:rFonts w:ascii="Times New Roman" w:hAnsi="Times New Roman"/>
          <w:sz w:val="22"/>
          <w:szCs w:val="22"/>
          <w:u w:val="none"/>
        </w:rPr>
        <w:t>ected during the 2018 season were</w:t>
      </w:r>
      <w:r w:rsidRPr="00EC1BC4">
        <w:rPr>
          <w:rFonts w:ascii="Times New Roman" w:hAnsi="Times New Roman"/>
          <w:sz w:val="22"/>
          <w:szCs w:val="22"/>
          <w:u w:val="none"/>
        </w:rPr>
        <w:t xml:space="preserve"> </w:t>
      </w:r>
      <w:r w:rsidR="00D8225A">
        <w:rPr>
          <w:rFonts w:ascii="Times New Roman" w:hAnsi="Times New Roman"/>
          <w:sz w:val="22"/>
          <w:szCs w:val="22"/>
          <w:u w:val="none"/>
        </w:rPr>
        <w:t xml:space="preserve">1.6% for chloride, </w:t>
      </w:r>
      <w:r w:rsidRPr="00EC1BC4">
        <w:rPr>
          <w:rFonts w:ascii="Times New Roman" w:hAnsi="Times New Roman"/>
          <w:sz w:val="22"/>
          <w:szCs w:val="22"/>
          <w:u w:val="none"/>
        </w:rPr>
        <w:t>15.4%</w:t>
      </w:r>
      <w:r w:rsidR="00D8225A">
        <w:rPr>
          <w:rFonts w:ascii="Times New Roman" w:hAnsi="Times New Roman"/>
          <w:sz w:val="22"/>
          <w:szCs w:val="22"/>
          <w:u w:val="none"/>
        </w:rPr>
        <w:t xml:space="preserve"> for </w:t>
      </w:r>
      <w:r w:rsidR="00D8225A" w:rsidRPr="00D8225A">
        <w:rPr>
          <w:rFonts w:ascii="Times New Roman" w:hAnsi="Times New Roman"/>
          <w:i/>
          <w:sz w:val="22"/>
          <w:szCs w:val="22"/>
          <w:u w:val="none"/>
        </w:rPr>
        <w:t>E. coli</w:t>
      </w:r>
      <w:r w:rsidR="00D8225A">
        <w:rPr>
          <w:rFonts w:ascii="Times New Roman" w:hAnsi="Times New Roman"/>
          <w:sz w:val="22"/>
          <w:szCs w:val="22"/>
          <w:u w:val="none"/>
        </w:rPr>
        <w:t>, 4.6% for total phosphorus, and 5% for turbidity.</w:t>
      </w:r>
      <w:r w:rsidRPr="00EC1BC4">
        <w:rPr>
          <w:rFonts w:ascii="Times New Roman" w:hAnsi="Times New Roman"/>
          <w:sz w:val="22"/>
          <w:szCs w:val="22"/>
          <w:u w:val="none"/>
        </w:rPr>
        <w:t xml:space="preserve">  </w:t>
      </w:r>
      <w:r w:rsidR="00D8225A">
        <w:rPr>
          <w:rFonts w:ascii="Times New Roman" w:hAnsi="Times New Roman"/>
          <w:sz w:val="22"/>
          <w:szCs w:val="22"/>
          <w:u w:val="none"/>
        </w:rPr>
        <w:t>All RPD values fall</w:t>
      </w:r>
      <w:r w:rsidRPr="00EC1BC4">
        <w:rPr>
          <w:rFonts w:ascii="Times New Roman" w:hAnsi="Times New Roman"/>
          <w:sz w:val="22"/>
          <w:szCs w:val="22"/>
          <w:u w:val="none"/>
        </w:rPr>
        <w:t xml:space="preserve"> we</w:t>
      </w:r>
      <w:r w:rsidR="00D8225A">
        <w:rPr>
          <w:rFonts w:ascii="Times New Roman" w:hAnsi="Times New Roman"/>
          <w:sz w:val="22"/>
          <w:szCs w:val="22"/>
          <w:u w:val="none"/>
        </w:rPr>
        <w:t xml:space="preserve">ll within the expected range </w:t>
      </w:r>
      <w:r w:rsidR="00A23EF2">
        <w:rPr>
          <w:rFonts w:ascii="Times New Roman" w:hAnsi="Times New Roman"/>
          <w:sz w:val="22"/>
          <w:szCs w:val="22"/>
          <w:u w:val="none"/>
        </w:rPr>
        <w:t xml:space="preserve">of field duplicates </w:t>
      </w:r>
      <w:r w:rsidR="00D8225A">
        <w:rPr>
          <w:rFonts w:ascii="Times New Roman" w:hAnsi="Times New Roman"/>
          <w:sz w:val="22"/>
          <w:szCs w:val="22"/>
          <w:u w:val="none"/>
        </w:rPr>
        <w:t>for each parameter</w:t>
      </w:r>
      <w:r w:rsidRPr="00EC1BC4">
        <w:rPr>
          <w:rFonts w:ascii="Times New Roman" w:hAnsi="Times New Roman"/>
          <w:sz w:val="22"/>
          <w:szCs w:val="22"/>
          <w:u w:val="none"/>
        </w:rPr>
        <w:t>,</w:t>
      </w:r>
      <w:r w:rsidR="00D8225A">
        <w:rPr>
          <w:rFonts w:ascii="Times New Roman" w:hAnsi="Times New Roman"/>
          <w:sz w:val="22"/>
          <w:szCs w:val="22"/>
          <w:u w:val="none"/>
        </w:rPr>
        <w:t xml:space="preserve"> but</w:t>
      </w:r>
      <w:r w:rsidRPr="00EC1BC4">
        <w:rPr>
          <w:rFonts w:ascii="Times New Roman" w:hAnsi="Times New Roman"/>
          <w:sz w:val="22"/>
          <w:szCs w:val="22"/>
          <w:u w:val="none"/>
        </w:rPr>
        <w:t xml:space="preserve"> the variability between samples should still be taken into account when interpreting the results. </w:t>
      </w:r>
      <w:r w:rsidR="00D8225A">
        <w:rPr>
          <w:rFonts w:ascii="Times New Roman" w:hAnsi="Times New Roman"/>
          <w:sz w:val="22"/>
          <w:szCs w:val="22"/>
          <w:u w:val="none"/>
        </w:rPr>
        <w:tab/>
      </w:r>
    </w:p>
    <w:p w14:paraId="6F8412AD" w14:textId="77777777" w:rsidR="00D8225A" w:rsidRPr="00EC1BC4" w:rsidRDefault="00D8225A" w:rsidP="00EC1BC4">
      <w:pPr>
        <w:spacing w:line="360" w:lineRule="auto"/>
        <w:rPr>
          <w:rFonts w:ascii="Times New Roman" w:hAnsi="Times New Roman"/>
          <w:sz w:val="22"/>
          <w:szCs w:val="22"/>
          <w:u w:val="none"/>
        </w:rPr>
      </w:pPr>
    </w:p>
    <w:p w14:paraId="075BB1D7" w14:textId="333D1D5E" w:rsidR="00EC1BC4" w:rsidRPr="00EC1BC4" w:rsidRDefault="00EC1BC4" w:rsidP="00EC1BC4">
      <w:pPr>
        <w:rPr>
          <w:rFonts w:ascii="Times New Roman" w:hAnsi="Times New Roman"/>
          <w:sz w:val="22"/>
          <w:szCs w:val="22"/>
          <w:u w:val="none"/>
        </w:rPr>
      </w:pPr>
    </w:p>
    <w:p w14:paraId="63C2380E" w14:textId="77777777" w:rsidR="00EC1BC4" w:rsidRPr="00EC1BC4" w:rsidRDefault="00EC1BC4" w:rsidP="00EC1BC4">
      <w:pPr>
        <w:spacing w:line="360" w:lineRule="auto"/>
        <w:rPr>
          <w:rFonts w:ascii="Times New Roman" w:hAnsi="Times New Roman"/>
          <w:b/>
          <w:sz w:val="22"/>
          <w:szCs w:val="22"/>
          <w:u w:val="none"/>
        </w:rPr>
      </w:pPr>
      <w:r w:rsidRPr="00EC1BC4">
        <w:rPr>
          <w:rFonts w:ascii="Times New Roman" w:hAnsi="Times New Roman"/>
          <w:b/>
          <w:sz w:val="22"/>
          <w:szCs w:val="22"/>
          <w:u w:val="none"/>
        </w:rPr>
        <w:t>Results and Discussion</w:t>
      </w:r>
    </w:p>
    <w:p w14:paraId="1ED5F9BE" w14:textId="0D71886A" w:rsidR="00EC1BC4" w:rsidRDefault="00E851DD" w:rsidP="00EC1BC4">
      <w:pPr>
        <w:spacing w:line="360" w:lineRule="auto"/>
        <w:rPr>
          <w:rFonts w:ascii="Times New Roman" w:hAnsi="Times New Roman"/>
          <w:sz w:val="22"/>
          <w:szCs w:val="22"/>
          <w:u w:val="none"/>
        </w:rPr>
      </w:pPr>
      <w:r>
        <w:rPr>
          <w:rFonts w:ascii="Times New Roman" w:hAnsi="Times New Roman"/>
          <w:sz w:val="22"/>
          <w:szCs w:val="22"/>
          <w:u w:val="none"/>
        </w:rPr>
        <w:t xml:space="preserve"> </w:t>
      </w:r>
      <w:r>
        <w:rPr>
          <w:rFonts w:ascii="Times New Roman" w:hAnsi="Times New Roman"/>
          <w:sz w:val="22"/>
          <w:szCs w:val="22"/>
          <w:u w:val="none"/>
        </w:rPr>
        <w:tab/>
        <w:t>Rainfall and the resulting stormwater runoff carrying pollutants to streams in a major factor influencing a waterbody’s water quality.  The Friends’ sampling plan for 2018 included both dry-weather and rain event sampling in order to distinguish between the effects of stormwater runoff and other factors contributing to water quality such as improper sewer discharge, septic-system failures, and contaminated ground water.</w:t>
      </w:r>
    </w:p>
    <w:p w14:paraId="295715A1" w14:textId="76DC114D" w:rsidR="00EC1BC4" w:rsidRP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 xml:space="preserve">Since the specific intention of </w:t>
      </w:r>
      <w:r w:rsidR="00B03B23">
        <w:rPr>
          <w:rFonts w:ascii="Times New Roman" w:hAnsi="Times New Roman"/>
          <w:sz w:val="22"/>
          <w:szCs w:val="22"/>
          <w:u w:val="none"/>
        </w:rPr>
        <w:t xml:space="preserve">the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sampling </w:t>
      </w:r>
      <w:r w:rsidR="00B03B23">
        <w:rPr>
          <w:rFonts w:ascii="Times New Roman" w:hAnsi="Times New Roman"/>
          <w:sz w:val="22"/>
          <w:szCs w:val="22"/>
          <w:u w:val="none"/>
        </w:rPr>
        <w:t xml:space="preserve">in this </w:t>
      </w:r>
      <w:r w:rsidRPr="00EC1BC4">
        <w:rPr>
          <w:rFonts w:ascii="Times New Roman" w:hAnsi="Times New Roman"/>
          <w:sz w:val="22"/>
          <w:szCs w:val="22"/>
          <w:u w:val="none"/>
        </w:rPr>
        <w:t xml:space="preserve">project was to focus on the effects of elimination of illicit sewage discharge connections into the stormdrain system on the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levels in the North Bra</w:t>
      </w:r>
      <w:r w:rsidR="007A15F4">
        <w:rPr>
          <w:rFonts w:ascii="Times New Roman" w:hAnsi="Times New Roman"/>
          <w:sz w:val="22"/>
          <w:szCs w:val="22"/>
          <w:u w:val="none"/>
        </w:rPr>
        <w:t xml:space="preserve">nch and Winooski Rivers, and </w:t>
      </w:r>
      <w:r w:rsidRPr="00EC1BC4">
        <w:rPr>
          <w:rFonts w:ascii="Times New Roman" w:hAnsi="Times New Roman"/>
          <w:sz w:val="22"/>
          <w:szCs w:val="22"/>
          <w:u w:val="none"/>
        </w:rPr>
        <w:t xml:space="preserve">begin to locate the </w:t>
      </w:r>
      <w:r w:rsidRPr="00EC1BC4">
        <w:rPr>
          <w:rFonts w:ascii="Times New Roman" w:hAnsi="Times New Roman"/>
          <w:i/>
          <w:sz w:val="22"/>
          <w:szCs w:val="22"/>
          <w:u w:val="none"/>
        </w:rPr>
        <w:t>E</w:t>
      </w:r>
      <w:r w:rsidR="00551E7B" w:rsidRPr="00551E7B">
        <w:rPr>
          <w:rFonts w:ascii="Times New Roman" w:hAnsi="Times New Roman"/>
          <w:i/>
          <w:sz w:val="22"/>
          <w:szCs w:val="22"/>
          <w:u w:val="none"/>
        </w:rPr>
        <w:t>.</w:t>
      </w:r>
      <w:r w:rsidRPr="00EC1BC4">
        <w:rPr>
          <w:rFonts w:ascii="Times New Roman" w:hAnsi="Times New Roman"/>
          <w:i/>
          <w:sz w:val="22"/>
          <w:szCs w:val="22"/>
          <w:u w:val="none"/>
        </w:rPr>
        <w:t xml:space="preserve"> coli </w:t>
      </w:r>
      <w:r w:rsidRPr="00EC1BC4">
        <w:rPr>
          <w:rFonts w:ascii="Times New Roman" w:hAnsi="Times New Roman"/>
          <w:sz w:val="22"/>
          <w:szCs w:val="22"/>
          <w:u w:val="none"/>
        </w:rPr>
        <w:t>source</w:t>
      </w:r>
      <w:r w:rsidR="00551E7B">
        <w:rPr>
          <w:rFonts w:ascii="Times New Roman" w:hAnsi="Times New Roman"/>
          <w:sz w:val="22"/>
          <w:szCs w:val="22"/>
          <w:u w:val="none"/>
        </w:rPr>
        <w:t>(s)</w:t>
      </w:r>
      <w:r w:rsidRPr="00EC1BC4">
        <w:rPr>
          <w:rFonts w:ascii="Times New Roman" w:hAnsi="Times New Roman"/>
          <w:sz w:val="22"/>
          <w:szCs w:val="22"/>
          <w:u w:val="none"/>
        </w:rPr>
        <w:t xml:space="preserve"> responsible for the uptick in in the concentration of the bacteria between Main Street and Taylor Street,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levels </w:t>
      </w:r>
      <w:r w:rsidR="00E851DD">
        <w:rPr>
          <w:rFonts w:ascii="Times New Roman" w:hAnsi="Times New Roman"/>
          <w:sz w:val="22"/>
          <w:szCs w:val="22"/>
          <w:u w:val="none"/>
        </w:rPr>
        <w:t xml:space="preserve">were sampled only </w:t>
      </w:r>
      <w:r w:rsidRPr="00EC1BC4">
        <w:rPr>
          <w:rFonts w:ascii="Times New Roman" w:hAnsi="Times New Roman"/>
          <w:sz w:val="22"/>
          <w:szCs w:val="22"/>
          <w:u w:val="none"/>
        </w:rPr>
        <w:t>during dry-w</w:t>
      </w:r>
      <w:r w:rsidR="00E851DD">
        <w:rPr>
          <w:rFonts w:ascii="Times New Roman" w:hAnsi="Times New Roman"/>
          <w:sz w:val="22"/>
          <w:szCs w:val="22"/>
          <w:u w:val="none"/>
        </w:rPr>
        <w:t>eather, low flow conditions</w:t>
      </w:r>
      <w:r w:rsidRPr="00EC1BC4">
        <w:rPr>
          <w:rFonts w:ascii="Times New Roman" w:hAnsi="Times New Roman"/>
          <w:sz w:val="22"/>
          <w:szCs w:val="22"/>
          <w:u w:val="none"/>
        </w:rPr>
        <w:t xml:space="preserve">.  </w:t>
      </w:r>
      <w:r w:rsidR="00E851DD">
        <w:rPr>
          <w:rFonts w:ascii="Times New Roman" w:hAnsi="Times New Roman"/>
          <w:sz w:val="22"/>
          <w:szCs w:val="22"/>
          <w:u w:val="none"/>
        </w:rPr>
        <w:t>Chloride levels</w:t>
      </w:r>
      <w:r w:rsidR="007A15F4">
        <w:rPr>
          <w:rFonts w:ascii="Times New Roman" w:hAnsi="Times New Roman"/>
          <w:sz w:val="22"/>
          <w:szCs w:val="22"/>
          <w:u w:val="none"/>
        </w:rPr>
        <w:t xml:space="preserve"> were also sampled during dry, l</w:t>
      </w:r>
      <w:r w:rsidR="00E851DD">
        <w:rPr>
          <w:rFonts w:ascii="Times New Roman" w:hAnsi="Times New Roman"/>
          <w:sz w:val="22"/>
          <w:szCs w:val="22"/>
          <w:u w:val="none"/>
        </w:rPr>
        <w:t xml:space="preserve">ow-flow conditions since they are often influenced by groundwater.  Total phosphorus </w:t>
      </w:r>
      <w:r w:rsidR="00E7272E">
        <w:rPr>
          <w:rFonts w:ascii="Times New Roman" w:hAnsi="Times New Roman"/>
          <w:sz w:val="22"/>
          <w:szCs w:val="22"/>
          <w:u w:val="none"/>
        </w:rPr>
        <w:t xml:space="preserve">was sampled in both dry and rain conditions, </w:t>
      </w:r>
      <w:r w:rsidR="00E851DD">
        <w:rPr>
          <w:rFonts w:ascii="Times New Roman" w:hAnsi="Times New Roman"/>
          <w:sz w:val="22"/>
          <w:szCs w:val="22"/>
          <w:u w:val="none"/>
        </w:rPr>
        <w:t>and</w:t>
      </w:r>
      <w:r w:rsidR="00E7272E">
        <w:rPr>
          <w:rFonts w:ascii="Times New Roman" w:hAnsi="Times New Roman"/>
          <w:sz w:val="22"/>
          <w:szCs w:val="22"/>
          <w:u w:val="none"/>
        </w:rPr>
        <w:t xml:space="preserve"> turbidity</w:t>
      </w:r>
      <w:r w:rsidR="00E851DD">
        <w:rPr>
          <w:rFonts w:ascii="Times New Roman" w:hAnsi="Times New Roman"/>
          <w:sz w:val="22"/>
          <w:szCs w:val="22"/>
          <w:u w:val="none"/>
        </w:rPr>
        <w:t xml:space="preserve"> </w:t>
      </w:r>
      <w:r w:rsidR="00E7272E">
        <w:rPr>
          <w:rFonts w:ascii="Times New Roman" w:hAnsi="Times New Roman"/>
          <w:sz w:val="22"/>
          <w:szCs w:val="22"/>
          <w:u w:val="none"/>
        </w:rPr>
        <w:t>was sampled only on one rain event date</w:t>
      </w:r>
      <w:r w:rsidR="00E851DD">
        <w:rPr>
          <w:rFonts w:ascii="Times New Roman" w:hAnsi="Times New Roman"/>
          <w:sz w:val="22"/>
          <w:szCs w:val="22"/>
          <w:u w:val="none"/>
        </w:rPr>
        <w:t>.</w:t>
      </w:r>
    </w:p>
    <w:p w14:paraId="0CE58D18" w14:textId="5006121A" w:rsidR="00EC1BC4" w:rsidRP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Table 3 below shows the cumul</w:t>
      </w:r>
      <w:r w:rsidR="009739D1">
        <w:rPr>
          <w:rFonts w:ascii="Times New Roman" w:hAnsi="Times New Roman"/>
          <w:sz w:val="22"/>
          <w:szCs w:val="22"/>
          <w:u w:val="none"/>
        </w:rPr>
        <w:t>ative rainfall amounts for the 3</w:t>
      </w:r>
      <w:r w:rsidRPr="00EC1BC4">
        <w:rPr>
          <w:rFonts w:ascii="Times New Roman" w:hAnsi="Times New Roman"/>
          <w:sz w:val="22"/>
          <w:szCs w:val="22"/>
          <w:u w:val="none"/>
        </w:rPr>
        <w:t xml:space="preserve"> days prior to each sampling date.  None of the </w:t>
      </w:r>
      <w:r w:rsidR="00E851DD">
        <w:rPr>
          <w:rFonts w:ascii="Times New Roman" w:hAnsi="Times New Roman"/>
          <w:sz w:val="22"/>
          <w:szCs w:val="22"/>
          <w:u w:val="none"/>
        </w:rPr>
        <w:t xml:space="preserve">dry-weather </w:t>
      </w:r>
      <w:r w:rsidRPr="00EC1BC4">
        <w:rPr>
          <w:rFonts w:ascii="Times New Roman" w:hAnsi="Times New Roman"/>
          <w:sz w:val="22"/>
          <w:szCs w:val="22"/>
          <w:u w:val="none"/>
        </w:rPr>
        <w:t>sampling dates had significant rain the day of sampling, and only a small amount of rain was reco</w:t>
      </w:r>
      <w:r w:rsidR="00E851DD">
        <w:rPr>
          <w:rFonts w:ascii="Times New Roman" w:hAnsi="Times New Roman"/>
          <w:sz w:val="22"/>
          <w:szCs w:val="22"/>
          <w:u w:val="none"/>
        </w:rPr>
        <w:t>rded on the day before the 6/26,</w:t>
      </w:r>
      <w:r w:rsidRPr="00EC1BC4">
        <w:rPr>
          <w:rFonts w:ascii="Times New Roman" w:hAnsi="Times New Roman"/>
          <w:sz w:val="22"/>
          <w:szCs w:val="22"/>
          <w:u w:val="none"/>
        </w:rPr>
        <w:t xml:space="preserve"> 8/7, an</w:t>
      </w:r>
      <w:r w:rsidR="00E851DD">
        <w:rPr>
          <w:rFonts w:ascii="Times New Roman" w:hAnsi="Times New Roman"/>
          <w:sz w:val="22"/>
          <w:szCs w:val="22"/>
          <w:u w:val="none"/>
        </w:rPr>
        <w:t>d</w:t>
      </w:r>
      <w:r w:rsidRPr="00EC1BC4">
        <w:rPr>
          <w:rFonts w:ascii="Times New Roman" w:hAnsi="Times New Roman"/>
          <w:sz w:val="22"/>
          <w:szCs w:val="22"/>
          <w:u w:val="none"/>
        </w:rPr>
        <w:t xml:space="preserve"> 9/4 sampling dates.</w:t>
      </w:r>
      <w:r w:rsidR="00E851DD">
        <w:rPr>
          <w:rFonts w:ascii="Times New Roman" w:hAnsi="Times New Roman"/>
          <w:sz w:val="22"/>
          <w:szCs w:val="22"/>
          <w:u w:val="none"/>
        </w:rPr>
        <w:t xml:space="preserve">  Rain event sampling took place on 7/26 and 9/11 during moderate rainfall events.</w:t>
      </w:r>
    </w:p>
    <w:p w14:paraId="5D628FC2" w14:textId="77777777" w:rsidR="00EC1BC4" w:rsidRPr="00EC1BC4" w:rsidRDefault="00EC1BC4" w:rsidP="00EC1BC4">
      <w:pPr>
        <w:spacing w:line="360" w:lineRule="auto"/>
        <w:rPr>
          <w:rFonts w:ascii="Times New Roman" w:hAnsi="Times New Roman"/>
          <w:sz w:val="16"/>
          <w:szCs w:val="16"/>
          <w:u w:val="none"/>
        </w:rPr>
      </w:pPr>
    </w:p>
    <w:p w14:paraId="0EBA0478" w14:textId="77777777" w:rsidR="00497479" w:rsidRDefault="00497479" w:rsidP="00EC1BC4">
      <w:pPr>
        <w:ind w:left="270" w:right="900"/>
        <w:rPr>
          <w:rFonts w:ascii="Times New Roman" w:hAnsi="Times New Roman"/>
          <w:sz w:val="20"/>
          <w:szCs w:val="20"/>
          <w:u w:val="none"/>
        </w:rPr>
      </w:pPr>
      <w:r>
        <w:rPr>
          <w:rFonts w:ascii="Times New Roman" w:hAnsi="Times New Roman"/>
          <w:sz w:val="20"/>
          <w:szCs w:val="20"/>
          <w:u w:val="none"/>
        </w:rPr>
        <w:br w:type="page"/>
      </w:r>
    </w:p>
    <w:p w14:paraId="2931EE9A" w14:textId="3D089E9F" w:rsidR="00EC1BC4" w:rsidRPr="00EC1BC4" w:rsidRDefault="00EC1BC4" w:rsidP="00EC1BC4">
      <w:pPr>
        <w:ind w:left="270" w:right="900"/>
        <w:rPr>
          <w:rFonts w:ascii="Times New Roman" w:hAnsi="Times New Roman"/>
          <w:sz w:val="20"/>
          <w:szCs w:val="20"/>
          <w:u w:val="none"/>
        </w:rPr>
      </w:pPr>
      <w:r w:rsidRPr="00EC1BC4">
        <w:rPr>
          <w:rFonts w:ascii="Times New Roman" w:hAnsi="Times New Roman"/>
          <w:sz w:val="20"/>
          <w:szCs w:val="20"/>
          <w:u w:val="none"/>
        </w:rPr>
        <w:t xml:space="preserve">Table 3.  Rainfall </w:t>
      </w:r>
      <w:r w:rsidR="0077425A">
        <w:rPr>
          <w:rFonts w:ascii="Times New Roman" w:hAnsi="Times New Roman"/>
          <w:sz w:val="20"/>
          <w:szCs w:val="20"/>
          <w:u w:val="none"/>
        </w:rPr>
        <w:t xml:space="preserve">(in inches) </w:t>
      </w:r>
      <w:r w:rsidRPr="00EC1BC4">
        <w:rPr>
          <w:rFonts w:ascii="Times New Roman" w:hAnsi="Times New Roman"/>
          <w:sz w:val="20"/>
          <w:szCs w:val="20"/>
          <w:u w:val="none"/>
        </w:rPr>
        <w:t>on the sampling date</w:t>
      </w:r>
      <w:r w:rsidR="00584E7A">
        <w:rPr>
          <w:rFonts w:ascii="Times New Roman" w:hAnsi="Times New Roman"/>
          <w:sz w:val="20"/>
          <w:szCs w:val="20"/>
          <w:u w:val="none"/>
        </w:rPr>
        <w:t>s</w:t>
      </w:r>
      <w:r w:rsidRPr="00EC1BC4">
        <w:rPr>
          <w:rFonts w:ascii="Times New Roman" w:hAnsi="Times New Roman"/>
          <w:sz w:val="20"/>
          <w:szCs w:val="20"/>
          <w:u w:val="none"/>
        </w:rPr>
        <w:t xml:space="preserve"> and 1-3 days before sampling.  Rainfall amounts for the day of sampling were obtained using the hourly weather observations listed on the Weather Underground Weather History webpage (https://www.wunderground.com/history/) for the Edward Knapp State Airport weather station (KMPV) near Montpelier.  The total daily amounts used to calculate the rainfall amounts on the 3 days prior to sampling were downloaded from the National Climatic Data Center (</w:t>
      </w:r>
      <w:hyperlink r:id="rId12" w:history="1">
        <w:r w:rsidRPr="00EC1BC4">
          <w:rPr>
            <w:rFonts w:ascii="Times New Roman" w:hAnsi="Times New Roman"/>
            <w:color w:val="0000FF" w:themeColor="hyperlink"/>
            <w:sz w:val="20"/>
            <w:szCs w:val="20"/>
          </w:rPr>
          <w:t>https://www.ncdc.noaa.gov/cdo-web/</w:t>
        </w:r>
      </w:hyperlink>
      <w:r w:rsidRPr="00EC1BC4">
        <w:rPr>
          <w:rFonts w:ascii="Times New Roman" w:hAnsi="Times New Roman"/>
          <w:sz w:val="20"/>
          <w:szCs w:val="20"/>
          <w:u w:val="none"/>
        </w:rPr>
        <w:t>).</w:t>
      </w:r>
      <w:r w:rsidR="00584E7A">
        <w:rPr>
          <w:rFonts w:ascii="Times New Roman" w:hAnsi="Times New Roman"/>
          <w:sz w:val="20"/>
          <w:szCs w:val="20"/>
          <w:u w:val="none"/>
        </w:rPr>
        <w:t xml:space="preserve"> Rain event dates are shaded.</w:t>
      </w:r>
    </w:p>
    <w:tbl>
      <w:tblPr>
        <w:tblW w:w="6772" w:type="dxa"/>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7"/>
        <w:gridCol w:w="1350"/>
        <w:gridCol w:w="1440"/>
        <w:gridCol w:w="1530"/>
        <w:gridCol w:w="1485"/>
      </w:tblGrid>
      <w:tr w:rsidR="00EC1BC4" w:rsidRPr="00EC1BC4" w14:paraId="2024603D" w14:textId="77777777" w:rsidTr="00440972">
        <w:trPr>
          <w:trHeight w:val="300"/>
        </w:trPr>
        <w:tc>
          <w:tcPr>
            <w:tcW w:w="967" w:type="dxa"/>
            <w:vAlign w:val="bottom"/>
          </w:tcPr>
          <w:p w14:paraId="7B9B5DB6" w14:textId="77777777" w:rsidR="00EC1BC4" w:rsidRPr="00EC1BC4" w:rsidRDefault="00EC1BC4" w:rsidP="00EC1BC4">
            <w:pPr>
              <w:jc w:val="right"/>
              <w:rPr>
                <w:rFonts w:ascii="Calibri" w:eastAsia="Times New Roman" w:hAnsi="Calibri" w:cs="Times New Roman"/>
                <w:color w:val="000000"/>
                <w:sz w:val="18"/>
                <w:szCs w:val="18"/>
                <w:u w:val="none"/>
              </w:rPr>
            </w:pPr>
            <w:r w:rsidRPr="00EC1BC4">
              <w:rPr>
                <w:rFonts w:ascii="Calibri" w:eastAsia="Times New Roman" w:hAnsi="Calibri" w:cs="Times New Roman"/>
                <w:color w:val="000000"/>
                <w:sz w:val="18"/>
                <w:szCs w:val="18"/>
                <w:u w:val="none"/>
              </w:rPr>
              <w:t>Date</w:t>
            </w:r>
          </w:p>
        </w:tc>
        <w:tc>
          <w:tcPr>
            <w:tcW w:w="1350" w:type="dxa"/>
          </w:tcPr>
          <w:p w14:paraId="1267122B" w14:textId="77777777" w:rsidR="00EC1BC4" w:rsidRPr="00EC1BC4" w:rsidRDefault="00EC1BC4" w:rsidP="00EC1BC4">
            <w:pPr>
              <w:jc w:val="right"/>
              <w:rPr>
                <w:rFonts w:ascii="Calibri" w:eastAsia="Times New Roman" w:hAnsi="Calibri" w:cs="Times New Roman"/>
                <w:bCs/>
                <w:color w:val="000000"/>
                <w:sz w:val="18"/>
                <w:szCs w:val="18"/>
                <w:u w:val="none"/>
              </w:rPr>
            </w:pPr>
          </w:p>
          <w:p w14:paraId="1730C9A0" w14:textId="77777777" w:rsidR="00EC1BC4" w:rsidRPr="00EC1BC4" w:rsidRDefault="00EC1BC4" w:rsidP="00EC1BC4">
            <w:pPr>
              <w:jc w:val="right"/>
              <w:rPr>
                <w:rFonts w:ascii="Calibri" w:eastAsia="Times New Roman" w:hAnsi="Calibri" w:cs="Times New Roman"/>
                <w:bCs/>
                <w:color w:val="000000"/>
                <w:sz w:val="18"/>
                <w:szCs w:val="18"/>
                <w:u w:val="none"/>
              </w:rPr>
            </w:pPr>
          </w:p>
          <w:p w14:paraId="45B3B5F9"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 xml:space="preserve">rainfall the day of sampling before 8 am </w:t>
            </w:r>
          </w:p>
        </w:tc>
        <w:tc>
          <w:tcPr>
            <w:tcW w:w="1440" w:type="dxa"/>
            <w:shd w:val="clear" w:color="auto" w:fill="auto"/>
            <w:noWrap/>
            <w:vAlign w:val="bottom"/>
          </w:tcPr>
          <w:p w14:paraId="1A58E9CD"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 xml:space="preserve">rainfall on the day prior to sampling </w:t>
            </w:r>
          </w:p>
          <w:p w14:paraId="600E16DE"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(day 1)</w:t>
            </w:r>
          </w:p>
        </w:tc>
        <w:tc>
          <w:tcPr>
            <w:tcW w:w="1530" w:type="dxa"/>
            <w:shd w:val="clear" w:color="auto" w:fill="auto"/>
            <w:noWrap/>
            <w:vAlign w:val="bottom"/>
          </w:tcPr>
          <w:p w14:paraId="179021BC"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cumulative rainfall 2 days before sampling (days 1+2)</w:t>
            </w:r>
          </w:p>
        </w:tc>
        <w:tc>
          <w:tcPr>
            <w:tcW w:w="1485" w:type="dxa"/>
            <w:shd w:val="clear" w:color="auto" w:fill="auto"/>
            <w:noWrap/>
            <w:vAlign w:val="bottom"/>
          </w:tcPr>
          <w:p w14:paraId="0F6AF008"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cumulative rainfall 3 days before sampling</w:t>
            </w:r>
          </w:p>
          <w:p w14:paraId="1487285E"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eastAsia="Times New Roman" w:hAnsi="Calibri" w:cs="Times New Roman"/>
                <w:bCs/>
                <w:color w:val="000000"/>
                <w:sz w:val="18"/>
                <w:szCs w:val="18"/>
                <w:u w:val="none"/>
              </w:rPr>
              <w:t>(days 1+2+3)</w:t>
            </w:r>
          </w:p>
        </w:tc>
      </w:tr>
      <w:tr w:rsidR="00EC1BC4" w:rsidRPr="00EC1BC4" w14:paraId="7A9F5EFD" w14:textId="77777777" w:rsidTr="00440972">
        <w:trPr>
          <w:trHeight w:val="300"/>
        </w:trPr>
        <w:tc>
          <w:tcPr>
            <w:tcW w:w="967" w:type="dxa"/>
            <w:vAlign w:val="bottom"/>
          </w:tcPr>
          <w:p w14:paraId="2E8CBF94" w14:textId="77777777" w:rsidR="00EC1BC4" w:rsidRPr="00EC1BC4" w:rsidRDefault="00EC1BC4" w:rsidP="00EC1BC4">
            <w:pPr>
              <w:jc w:val="right"/>
              <w:rPr>
                <w:rFonts w:ascii="Calibri" w:eastAsia="Times New Roman" w:hAnsi="Calibri" w:cs="Times New Roman"/>
                <w:bCs/>
                <w:color w:val="000000"/>
                <w:sz w:val="24"/>
                <w:szCs w:val="24"/>
                <w:u w:val="none"/>
              </w:rPr>
            </w:pPr>
            <w:r w:rsidRPr="00EC1BC4">
              <w:rPr>
                <w:rFonts w:ascii="Calibri" w:eastAsia="Times New Roman" w:hAnsi="Calibri" w:cs="Times New Roman"/>
                <w:color w:val="000000"/>
                <w:sz w:val="18"/>
                <w:szCs w:val="18"/>
                <w:u w:val="none"/>
              </w:rPr>
              <w:t>6/26/18</w:t>
            </w:r>
          </w:p>
        </w:tc>
        <w:tc>
          <w:tcPr>
            <w:tcW w:w="1350" w:type="dxa"/>
            <w:vAlign w:val="bottom"/>
          </w:tcPr>
          <w:p w14:paraId="689E6C2D"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hideMark/>
          </w:tcPr>
          <w:p w14:paraId="20A8EB44"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0.05</w:t>
            </w:r>
          </w:p>
        </w:tc>
        <w:tc>
          <w:tcPr>
            <w:tcW w:w="1530" w:type="dxa"/>
            <w:shd w:val="clear" w:color="auto" w:fill="auto"/>
            <w:noWrap/>
            <w:vAlign w:val="bottom"/>
            <w:hideMark/>
          </w:tcPr>
          <w:p w14:paraId="0B565F48"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0.11</w:t>
            </w:r>
          </w:p>
        </w:tc>
        <w:tc>
          <w:tcPr>
            <w:tcW w:w="1485" w:type="dxa"/>
            <w:shd w:val="clear" w:color="auto" w:fill="auto"/>
            <w:noWrap/>
            <w:vAlign w:val="bottom"/>
            <w:hideMark/>
          </w:tcPr>
          <w:p w14:paraId="0B91FCE4"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0.2</w:t>
            </w:r>
          </w:p>
        </w:tc>
      </w:tr>
      <w:tr w:rsidR="00EC1BC4" w:rsidRPr="00EC1BC4" w14:paraId="7BAD49E8" w14:textId="77777777" w:rsidTr="00440972">
        <w:trPr>
          <w:trHeight w:val="300"/>
        </w:trPr>
        <w:tc>
          <w:tcPr>
            <w:tcW w:w="967" w:type="dxa"/>
            <w:vAlign w:val="bottom"/>
          </w:tcPr>
          <w:p w14:paraId="4F0BF789" w14:textId="77777777" w:rsidR="00EC1BC4" w:rsidRPr="00EC1BC4" w:rsidRDefault="00EC1BC4" w:rsidP="00EC1BC4">
            <w:pPr>
              <w:jc w:val="right"/>
              <w:rPr>
                <w:rFonts w:ascii="Calibri" w:eastAsia="Times New Roman" w:hAnsi="Calibri" w:cs="Times New Roman"/>
                <w:bCs/>
                <w:color w:val="000000"/>
                <w:sz w:val="24"/>
                <w:szCs w:val="24"/>
                <w:u w:val="none"/>
              </w:rPr>
            </w:pPr>
            <w:r w:rsidRPr="00EC1BC4">
              <w:rPr>
                <w:rFonts w:ascii="Calibri" w:eastAsia="Times New Roman" w:hAnsi="Calibri" w:cs="Times New Roman"/>
                <w:bCs/>
                <w:color w:val="000000"/>
                <w:sz w:val="18"/>
                <w:szCs w:val="18"/>
                <w:u w:val="none"/>
              </w:rPr>
              <w:t>7/10/18</w:t>
            </w:r>
          </w:p>
        </w:tc>
        <w:tc>
          <w:tcPr>
            <w:tcW w:w="1350" w:type="dxa"/>
            <w:vAlign w:val="bottom"/>
          </w:tcPr>
          <w:p w14:paraId="192424B4"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hideMark/>
          </w:tcPr>
          <w:p w14:paraId="1AA0D061"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530" w:type="dxa"/>
            <w:shd w:val="clear" w:color="auto" w:fill="auto"/>
            <w:noWrap/>
            <w:vAlign w:val="bottom"/>
            <w:hideMark/>
          </w:tcPr>
          <w:p w14:paraId="2666DB8D"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85" w:type="dxa"/>
            <w:shd w:val="clear" w:color="auto" w:fill="auto"/>
            <w:noWrap/>
            <w:vAlign w:val="bottom"/>
            <w:hideMark/>
          </w:tcPr>
          <w:p w14:paraId="5301808C"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r>
      <w:tr w:rsidR="00A871BA" w:rsidRPr="00EC1BC4" w14:paraId="64ADB2FA" w14:textId="77777777" w:rsidTr="0077425A">
        <w:trPr>
          <w:trHeight w:val="300"/>
        </w:trPr>
        <w:tc>
          <w:tcPr>
            <w:tcW w:w="967" w:type="dxa"/>
            <w:shd w:val="clear" w:color="auto" w:fill="D9D9D9" w:themeFill="background1" w:themeFillShade="D9"/>
            <w:vAlign w:val="bottom"/>
          </w:tcPr>
          <w:p w14:paraId="7561C17D" w14:textId="4191AA2C" w:rsidR="00A871BA" w:rsidRPr="00EC1BC4" w:rsidRDefault="00481809" w:rsidP="00EC1BC4">
            <w:pPr>
              <w:jc w:val="right"/>
              <w:rPr>
                <w:rFonts w:ascii="Calibri" w:eastAsia="Times New Roman" w:hAnsi="Calibri" w:cs="Times New Roman"/>
                <w:color w:val="000000"/>
                <w:sz w:val="18"/>
                <w:szCs w:val="18"/>
                <w:u w:val="none"/>
              </w:rPr>
            </w:pPr>
            <w:r>
              <w:rPr>
                <w:rFonts w:ascii="Calibri" w:eastAsia="Times New Roman" w:hAnsi="Calibri" w:cs="Times New Roman"/>
                <w:color w:val="000000"/>
                <w:sz w:val="18"/>
                <w:szCs w:val="18"/>
                <w:u w:val="none"/>
              </w:rPr>
              <w:t>7/26/</w:t>
            </w:r>
            <w:r w:rsidR="00A871BA">
              <w:rPr>
                <w:rFonts w:ascii="Calibri" w:eastAsia="Times New Roman" w:hAnsi="Calibri" w:cs="Times New Roman"/>
                <w:color w:val="000000"/>
                <w:sz w:val="18"/>
                <w:szCs w:val="18"/>
                <w:u w:val="none"/>
              </w:rPr>
              <w:t>18</w:t>
            </w:r>
          </w:p>
        </w:tc>
        <w:tc>
          <w:tcPr>
            <w:tcW w:w="1350" w:type="dxa"/>
            <w:shd w:val="clear" w:color="auto" w:fill="D9D9D9" w:themeFill="background1" w:themeFillShade="D9"/>
            <w:vAlign w:val="bottom"/>
          </w:tcPr>
          <w:p w14:paraId="4248C0B6" w14:textId="79C2D6AB" w:rsidR="00A871BA" w:rsidRPr="00EC1BC4" w:rsidRDefault="00754B13" w:rsidP="00EC1BC4">
            <w:pPr>
              <w:jc w:val="right"/>
              <w:rPr>
                <w:rFonts w:ascii="Calibri" w:hAnsi="Calibri" w:cs="Calibri"/>
                <w:color w:val="000000"/>
                <w:sz w:val="18"/>
                <w:szCs w:val="18"/>
                <w:u w:val="none"/>
              </w:rPr>
            </w:pPr>
            <w:r>
              <w:rPr>
                <w:rFonts w:ascii="Calibri" w:hAnsi="Calibri" w:cs="Calibri"/>
                <w:color w:val="000000"/>
                <w:sz w:val="18"/>
                <w:szCs w:val="18"/>
                <w:u w:val="none"/>
              </w:rPr>
              <w:t>0.4</w:t>
            </w:r>
          </w:p>
        </w:tc>
        <w:tc>
          <w:tcPr>
            <w:tcW w:w="1440" w:type="dxa"/>
            <w:shd w:val="clear" w:color="auto" w:fill="D9D9D9" w:themeFill="background1" w:themeFillShade="D9"/>
            <w:noWrap/>
            <w:vAlign w:val="bottom"/>
          </w:tcPr>
          <w:p w14:paraId="7C15D9F5" w14:textId="4A4DD245"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0.76</w:t>
            </w:r>
          </w:p>
        </w:tc>
        <w:tc>
          <w:tcPr>
            <w:tcW w:w="1530" w:type="dxa"/>
            <w:shd w:val="clear" w:color="auto" w:fill="D9D9D9" w:themeFill="background1" w:themeFillShade="D9"/>
            <w:noWrap/>
            <w:vAlign w:val="bottom"/>
          </w:tcPr>
          <w:p w14:paraId="6D579605" w14:textId="4F176A3B"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0.76</w:t>
            </w:r>
          </w:p>
        </w:tc>
        <w:tc>
          <w:tcPr>
            <w:tcW w:w="1485" w:type="dxa"/>
            <w:shd w:val="clear" w:color="auto" w:fill="D9D9D9" w:themeFill="background1" w:themeFillShade="D9"/>
            <w:noWrap/>
            <w:vAlign w:val="bottom"/>
          </w:tcPr>
          <w:p w14:paraId="54232E22" w14:textId="03BB03E0"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1.5</w:t>
            </w:r>
          </w:p>
        </w:tc>
      </w:tr>
      <w:tr w:rsidR="00EC1BC4" w:rsidRPr="00EC1BC4" w14:paraId="0B26563A" w14:textId="77777777" w:rsidTr="00440972">
        <w:trPr>
          <w:trHeight w:val="300"/>
        </w:trPr>
        <w:tc>
          <w:tcPr>
            <w:tcW w:w="967" w:type="dxa"/>
            <w:vAlign w:val="bottom"/>
          </w:tcPr>
          <w:p w14:paraId="41F93B53" w14:textId="77777777" w:rsidR="00EC1BC4" w:rsidRPr="00EC1BC4" w:rsidRDefault="00EC1BC4" w:rsidP="00EC1BC4">
            <w:pPr>
              <w:jc w:val="right"/>
              <w:rPr>
                <w:rFonts w:ascii="Calibri" w:eastAsia="Times New Roman" w:hAnsi="Calibri" w:cs="Times New Roman"/>
                <w:color w:val="000000"/>
                <w:sz w:val="18"/>
                <w:szCs w:val="18"/>
                <w:u w:val="none"/>
              </w:rPr>
            </w:pPr>
            <w:r w:rsidRPr="00EC1BC4">
              <w:rPr>
                <w:rFonts w:ascii="Calibri" w:eastAsia="Times New Roman" w:hAnsi="Calibri" w:cs="Times New Roman"/>
                <w:color w:val="000000"/>
                <w:sz w:val="18"/>
                <w:szCs w:val="18"/>
                <w:u w:val="none"/>
              </w:rPr>
              <w:t>8/7/18</w:t>
            </w:r>
          </w:p>
        </w:tc>
        <w:tc>
          <w:tcPr>
            <w:tcW w:w="1350" w:type="dxa"/>
            <w:vAlign w:val="bottom"/>
          </w:tcPr>
          <w:p w14:paraId="1165A450" w14:textId="77777777" w:rsidR="00EC1BC4" w:rsidRPr="00EC1BC4" w:rsidRDefault="00EC1BC4" w:rsidP="00EC1BC4">
            <w:pPr>
              <w:jc w:val="right"/>
              <w:rPr>
                <w:rFonts w:ascii="Calibri" w:eastAsia="Times New Roman" w:hAnsi="Calibri" w:cs="Times New Roman"/>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tcPr>
          <w:p w14:paraId="035D5DA5"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0.08</w:t>
            </w:r>
          </w:p>
        </w:tc>
        <w:tc>
          <w:tcPr>
            <w:tcW w:w="1530" w:type="dxa"/>
            <w:shd w:val="clear" w:color="auto" w:fill="auto"/>
            <w:noWrap/>
            <w:vAlign w:val="bottom"/>
          </w:tcPr>
          <w:p w14:paraId="2FDE287B"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0.08</w:t>
            </w:r>
          </w:p>
        </w:tc>
        <w:tc>
          <w:tcPr>
            <w:tcW w:w="1485" w:type="dxa"/>
            <w:shd w:val="clear" w:color="auto" w:fill="auto"/>
            <w:noWrap/>
            <w:vAlign w:val="bottom"/>
          </w:tcPr>
          <w:p w14:paraId="78C3D098"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0.8</w:t>
            </w:r>
          </w:p>
        </w:tc>
      </w:tr>
      <w:tr w:rsidR="00EC1BC4" w:rsidRPr="00EC1BC4" w14:paraId="7BCF9239" w14:textId="77777777" w:rsidTr="00440972">
        <w:trPr>
          <w:trHeight w:val="300"/>
        </w:trPr>
        <w:tc>
          <w:tcPr>
            <w:tcW w:w="967" w:type="dxa"/>
            <w:vAlign w:val="bottom"/>
          </w:tcPr>
          <w:p w14:paraId="58C69E0D" w14:textId="77777777" w:rsidR="00EC1BC4" w:rsidRPr="00EC1BC4" w:rsidRDefault="00EC1BC4" w:rsidP="00EC1BC4">
            <w:pPr>
              <w:jc w:val="right"/>
              <w:rPr>
                <w:rFonts w:ascii="Calibri" w:eastAsia="Times New Roman" w:hAnsi="Calibri" w:cs="Times New Roman"/>
                <w:bCs/>
                <w:color w:val="000000"/>
                <w:sz w:val="24"/>
                <w:szCs w:val="24"/>
                <w:u w:val="none"/>
              </w:rPr>
            </w:pPr>
            <w:r w:rsidRPr="00EC1BC4">
              <w:rPr>
                <w:rFonts w:ascii="Calibri" w:eastAsia="Times New Roman" w:hAnsi="Calibri" w:cs="Times New Roman"/>
                <w:color w:val="000000"/>
                <w:sz w:val="18"/>
                <w:szCs w:val="18"/>
                <w:u w:val="none"/>
              </w:rPr>
              <w:t>8/21/18</w:t>
            </w:r>
          </w:p>
        </w:tc>
        <w:tc>
          <w:tcPr>
            <w:tcW w:w="1350" w:type="dxa"/>
            <w:vAlign w:val="bottom"/>
          </w:tcPr>
          <w:p w14:paraId="56AA2E4A"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hideMark/>
          </w:tcPr>
          <w:p w14:paraId="59BEB75B"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530" w:type="dxa"/>
            <w:shd w:val="clear" w:color="auto" w:fill="auto"/>
            <w:noWrap/>
            <w:vAlign w:val="bottom"/>
            <w:hideMark/>
          </w:tcPr>
          <w:p w14:paraId="048CFC2C"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85" w:type="dxa"/>
            <w:shd w:val="clear" w:color="auto" w:fill="auto"/>
            <w:noWrap/>
            <w:vAlign w:val="bottom"/>
            <w:hideMark/>
          </w:tcPr>
          <w:p w14:paraId="2FB2DCDB"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0.07</w:t>
            </w:r>
          </w:p>
        </w:tc>
      </w:tr>
      <w:tr w:rsidR="00EC1BC4" w:rsidRPr="00EC1BC4" w14:paraId="3822BDEB" w14:textId="77777777" w:rsidTr="00440972">
        <w:trPr>
          <w:trHeight w:val="300"/>
        </w:trPr>
        <w:tc>
          <w:tcPr>
            <w:tcW w:w="967" w:type="dxa"/>
            <w:vAlign w:val="bottom"/>
          </w:tcPr>
          <w:p w14:paraId="65299EA6" w14:textId="77777777" w:rsidR="00EC1BC4" w:rsidRPr="00EC1BC4" w:rsidRDefault="00EC1BC4" w:rsidP="00EC1BC4">
            <w:pPr>
              <w:jc w:val="right"/>
              <w:rPr>
                <w:rFonts w:ascii="Calibri" w:eastAsia="Times New Roman" w:hAnsi="Calibri" w:cs="Times New Roman"/>
                <w:bCs/>
                <w:color w:val="000000"/>
                <w:sz w:val="24"/>
                <w:szCs w:val="24"/>
                <w:u w:val="none"/>
              </w:rPr>
            </w:pPr>
            <w:r w:rsidRPr="00EC1BC4">
              <w:rPr>
                <w:rFonts w:ascii="Calibri" w:eastAsia="Times New Roman" w:hAnsi="Calibri" w:cs="Times New Roman"/>
                <w:bCs/>
                <w:color w:val="000000"/>
                <w:sz w:val="18"/>
                <w:szCs w:val="18"/>
                <w:u w:val="none"/>
              </w:rPr>
              <w:t>9/4/18</w:t>
            </w:r>
          </w:p>
        </w:tc>
        <w:tc>
          <w:tcPr>
            <w:tcW w:w="1350" w:type="dxa"/>
            <w:vAlign w:val="bottom"/>
          </w:tcPr>
          <w:p w14:paraId="08B82F95"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hideMark/>
          </w:tcPr>
          <w:p w14:paraId="1D062279"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0.07</w:t>
            </w:r>
          </w:p>
        </w:tc>
        <w:tc>
          <w:tcPr>
            <w:tcW w:w="1530" w:type="dxa"/>
            <w:shd w:val="clear" w:color="auto" w:fill="auto"/>
            <w:noWrap/>
            <w:vAlign w:val="bottom"/>
            <w:hideMark/>
          </w:tcPr>
          <w:p w14:paraId="0F655068"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0.07</w:t>
            </w:r>
          </w:p>
        </w:tc>
        <w:tc>
          <w:tcPr>
            <w:tcW w:w="1485" w:type="dxa"/>
            <w:shd w:val="clear" w:color="auto" w:fill="auto"/>
            <w:noWrap/>
            <w:vAlign w:val="bottom"/>
            <w:hideMark/>
          </w:tcPr>
          <w:p w14:paraId="3CCA4E18"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0.07</w:t>
            </w:r>
          </w:p>
        </w:tc>
      </w:tr>
      <w:tr w:rsidR="00A871BA" w:rsidRPr="00EC1BC4" w14:paraId="5BBD46F3" w14:textId="77777777" w:rsidTr="0077425A">
        <w:trPr>
          <w:trHeight w:val="300"/>
        </w:trPr>
        <w:tc>
          <w:tcPr>
            <w:tcW w:w="967" w:type="dxa"/>
            <w:shd w:val="clear" w:color="auto" w:fill="D9D9D9" w:themeFill="background1" w:themeFillShade="D9"/>
            <w:vAlign w:val="bottom"/>
          </w:tcPr>
          <w:p w14:paraId="005125F6" w14:textId="5ABC9550" w:rsidR="00A871BA" w:rsidRPr="00EC1BC4" w:rsidRDefault="00A871BA" w:rsidP="00EC1BC4">
            <w:pPr>
              <w:jc w:val="right"/>
              <w:rPr>
                <w:rFonts w:ascii="Calibri" w:eastAsia="Times New Roman" w:hAnsi="Calibri" w:cs="Times New Roman"/>
                <w:color w:val="000000"/>
                <w:sz w:val="18"/>
                <w:szCs w:val="18"/>
                <w:u w:val="none"/>
              </w:rPr>
            </w:pPr>
            <w:r>
              <w:rPr>
                <w:rFonts w:ascii="Calibri" w:eastAsia="Times New Roman" w:hAnsi="Calibri" w:cs="Times New Roman"/>
                <w:color w:val="000000"/>
                <w:sz w:val="18"/>
                <w:szCs w:val="18"/>
                <w:u w:val="none"/>
              </w:rPr>
              <w:t>9/11/18</w:t>
            </w:r>
          </w:p>
        </w:tc>
        <w:tc>
          <w:tcPr>
            <w:tcW w:w="1350" w:type="dxa"/>
            <w:shd w:val="clear" w:color="auto" w:fill="D9D9D9" w:themeFill="background1" w:themeFillShade="D9"/>
            <w:vAlign w:val="bottom"/>
          </w:tcPr>
          <w:p w14:paraId="4429F508" w14:textId="7733A868" w:rsidR="00A871BA" w:rsidRPr="00EC1BC4" w:rsidRDefault="0077425A" w:rsidP="00EC1BC4">
            <w:pPr>
              <w:jc w:val="right"/>
              <w:rPr>
                <w:rFonts w:ascii="Calibri" w:hAnsi="Calibri" w:cs="Calibri"/>
                <w:color w:val="000000"/>
                <w:sz w:val="18"/>
                <w:szCs w:val="18"/>
                <w:u w:val="none"/>
              </w:rPr>
            </w:pPr>
            <w:r>
              <w:rPr>
                <w:rFonts w:ascii="Calibri" w:hAnsi="Calibri" w:cs="Calibri"/>
                <w:color w:val="000000"/>
                <w:sz w:val="18"/>
                <w:szCs w:val="18"/>
                <w:u w:val="none"/>
              </w:rPr>
              <w:t>0.78</w:t>
            </w:r>
          </w:p>
        </w:tc>
        <w:tc>
          <w:tcPr>
            <w:tcW w:w="1440" w:type="dxa"/>
            <w:shd w:val="clear" w:color="auto" w:fill="D9D9D9" w:themeFill="background1" w:themeFillShade="D9"/>
            <w:noWrap/>
            <w:vAlign w:val="bottom"/>
          </w:tcPr>
          <w:p w14:paraId="18AA0342" w14:textId="27F214F7"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0.11</w:t>
            </w:r>
          </w:p>
        </w:tc>
        <w:tc>
          <w:tcPr>
            <w:tcW w:w="1530" w:type="dxa"/>
            <w:shd w:val="clear" w:color="auto" w:fill="D9D9D9" w:themeFill="background1" w:themeFillShade="D9"/>
            <w:noWrap/>
            <w:vAlign w:val="bottom"/>
          </w:tcPr>
          <w:p w14:paraId="4D4BCA8D" w14:textId="2119B7D1"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0.11</w:t>
            </w:r>
          </w:p>
        </w:tc>
        <w:tc>
          <w:tcPr>
            <w:tcW w:w="1485" w:type="dxa"/>
            <w:shd w:val="clear" w:color="auto" w:fill="D9D9D9" w:themeFill="background1" w:themeFillShade="D9"/>
            <w:noWrap/>
            <w:vAlign w:val="bottom"/>
          </w:tcPr>
          <w:p w14:paraId="6FA65950" w14:textId="18FE088C" w:rsidR="00A871BA" w:rsidRPr="00EC1BC4" w:rsidRDefault="00A871BA" w:rsidP="00EC1BC4">
            <w:pPr>
              <w:jc w:val="right"/>
              <w:rPr>
                <w:rFonts w:ascii="Calibri" w:hAnsi="Calibri" w:cs="Calibri"/>
                <w:color w:val="000000"/>
                <w:sz w:val="18"/>
                <w:szCs w:val="18"/>
                <w:u w:val="none"/>
              </w:rPr>
            </w:pPr>
            <w:r>
              <w:rPr>
                <w:rFonts w:ascii="Calibri" w:hAnsi="Calibri" w:cs="Calibri"/>
                <w:color w:val="000000"/>
                <w:sz w:val="18"/>
                <w:szCs w:val="18"/>
                <w:u w:val="none"/>
              </w:rPr>
              <w:t>0.11</w:t>
            </w:r>
          </w:p>
        </w:tc>
      </w:tr>
      <w:tr w:rsidR="00EC1BC4" w:rsidRPr="00EC1BC4" w14:paraId="4AF53847" w14:textId="77777777" w:rsidTr="00440972">
        <w:trPr>
          <w:trHeight w:val="300"/>
        </w:trPr>
        <w:tc>
          <w:tcPr>
            <w:tcW w:w="967" w:type="dxa"/>
            <w:vAlign w:val="bottom"/>
          </w:tcPr>
          <w:p w14:paraId="27DCB9FD" w14:textId="77777777" w:rsidR="00EC1BC4" w:rsidRPr="00EC1BC4" w:rsidRDefault="00EC1BC4" w:rsidP="00EC1BC4">
            <w:pPr>
              <w:jc w:val="right"/>
              <w:rPr>
                <w:rFonts w:ascii="Calibri" w:eastAsia="Times New Roman" w:hAnsi="Calibri" w:cs="Times New Roman"/>
                <w:bCs/>
                <w:color w:val="000000"/>
                <w:sz w:val="24"/>
                <w:szCs w:val="24"/>
                <w:u w:val="none"/>
              </w:rPr>
            </w:pPr>
            <w:r w:rsidRPr="00EC1BC4">
              <w:rPr>
                <w:rFonts w:ascii="Calibri" w:eastAsia="Times New Roman" w:hAnsi="Calibri" w:cs="Times New Roman"/>
                <w:color w:val="000000"/>
                <w:sz w:val="18"/>
                <w:szCs w:val="18"/>
                <w:u w:val="none"/>
              </w:rPr>
              <w:t>9/25/18</w:t>
            </w:r>
          </w:p>
        </w:tc>
        <w:tc>
          <w:tcPr>
            <w:tcW w:w="1350" w:type="dxa"/>
            <w:vAlign w:val="bottom"/>
          </w:tcPr>
          <w:p w14:paraId="59D7DBAD" w14:textId="77777777" w:rsidR="00EC1BC4" w:rsidRPr="00EC1BC4" w:rsidRDefault="00EC1BC4" w:rsidP="00EC1BC4">
            <w:pPr>
              <w:jc w:val="right"/>
              <w:rPr>
                <w:rFonts w:ascii="Calibri" w:hAnsi="Calibri" w:cs="Calibri"/>
                <w:color w:val="000000"/>
                <w:sz w:val="18"/>
                <w:szCs w:val="18"/>
                <w:u w:val="none"/>
              </w:rPr>
            </w:pPr>
            <w:r w:rsidRPr="00EC1BC4">
              <w:rPr>
                <w:rFonts w:ascii="Calibri" w:hAnsi="Calibri" w:cs="Calibri"/>
                <w:color w:val="000000"/>
                <w:sz w:val="18"/>
                <w:szCs w:val="18"/>
                <w:u w:val="none"/>
              </w:rPr>
              <w:t>0</w:t>
            </w:r>
          </w:p>
        </w:tc>
        <w:tc>
          <w:tcPr>
            <w:tcW w:w="1440" w:type="dxa"/>
            <w:shd w:val="clear" w:color="auto" w:fill="auto"/>
            <w:noWrap/>
            <w:vAlign w:val="bottom"/>
            <w:hideMark/>
          </w:tcPr>
          <w:p w14:paraId="4913619A"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530" w:type="dxa"/>
            <w:shd w:val="clear" w:color="auto" w:fill="auto"/>
            <w:noWrap/>
            <w:vAlign w:val="bottom"/>
            <w:hideMark/>
          </w:tcPr>
          <w:p w14:paraId="07941E0D"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c>
          <w:tcPr>
            <w:tcW w:w="1485" w:type="dxa"/>
            <w:shd w:val="clear" w:color="auto" w:fill="auto"/>
            <w:noWrap/>
            <w:vAlign w:val="bottom"/>
            <w:hideMark/>
          </w:tcPr>
          <w:p w14:paraId="585188AD" w14:textId="77777777" w:rsidR="00EC1BC4" w:rsidRPr="00EC1BC4" w:rsidRDefault="00EC1BC4" w:rsidP="00EC1BC4">
            <w:pPr>
              <w:jc w:val="right"/>
              <w:rPr>
                <w:rFonts w:ascii="Calibri" w:eastAsia="Times New Roman" w:hAnsi="Calibri" w:cs="Times New Roman"/>
                <w:bCs/>
                <w:color w:val="000000"/>
                <w:sz w:val="18"/>
                <w:szCs w:val="18"/>
                <w:u w:val="none"/>
              </w:rPr>
            </w:pPr>
            <w:r w:rsidRPr="00EC1BC4">
              <w:rPr>
                <w:rFonts w:ascii="Calibri" w:hAnsi="Calibri" w:cs="Calibri"/>
                <w:color w:val="000000"/>
                <w:sz w:val="18"/>
                <w:szCs w:val="18"/>
                <w:u w:val="none"/>
              </w:rPr>
              <w:t>0</w:t>
            </w:r>
          </w:p>
        </w:tc>
      </w:tr>
    </w:tbl>
    <w:p w14:paraId="433A3CAC" w14:textId="38D313FE" w:rsidR="00A871BA" w:rsidRDefault="00A871BA" w:rsidP="00A871BA">
      <w:pPr>
        <w:spacing w:line="360" w:lineRule="auto"/>
        <w:ind w:right="720"/>
        <w:rPr>
          <w:rFonts w:ascii="Times New Roman" w:hAnsi="Times New Roman"/>
          <w:sz w:val="18"/>
          <w:szCs w:val="18"/>
          <w:u w:val="none"/>
        </w:rPr>
      </w:pPr>
    </w:p>
    <w:p w14:paraId="42FFA53C" w14:textId="77777777" w:rsidR="00A871BA" w:rsidRPr="00EC1BC4" w:rsidRDefault="00A871BA" w:rsidP="00A871BA">
      <w:pPr>
        <w:spacing w:line="360" w:lineRule="auto"/>
        <w:ind w:right="720"/>
        <w:rPr>
          <w:rFonts w:ascii="Times New Roman" w:hAnsi="Times New Roman"/>
          <w:sz w:val="18"/>
          <w:szCs w:val="18"/>
          <w:u w:val="none"/>
        </w:rPr>
      </w:pPr>
    </w:p>
    <w:p w14:paraId="1C531712" w14:textId="6C99546B" w:rsidR="00EC1BC4" w:rsidRP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According to the Vermont Department of Environmental Conservation’s “Guidance on Streamflow Observations at time of Water Quality Sampling of Rivers and Streams”, low flow conditions are defined as the lowest quartile of all flows experienced at a site (Q25) while flow between the Q25 and Q75 quartiles are considered medium, and flow above the 75</w:t>
      </w:r>
      <w:r w:rsidRPr="00EC1BC4">
        <w:rPr>
          <w:rFonts w:ascii="Times New Roman" w:hAnsi="Times New Roman"/>
          <w:sz w:val="22"/>
          <w:szCs w:val="22"/>
          <w:u w:val="none"/>
          <w:vertAlign w:val="superscript"/>
        </w:rPr>
        <w:t>th</w:t>
      </w:r>
      <w:r w:rsidRPr="00EC1BC4">
        <w:rPr>
          <w:rFonts w:ascii="Times New Roman" w:hAnsi="Times New Roman"/>
          <w:sz w:val="22"/>
          <w:szCs w:val="22"/>
          <w:u w:val="none"/>
        </w:rPr>
        <w:t xml:space="preserve"> percentile is considered high.  The discharges measured at the USGS stream gauges on the Winooski River downtown of Montpelier and the MONTHS sampling site (USGS gauge 0428600) is shown in Table 4 and in Figure 2.  All of the flow levels on the 2018</w:t>
      </w:r>
      <w:r w:rsidR="00E851DD">
        <w:rPr>
          <w:rFonts w:ascii="Times New Roman" w:hAnsi="Times New Roman"/>
          <w:sz w:val="22"/>
          <w:szCs w:val="22"/>
          <w:u w:val="none"/>
        </w:rPr>
        <w:t xml:space="preserve"> dry-weather</w:t>
      </w:r>
      <w:r w:rsidRPr="00EC1BC4">
        <w:rPr>
          <w:rFonts w:ascii="Times New Roman" w:hAnsi="Times New Roman"/>
          <w:sz w:val="22"/>
          <w:szCs w:val="22"/>
          <w:u w:val="none"/>
        </w:rPr>
        <w:t xml:space="preserve"> sampling dates were less than 197 cu</w:t>
      </w:r>
      <w:r w:rsidR="00AE4A83">
        <w:rPr>
          <w:rFonts w:ascii="Times New Roman" w:hAnsi="Times New Roman"/>
          <w:sz w:val="22"/>
          <w:szCs w:val="22"/>
          <w:u w:val="none"/>
        </w:rPr>
        <w:t xml:space="preserve"> </w:t>
      </w:r>
      <w:r w:rsidRPr="00EC1BC4">
        <w:rPr>
          <w:rFonts w:ascii="Times New Roman" w:hAnsi="Times New Roman"/>
          <w:sz w:val="22"/>
          <w:szCs w:val="22"/>
          <w:u w:val="none"/>
        </w:rPr>
        <w:t xml:space="preserve">ft/s, the Q25 quartile value for 2018, </w:t>
      </w:r>
      <w:r w:rsidR="00E851DD">
        <w:rPr>
          <w:rFonts w:ascii="Times New Roman" w:hAnsi="Times New Roman"/>
          <w:sz w:val="22"/>
          <w:szCs w:val="22"/>
          <w:u w:val="none"/>
        </w:rPr>
        <w:t xml:space="preserve">can therefore be considered low, at least for the Winooski River sites.  Other sites in the watershed were likely to have similar flow levels.  </w:t>
      </w:r>
    </w:p>
    <w:p w14:paraId="3AA8BEFE" w14:textId="70D16F23" w:rsidR="00D52B67" w:rsidRDefault="00D52B67">
      <w:pPr>
        <w:rPr>
          <w:rFonts w:ascii="Times New Roman" w:hAnsi="Times New Roman"/>
          <w:sz w:val="16"/>
          <w:szCs w:val="16"/>
          <w:u w:val="none"/>
        </w:rPr>
      </w:pPr>
      <w:r>
        <w:rPr>
          <w:rFonts w:ascii="Times New Roman" w:hAnsi="Times New Roman"/>
          <w:sz w:val="16"/>
          <w:szCs w:val="16"/>
          <w:u w:val="none"/>
        </w:rPr>
        <w:br w:type="page"/>
      </w:r>
    </w:p>
    <w:p w14:paraId="2DA18DA6" w14:textId="77777777" w:rsidR="00EC1BC4" w:rsidRPr="00EC1BC4" w:rsidRDefault="00EC1BC4" w:rsidP="00EC1BC4">
      <w:pPr>
        <w:spacing w:line="360" w:lineRule="auto"/>
        <w:rPr>
          <w:rFonts w:ascii="Times New Roman" w:hAnsi="Times New Roman"/>
          <w:sz w:val="16"/>
          <w:szCs w:val="16"/>
          <w:u w:val="none"/>
        </w:rPr>
      </w:pPr>
    </w:p>
    <w:p w14:paraId="76B3EB9D" w14:textId="36B8245A" w:rsidR="00EC1BC4" w:rsidRPr="00EC1BC4" w:rsidRDefault="00EC1BC4" w:rsidP="00EC1BC4">
      <w:pPr>
        <w:ind w:left="270" w:right="-90"/>
        <w:rPr>
          <w:rFonts w:ascii="Times New Roman" w:hAnsi="Times New Roman"/>
          <w:sz w:val="20"/>
          <w:szCs w:val="20"/>
          <w:u w:val="none"/>
        </w:rPr>
      </w:pPr>
      <w:r w:rsidRPr="00EC1BC4">
        <w:rPr>
          <w:rFonts w:ascii="Times New Roman" w:hAnsi="Times New Roman"/>
          <w:sz w:val="20"/>
          <w:szCs w:val="20"/>
          <w:u w:val="none"/>
        </w:rPr>
        <w:t>Table 4.  Winooski River daily discharge at the USGS stream gauge downstream of Mo</w:t>
      </w:r>
      <w:r w:rsidR="007D14BD">
        <w:rPr>
          <w:rFonts w:ascii="Times New Roman" w:hAnsi="Times New Roman"/>
          <w:sz w:val="20"/>
          <w:szCs w:val="20"/>
          <w:u w:val="none"/>
        </w:rPr>
        <w:t>ntpelier (USGS 04286000) on the eight</w:t>
      </w:r>
      <w:r w:rsidRPr="00EC1BC4">
        <w:rPr>
          <w:rFonts w:ascii="Times New Roman" w:hAnsi="Times New Roman"/>
          <w:sz w:val="20"/>
          <w:szCs w:val="20"/>
          <w:u w:val="none"/>
        </w:rPr>
        <w:t xml:space="preserve"> 2018 sampling dates, with corresponding quartiles and flow levels.  Daily flow data retrieved from the National Water Information System Web Interface: </w:t>
      </w:r>
      <w:hyperlink r:id="rId13" w:history="1">
        <w:r w:rsidRPr="00EC1BC4">
          <w:rPr>
            <w:rFonts w:ascii="Times New Roman" w:hAnsi="Times New Roman"/>
            <w:color w:val="0000FF" w:themeColor="hyperlink"/>
            <w:sz w:val="20"/>
            <w:szCs w:val="20"/>
          </w:rPr>
          <w:t>https://waterdata.usgs.gov/nwis/dv/?site_no=04286000&amp;agency_cd=USGS&amp;amp;referred_module=sw</w:t>
        </w:r>
      </w:hyperlink>
    </w:p>
    <w:p w14:paraId="6F62E1F7" w14:textId="77777777" w:rsidR="00EC1BC4" w:rsidRPr="00EC1BC4" w:rsidRDefault="00EC1BC4" w:rsidP="00EC1BC4">
      <w:pPr>
        <w:ind w:left="270" w:right="-90"/>
        <w:rPr>
          <w:rFonts w:ascii="Times New Roman" w:hAnsi="Times New Roman"/>
          <w:sz w:val="20"/>
          <w:szCs w:val="20"/>
          <w:u w:val="none"/>
        </w:rPr>
      </w:pPr>
      <w:r w:rsidRPr="00EC1BC4">
        <w:rPr>
          <w:rFonts w:ascii="Times New Roman" w:hAnsi="Times New Roman"/>
          <w:sz w:val="20"/>
          <w:szCs w:val="20"/>
          <w:u w:val="none"/>
        </w:rPr>
        <w:t>USGS discharge statistics for this gauge in cuft/s:  Min=17.0, 25</w:t>
      </w:r>
      <w:r w:rsidRPr="00EC1BC4">
        <w:rPr>
          <w:rFonts w:ascii="Times New Roman" w:hAnsi="Times New Roman"/>
          <w:sz w:val="20"/>
          <w:szCs w:val="20"/>
          <w:u w:val="none"/>
          <w:vertAlign w:val="superscript"/>
        </w:rPr>
        <w:t>th</w:t>
      </w:r>
      <w:r w:rsidRPr="00EC1BC4">
        <w:rPr>
          <w:rFonts w:ascii="Times New Roman" w:hAnsi="Times New Roman"/>
          <w:sz w:val="20"/>
          <w:szCs w:val="20"/>
          <w:u w:val="none"/>
        </w:rPr>
        <w:t xml:space="preserve"> %=197.0, Mean = 617.8, 75</w:t>
      </w:r>
      <w:r w:rsidRPr="00EC1BC4">
        <w:rPr>
          <w:rFonts w:ascii="Times New Roman" w:hAnsi="Times New Roman"/>
          <w:sz w:val="20"/>
          <w:szCs w:val="20"/>
          <w:u w:val="none"/>
          <w:vertAlign w:val="superscript"/>
        </w:rPr>
        <w:t>th</w:t>
      </w:r>
      <w:r w:rsidRPr="00EC1BC4">
        <w:rPr>
          <w:rFonts w:ascii="Times New Roman" w:hAnsi="Times New Roman"/>
          <w:sz w:val="20"/>
          <w:szCs w:val="20"/>
          <w:u w:val="none"/>
        </w:rPr>
        <w:t xml:space="preserve"> % = 693.0, Max = 12,200 as retrieved from: </w:t>
      </w:r>
      <w:hyperlink r:id="rId14" w:history="1">
        <w:r w:rsidRPr="00EC1BC4">
          <w:rPr>
            <w:rFonts w:ascii="Times New Roman" w:hAnsi="Times New Roman"/>
            <w:color w:val="0000FF" w:themeColor="hyperlink"/>
            <w:sz w:val="20"/>
            <w:szCs w:val="20"/>
          </w:rPr>
          <w:t>https://waterwatch.usgs.gov/index.php?sno=Winooski+&amp;ds=dv01d_por&amp;btnGo=GO&amp;m=sitempnn</w:t>
        </w:r>
      </w:hyperlink>
      <w:r w:rsidRPr="00EC1BC4">
        <w:rPr>
          <w:rFonts w:ascii="Times New Roman" w:hAnsi="Times New Roman"/>
          <w:sz w:val="20"/>
          <w:szCs w:val="20"/>
          <w:u w:val="none"/>
        </w:rPr>
        <w:t xml:space="preserve">) </w:t>
      </w:r>
    </w:p>
    <w:p w14:paraId="3F83AB5B" w14:textId="77777777" w:rsidR="00EC1BC4" w:rsidRPr="00EC1BC4" w:rsidRDefault="00EC1BC4" w:rsidP="00EC1BC4">
      <w:pPr>
        <w:ind w:left="270" w:right="-90"/>
        <w:rPr>
          <w:rFonts w:ascii="Times New Roman" w:hAnsi="Times New Roman"/>
          <w:sz w:val="20"/>
          <w:szCs w:val="20"/>
          <w:u w:val="none"/>
        </w:rPr>
      </w:pPr>
      <w:r w:rsidRPr="00EC1BC4">
        <w:rPr>
          <w:rFonts w:ascii="Times New Roman" w:hAnsi="Times New Roman"/>
          <w:sz w:val="20"/>
          <w:szCs w:val="20"/>
          <w:u w:val="none"/>
        </w:rPr>
        <w:t>on February 2, 2019.</w:t>
      </w:r>
    </w:p>
    <w:tbl>
      <w:tblPr>
        <w:tblStyle w:val="TableGrid1"/>
        <w:tblW w:w="0" w:type="auto"/>
        <w:tblInd w:w="265" w:type="dxa"/>
        <w:tblLook w:val="04A0" w:firstRow="1" w:lastRow="0" w:firstColumn="1" w:lastColumn="0" w:noHBand="0" w:noVBand="1"/>
      </w:tblPr>
      <w:tblGrid>
        <w:gridCol w:w="1620"/>
        <w:gridCol w:w="2520"/>
        <w:gridCol w:w="1620"/>
        <w:gridCol w:w="2340"/>
      </w:tblGrid>
      <w:tr w:rsidR="00EC1BC4" w:rsidRPr="00EC1BC4" w14:paraId="510CA894" w14:textId="77777777" w:rsidTr="00440972">
        <w:tc>
          <w:tcPr>
            <w:tcW w:w="1620" w:type="dxa"/>
          </w:tcPr>
          <w:p w14:paraId="395187D1"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Date</w:t>
            </w:r>
          </w:p>
        </w:tc>
        <w:tc>
          <w:tcPr>
            <w:tcW w:w="2520" w:type="dxa"/>
          </w:tcPr>
          <w:p w14:paraId="07D43AE4"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Daily discharge (cuft/s)</w:t>
            </w:r>
          </w:p>
        </w:tc>
        <w:tc>
          <w:tcPr>
            <w:tcW w:w="1620" w:type="dxa"/>
          </w:tcPr>
          <w:p w14:paraId="73E3E7C2"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Quartile</w:t>
            </w:r>
          </w:p>
        </w:tc>
        <w:tc>
          <w:tcPr>
            <w:tcW w:w="2340" w:type="dxa"/>
          </w:tcPr>
          <w:p w14:paraId="093F00C1"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Corresponding flow level based on quartile</w:t>
            </w:r>
          </w:p>
        </w:tc>
      </w:tr>
      <w:tr w:rsidR="00EC1BC4" w:rsidRPr="00EC1BC4" w14:paraId="59166CD9" w14:textId="77777777" w:rsidTr="00440972">
        <w:tc>
          <w:tcPr>
            <w:tcW w:w="1620" w:type="dxa"/>
          </w:tcPr>
          <w:p w14:paraId="6DAC2601"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6/26/18</w:t>
            </w:r>
          </w:p>
        </w:tc>
        <w:tc>
          <w:tcPr>
            <w:tcW w:w="2520" w:type="dxa"/>
          </w:tcPr>
          <w:p w14:paraId="003AF851"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155</w:t>
            </w:r>
          </w:p>
        </w:tc>
        <w:tc>
          <w:tcPr>
            <w:tcW w:w="1620" w:type="dxa"/>
          </w:tcPr>
          <w:p w14:paraId="7154E9F4"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61A02E20"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40C8A88B" w14:textId="77777777" w:rsidTr="00440972">
        <w:tc>
          <w:tcPr>
            <w:tcW w:w="1620" w:type="dxa"/>
          </w:tcPr>
          <w:p w14:paraId="4C5A97E6"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7/10/18</w:t>
            </w:r>
          </w:p>
        </w:tc>
        <w:tc>
          <w:tcPr>
            <w:tcW w:w="2520" w:type="dxa"/>
          </w:tcPr>
          <w:p w14:paraId="4A822EF1"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112</w:t>
            </w:r>
          </w:p>
        </w:tc>
        <w:tc>
          <w:tcPr>
            <w:tcW w:w="1620" w:type="dxa"/>
          </w:tcPr>
          <w:p w14:paraId="7F4FABF6"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2E850975"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13587C" w:rsidRPr="00EC1BC4" w14:paraId="69AAFDAF" w14:textId="77777777" w:rsidTr="007D14BD">
        <w:tc>
          <w:tcPr>
            <w:tcW w:w="1620" w:type="dxa"/>
          </w:tcPr>
          <w:p w14:paraId="40DF3CAF" w14:textId="075EC010" w:rsidR="0013587C" w:rsidRPr="00EC1BC4" w:rsidRDefault="00D52B67" w:rsidP="00EC1BC4">
            <w:pPr>
              <w:rPr>
                <w:rFonts w:ascii="Times New Roman" w:hAnsi="Times New Roman"/>
                <w:sz w:val="22"/>
                <w:szCs w:val="22"/>
                <w:u w:val="none"/>
              </w:rPr>
            </w:pPr>
            <w:r>
              <w:rPr>
                <w:rFonts w:ascii="Times New Roman" w:hAnsi="Times New Roman"/>
                <w:sz w:val="22"/>
                <w:szCs w:val="22"/>
                <w:u w:val="none"/>
              </w:rPr>
              <w:t>7/26</w:t>
            </w:r>
            <w:r w:rsidR="0013587C">
              <w:rPr>
                <w:rFonts w:ascii="Times New Roman" w:hAnsi="Times New Roman"/>
                <w:sz w:val="22"/>
                <w:szCs w:val="22"/>
                <w:u w:val="none"/>
              </w:rPr>
              <w:t>/18</w:t>
            </w:r>
          </w:p>
        </w:tc>
        <w:tc>
          <w:tcPr>
            <w:tcW w:w="2520" w:type="dxa"/>
            <w:shd w:val="clear" w:color="auto" w:fill="auto"/>
          </w:tcPr>
          <w:p w14:paraId="4F27CF87" w14:textId="43083C71" w:rsidR="0013587C" w:rsidRPr="00EC1BC4" w:rsidRDefault="00D52B67" w:rsidP="00EC1BC4">
            <w:pPr>
              <w:jc w:val="right"/>
              <w:rPr>
                <w:rFonts w:ascii="Times New Roman" w:hAnsi="Times New Roman"/>
                <w:sz w:val="22"/>
                <w:szCs w:val="22"/>
                <w:u w:val="none"/>
              </w:rPr>
            </w:pPr>
            <w:r>
              <w:rPr>
                <w:rFonts w:ascii="Times New Roman" w:hAnsi="Times New Roman"/>
                <w:sz w:val="22"/>
                <w:szCs w:val="22"/>
                <w:u w:val="none"/>
              </w:rPr>
              <w:t>307</w:t>
            </w:r>
          </w:p>
        </w:tc>
        <w:tc>
          <w:tcPr>
            <w:tcW w:w="1620" w:type="dxa"/>
          </w:tcPr>
          <w:p w14:paraId="45515299" w14:textId="1AAADFD1" w:rsidR="0013587C" w:rsidRPr="00EC1BC4" w:rsidRDefault="00D52B67" w:rsidP="00EC1BC4">
            <w:pPr>
              <w:jc w:val="right"/>
              <w:rPr>
                <w:rFonts w:ascii="Times New Roman" w:hAnsi="Times New Roman"/>
                <w:sz w:val="22"/>
                <w:szCs w:val="22"/>
                <w:u w:val="none"/>
              </w:rPr>
            </w:pPr>
            <w:r>
              <w:rPr>
                <w:rFonts w:ascii="Times New Roman" w:hAnsi="Times New Roman"/>
                <w:sz w:val="22"/>
                <w:szCs w:val="22"/>
                <w:u w:val="none"/>
              </w:rPr>
              <w:t>Q25-75</w:t>
            </w:r>
          </w:p>
        </w:tc>
        <w:tc>
          <w:tcPr>
            <w:tcW w:w="2340" w:type="dxa"/>
          </w:tcPr>
          <w:p w14:paraId="5BDA8847" w14:textId="74FEBF28" w:rsidR="0013587C" w:rsidRPr="00EC1BC4" w:rsidRDefault="00D52B67" w:rsidP="00EC1BC4">
            <w:pPr>
              <w:jc w:val="right"/>
              <w:rPr>
                <w:rFonts w:ascii="Times New Roman" w:hAnsi="Times New Roman"/>
                <w:sz w:val="22"/>
                <w:szCs w:val="22"/>
                <w:u w:val="none"/>
              </w:rPr>
            </w:pPr>
            <w:r>
              <w:rPr>
                <w:rFonts w:ascii="Times New Roman" w:hAnsi="Times New Roman"/>
                <w:sz w:val="22"/>
                <w:szCs w:val="22"/>
                <w:u w:val="none"/>
              </w:rPr>
              <w:t>medium</w:t>
            </w:r>
          </w:p>
        </w:tc>
      </w:tr>
      <w:tr w:rsidR="00EC1BC4" w:rsidRPr="00EC1BC4" w14:paraId="3C7E19DE" w14:textId="77777777" w:rsidTr="00440972">
        <w:tc>
          <w:tcPr>
            <w:tcW w:w="1620" w:type="dxa"/>
          </w:tcPr>
          <w:p w14:paraId="6CF6AA92"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8/7/18</w:t>
            </w:r>
          </w:p>
        </w:tc>
        <w:tc>
          <w:tcPr>
            <w:tcW w:w="2520" w:type="dxa"/>
          </w:tcPr>
          <w:p w14:paraId="4DFA873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146</w:t>
            </w:r>
          </w:p>
        </w:tc>
        <w:tc>
          <w:tcPr>
            <w:tcW w:w="1620" w:type="dxa"/>
          </w:tcPr>
          <w:p w14:paraId="1F2243A4"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0089AB52"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60E9A1F9" w14:textId="77777777" w:rsidTr="00440972">
        <w:tc>
          <w:tcPr>
            <w:tcW w:w="1620" w:type="dxa"/>
          </w:tcPr>
          <w:p w14:paraId="4CB33284"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8/21/18</w:t>
            </w:r>
          </w:p>
        </w:tc>
        <w:tc>
          <w:tcPr>
            <w:tcW w:w="2520" w:type="dxa"/>
          </w:tcPr>
          <w:p w14:paraId="11A5C13B"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172</w:t>
            </w:r>
          </w:p>
        </w:tc>
        <w:tc>
          <w:tcPr>
            <w:tcW w:w="1620" w:type="dxa"/>
          </w:tcPr>
          <w:p w14:paraId="1EF2AEA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5F231BAD"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5CF20F7D" w14:textId="77777777" w:rsidTr="00440972">
        <w:tc>
          <w:tcPr>
            <w:tcW w:w="1620" w:type="dxa"/>
          </w:tcPr>
          <w:p w14:paraId="7DF7BD65"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9/4/18</w:t>
            </w:r>
          </w:p>
        </w:tc>
        <w:tc>
          <w:tcPr>
            <w:tcW w:w="2520" w:type="dxa"/>
          </w:tcPr>
          <w:p w14:paraId="2429DA22"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124</w:t>
            </w:r>
          </w:p>
        </w:tc>
        <w:tc>
          <w:tcPr>
            <w:tcW w:w="1620" w:type="dxa"/>
          </w:tcPr>
          <w:p w14:paraId="74A2095D"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074E2BC6"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13587C" w:rsidRPr="00EC1BC4" w14:paraId="218424D2" w14:textId="77777777" w:rsidTr="007D14BD">
        <w:tc>
          <w:tcPr>
            <w:tcW w:w="1620" w:type="dxa"/>
          </w:tcPr>
          <w:p w14:paraId="5611801A" w14:textId="0B0EF863" w:rsidR="0013587C" w:rsidRPr="00EC1BC4" w:rsidRDefault="0013587C" w:rsidP="00EC1BC4">
            <w:pPr>
              <w:rPr>
                <w:rFonts w:ascii="Times New Roman" w:hAnsi="Times New Roman"/>
                <w:sz w:val="22"/>
                <w:szCs w:val="22"/>
                <w:u w:val="none"/>
              </w:rPr>
            </w:pPr>
            <w:r>
              <w:rPr>
                <w:rFonts w:ascii="Times New Roman" w:hAnsi="Times New Roman"/>
                <w:sz w:val="22"/>
                <w:szCs w:val="22"/>
                <w:u w:val="none"/>
              </w:rPr>
              <w:t>9/11/18</w:t>
            </w:r>
          </w:p>
        </w:tc>
        <w:tc>
          <w:tcPr>
            <w:tcW w:w="2520" w:type="dxa"/>
            <w:shd w:val="clear" w:color="auto" w:fill="auto"/>
          </w:tcPr>
          <w:p w14:paraId="786C3B29" w14:textId="46BFCA85" w:rsidR="0013587C" w:rsidRPr="00EC1BC4" w:rsidRDefault="00037D40" w:rsidP="00EC1BC4">
            <w:pPr>
              <w:jc w:val="right"/>
              <w:rPr>
                <w:rFonts w:ascii="Times New Roman" w:hAnsi="Times New Roman"/>
                <w:sz w:val="22"/>
                <w:szCs w:val="22"/>
                <w:u w:val="none"/>
              </w:rPr>
            </w:pPr>
            <w:r>
              <w:rPr>
                <w:rFonts w:ascii="Times New Roman" w:hAnsi="Times New Roman"/>
                <w:sz w:val="22"/>
                <w:szCs w:val="22"/>
                <w:u w:val="none"/>
              </w:rPr>
              <w:t>187</w:t>
            </w:r>
          </w:p>
        </w:tc>
        <w:tc>
          <w:tcPr>
            <w:tcW w:w="1620" w:type="dxa"/>
          </w:tcPr>
          <w:p w14:paraId="6B268C4D" w14:textId="70347CD1" w:rsidR="0013587C" w:rsidRPr="00EC1BC4" w:rsidRDefault="00037D40" w:rsidP="00EC1BC4">
            <w:pPr>
              <w:jc w:val="right"/>
              <w:rPr>
                <w:rFonts w:ascii="Times New Roman" w:hAnsi="Times New Roman"/>
                <w:sz w:val="22"/>
                <w:szCs w:val="22"/>
                <w:u w:val="none"/>
              </w:rPr>
            </w:pPr>
            <w:r>
              <w:rPr>
                <w:rFonts w:ascii="Times New Roman" w:hAnsi="Times New Roman"/>
                <w:sz w:val="22"/>
                <w:szCs w:val="22"/>
                <w:u w:val="none"/>
              </w:rPr>
              <w:t>Q25-75</w:t>
            </w:r>
          </w:p>
        </w:tc>
        <w:tc>
          <w:tcPr>
            <w:tcW w:w="2340" w:type="dxa"/>
          </w:tcPr>
          <w:p w14:paraId="40E16247" w14:textId="18982863" w:rsidR="0013587C" w:rsidRPr="00EC1BC4" w:rsidRDefault="00037D40" w:rsidP="00EC1BC4">
            <w:pPr>
              <w:jc w:val="right"/>
              <w:rPr>
                <w:rFonts w:ascii="Times New Roman" w:hAnsi="Times New Roman"/>
                <w:sz w:val="22"/>
                <w:szCs w:val="22"/>
                <w:u w:val="none"/>
              </w:rPr>
            </w:pPr>
            <w:r>
              <w:rPr>
                <w:rFonts w:ascii="Times New Roman" w:hAnsi="Times New Roman"/>
                <w:sz w:val="22"/>
                <w:szCs w:val="22"/>
                <w:u w:val="none"/>
              </w:rPr>
              <w:t>medium</w:t>
            </w:r>
          </w:p>
        </w:tc>
      </w:tr>
      <w:tr w:rsidR="00EC1BC4" w:rsidRPr="00EC1BC4" w14:paraId="6DFC71F4" w14:textId="77777777" w:rsidTr="00440972">
        <w:tc>
          <w:tcPr>
            <w:tcW w:w="1620" w:type="dxa"/>
          </w:tcPr>
          <w:p w14:paraId="4D490FF7"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9/25/18</w:t>
            </w:r>
          </w:p>
        </w:tc>
        <w:tc>
          <w:tcPr>
            <w:tcW w:w="2520" w:type="dxa"/>
          </w:tcPr>
          <w:p w14:paraId="06F6639B"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161</w:t>
            </w:r>
          </w:p>
        </w:tc>
        <w:tc>
          <w:tcPr>
            <w:tcW w:w="1620" w:type="dxa"/>
          </w:tcPr>
          <w:p w14:paraId="3557E1DD"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340" w:type="dxa"/>
          </w:tcPr>
          <w:p w14:paraId="0780A9BD"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bl>
    <w:p w14:paraId="5D42267A" w14:textId="3F83B636" w:rsidR="00EC1BC4" w:rsidRPr="00EC1BC4" w:rsidRDefault="00EC1BC4" w:rsidP="00EC1BC4">
      <w:pPr>
        <w:spacing w:line="360" w:lineRule="auto"/>
        <w:rPr>
          <w:rFonts w:ascii="Times New Roman" w:hAnsi="Times New Roman"/>
          <w:sz w:val="20"/>
          <w:szCs w:val="20"/>
          <w:u w:val="none"/>
        </w:rPr>
      </w:pPr>
      <w:r w:rsidRPr="00EC1BC4">
        <w:rPr>
          <w:rFonts w:ascii="Times New Roman" w:hAnsi="Times New Roman"/>
          <w:noProof/>
          <w:sz w:val="20"/>
          <w:szCs w:val="20"/>
          <w:u w:val="none"/>
        </w:rPr>
        <mc:AlternateContent>
          <mc:Choice Requires="wpg">
            <w:drawing>
              <wp:anchor distT="0" distB="0" distL="114300" distR="114300" simplePos="0" relativeHeight="251671552" behindDoc="0" locked="0" layoutInCell="1" allowOverlap="1" wp14:anchorId="6346A40A" wp14:editId="0B3C1932">
                <wp:simplePos x="0" y="0"/>
                <wp:positionH relativeFrom="margin">
                  <wp:align>center</wp:align>
                </wp:positionH>
                <wp:positionV relativeFrom="paragraph">
                  <wp:posOffset>177165</wp:posOffset>
                </wp:positionV>
                <wp:extent cx="5486400" cy="3657600"/>
                <wp:effectExtent l="0" t="0" r="0" b="0"/>
                <wp:wrapNone/>
                <wp:docPr id="33" name="Group 33"/>
                <wp:cNvGraphicFramePr/>
                <a:graphic xmlns:a="http://schemas.openxmlformats.org/drawingml/2006/main">
                  <a:graphicData uri="http://schemas.microsoft.com/office/word/2010/wordprocessingGroup">
                    <wpg:wgp>
                      <wpg:cNvGrpSpPr/>
                      <wpg:grpSpPr>
                        <a:xfrm>
                          <a:off x="0" y="0"/>
                          <a:ext cx="5486400" cy="3657600"/>
                          <a:chOff x="0" y="0"/>
                          <a:chExt cx="5486400" cy="3657600"/>
                        </a:xfrm>
                      </wpg:grpSpPr>
                      <pic:pic xmlns:pic="http://schemas.openxmlformats.org/drawingml/2006/picture">
                        <pic:nvPicPr>
                          <pic:cNvPr id="21" name="Picture 21" descr="Graph of DAILY Discharge, cubic feet per secon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wpg:grpSp>
                        <wpg:cNvPr id="32" name="Group 32"/>
                        <wpg:cNvGrpSpPr/>
                        <wpg:grpSpPr>
                          <a:xfrm>
                            <a:off x="1463040" y="2019300"/>
                            <a:ext cx="3619500" cy="571500"/>
                            <a:chOff x="0" y="0"/>
                            <a:chExt cx="3619500" cy="571500"/>
                          </a:xfrm>
                        </wpg:grpSpPr>
                        <wpg:grpSp>
                          <wpg:cNvPr id="31" name="Group 31"/>
                          <wpg:cNvGrpSpPr/>
                          <wpg:grpSpPr>
                            <a:xfrm>
                              <a:off x="0" y="0"/>
                              <a:ext cx="2804160" cy="571500"/>
                              <a:chOff x="0" y="0"/>
                              <a:chExt cx="2804160" cy="571500"/>
                            </a:xfrm>
                          </wpg:grpSpPr>
                          <wpg:grpSp>
                            <wpg:cNvPr id="30" name="Group 30"/>
                            <wpg:cNvGrpSpPr/>
                            <wpg:grpSpPr>
                              <a:xfrm>
                                <a:off x="0" y="0"/>
                                <a:ext cx="2270760" cy="571500"/>
                                <a:chOff x="0" y="0"/>
                                <a:chExt cx="2270760" cy="571500"/>
                              </a:xfrm>
                            </wpg:grpSpPr>
                            <wpg:grpSp>
                              <wpg:cNvPr id="29" name="Group 29"/>
                              <wpg:cNvGrpSpPr/>
                              <wpg:grpSpPr>
                                <a:xfrm>
                                  <a:off x="0" y="30480"/>
                                  <a:ext cx="1699260" cy="541020"/>
                                  <a:chOff x="0" y="-30480"/>
                                  <a:chExt cx="1699260" cy="541020"/>
                                </a:xfrm>
                              </wpg:grpSpPr>
                              <wpg:grpSp>
                                <wpg:cNvPr id="28" name="Group 28"/>
                                <wpg:cNvGrpSpPr/>
                                <wpg:grpSpPr>
                                  <a:xfrm>
                                    <a:off x="0" y="-30480"/>
                                    <a:ext cx="662940" cy="541020"/>
                                    <a:chOff x="0" y="-30480"/>
                                    <a:chExt cx="662940" cy="541020"/>
                                  </a:xfrm>
                                </wpg:grpSpPr>
                                <wps:wsp>
                                  <wps:cNvPr id="22" name="Oval 22"/>
                                  <wps:cNvSpPr/>
                                  <wps:spPr>
                                    <a:xfrm>
                                      <a:off x="0" y="-3048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601980" y="44958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Oval 24"/>
                                <wps:cNvSpPr/>
                                <wps:spPr>
                                  <a:xfrm>
                                    <a:off x="1638300" y="4572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Oval 25"/>
                              <wps:cNvSpPr/>
                              <wps:spPr>
                                <a:xfrm>
                                  <a:off x="2209800" y="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Oval 26"/>
                            <wps:cNvSpPr/>
                            <wps:spPr>
                              <a:xfrm>
                                <a:off x="2743200" y="33528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Oval 27"/>
                          <wps:cNvSpPr/>
                          <wps:spPr>
                            <a:xfrm>
                              <a:off x="3558540" y="45720"/>
                              <a:ext cx="6096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3ACCA0" id="Group 33" o:spid="_x0000_s1026" style="position:absolute;margin-left:0;margin-top:13.95pt;width:6in;height:4in;z-index:251671552;mso-position-horizontal:center;mso-position-horizontal-relative:margin" coordsize="5486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Graph of DAILY Discharge, cubic feet per second" style="position:absolute;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">
                  <v:imagedata r:id="rId16" o:title="Graph of DAILY Discharge, cubic feet per second"/>
                  <v:path arrowok="t"/>
                </v:shape>
                <v:group id="Group 32" o:spid="_x0000_s1028" style="position:absolute;left:14630;top:20193;width:36195;height:5715" coordsize="361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1" o:spid="_x0000_s1029" style="position:absolute;width:28041;height:5715" coordsize="2804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0" o:spid="_x0000_s1030" style="position:absolute;width:22707;height:5715" coordsize="2270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9" o:spid="_x0000_s1031" style="position:absolute;top:304;width:16992;height:5411" coordorigin=",-304" coordsize="16992,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8" o:spid="_x0000_s1032" style="position:absolute;top:-304;width:6629;height:5409" coordorigin=",-304" coordsize="662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22" o:spid="_x0000_s1033" style="position:absolute;top:-304;width:609;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" fillcolor="#c0504d" strokecolor="#4a7ebb">
                            <v:shadow on="t" color="black" opacity="22937f" origin=",.5" offset="0,.63889mm"/>
                          </v:oval>
                          <v:oval id="Oval 23" o:spid="_x0000_s1034" style="position:absolute;left:6019;top:4495;width:610;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" fillcolor="#c0504d" strokecolor="#4a7ebb">
                            <v:shadow on="t" color="black" opacity="22937f" origin=",.5" offset="0,.63889mm"/>
                          </v:oval>
                        </v:group>
                        <v:oval id="Oval 24" o:spid="_x0000_s1035" style="position:absolute;left:16383;top:457;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" fillcolor="#c0504d" strokecolor="#4a7ebb">
                          <v:shadow on="t" color="black" opacity="22937f" origin=",.5" offset="0,.63889mm"/>
                        </v:oval>
                      </v:group>
                      <v:oval id="Oval 25" o:spid="_x0000_s1036" style="position:absolute;left:22098;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" fillcolor="#c0504d" strokecolor="#4a7ebb">
                        <v:shadow on="t" color="black" opacity="22937f" origin=",.5" offset="0,.63889mm"/>
                      </v:oval>
                    </v:group>
                    <v:oval id="Oval 26" o:spid="_x0000_s1037" style="position:absolute;left:27432;top:3352;width:609;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" fillcolor="#c0504d" strokecolor="#4a7ebb">
                      <v:shadow on="t" color="black" opacity="22937f" origin=",.5" offset="0,.63889mm"/>
                    </v:oval>
                  </v:group>
                  <v:oval id="Oval 27" o:spid="_x0000_s1038" style="position:absolute;left:35585;top:457;width:610;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" fillcolor="#c0504d" strokecolor="#4a7ebb">
                    <v:shadow on="t" color="black" opacity="22937f" origin=",.5" offset="0,.63889mm"/>
                  </v:oval>
                </v:group>
                <w10:wrap anchorx="margin"/>
              </v:group>
            </w:pict>
          </mc:Fallback>
        </mc:AlternateContent>
      </w:r>
    </w:p>
    <w:p w14:paraId="4DCB0D9B" w14:textId="6FCB31E0" w:rsidR="00EC1BC4" w:rsidRPr="00EC1BC4" w:rsidRDefault="00EC1BC4" w:rsidP="00EC1BC4">
      <w:pPr>
        <w:spacing w:line="360" w:lineRule="auto"/>
        <w:rPr>
          <w:rFonts w:ascii="Times New Roman" w:hAnsi="Times New Roman"/>
          <w:sz w:val="20"/>
          <w:szCs w:val="20"/>
          <w:u w:val="none"/>
        </w:rPr>
      </w:pPr>
    </w:p>
    <w:p w14:paraId="01D5D3BF" w14:textId="7524E4EE" w:rsidR="00EC1BC4" w:rsidRPr="00EC1BC4" w:rsidRDefault="00EC1BC4" w:rsidP="00EC1BC4">
      <w:pPr>
        <w:spacing w:line="360" w:lineRule="auto"/>
        <w:rPr>
          <w:rFonts w:ascii="Times New Roman" w:hAnsi="Times New Roman"/>
          <w:sz w:val="20"/>
          <w:szCs w:val="20"/>
          <w:u w:val="none"/>
        </w:rPr>
      </w:pPr>
    </w:p>
    <w:p w14:paraId="0328F11A" w14:textId="76588054" w:rsidR="00EC1BC4" w:rsidRPr="00EC1BC4" w:rsidRDefault="00EC1BC4" w:rsidP="00EC1BC4">
      <w:pPr>
        <w:spacing w:line="360" w:lineRule="auto"/>
        <w:rPr>
          <w:rFonts w:ascii="Times New Roman" w:hAnsi="Times New Roman"/>
          <w:sz w:val="20"/>
          <w:szCs w:val="20"/>
          <w:u w:val="none"/>
        </w:rPr>
      </w:pPr>
    </w:p>
    <w:p w14:paraId="54B61417" w14:textId="0A416E05" w:rsidR="00EC1BC4" w:rsidRPr="00EC1BC4" w:rsidRDefault="00EC1BC4" w:rsidP="00EC1BC4">
      <w:pPr>
        <w:spacing w:line="360" w:lineRule="auto"/>
        <w:rPr>
          <w:rFonts w:ascii="Times New Roman" w:hAnsi="Times New Roman"/>
          <w:sz w:val="20"/>
          <w:szCs w:val="20"/>
          <w:u w:val="none"/>
        </w:rPr>
      </w:pPr>
    </w:p>
    <w:p w14:paraId="682D962F" w14:textId="506433F6" w:rsidR="00EC1BC4" w:rsidRPr="00EC1BC4" w:rsidRDefault="00EC1BC4" w:rsidP="00EC1BC4">
      <w:pPr>
        <w:spacing w:line="360" w:lineRule="auto"/>
        <w:rPr>
          <w:rFonts w:ascii="Times New Roman" w:hAnsi="Times New Roman"/>
          <w:sz w:val="20"/>
          <w:szCs w:val="20"/>
          <w:u w:val="none"/>
        </w:rPr>
      </w:pPr>
    </w:p>
    <w:p w14:paraId="37E7677C" w14:textId="4A2CAC7F" w:rsidR="00EC1BC4" w:rsidRPr="00EC1BC4" w:rsidRDefault="00EC1BC4" w:rsidP="00EC1BC4">
      <w:pPr>
        <w:spacing w:line="360" w:lineRule="auto"/>
        <w:rPr>
          <w:rFonts w:ascii="Times New Roman" w:hAnsi="Times New Roman"/>
          <w:sz w:val="20"/>
          <w:szCs w:val="20"/>
          <w:u w:val="none"/>
        </w:rPr>
      </w:pPr>
    </w:p>
    <w:p w14:paraId="4379D4CA" w14:textId="226F1D39" w:rsidR="00EC1BC4" w:rsidRPr="00EC1BC4" w:rsidRDefault="00793D2F" w:rsidP="00EC1BC4">
      <w:pPr>
        <w:spacing w:line="360" w:lineRule="auto"/>
        <w:rPr>
          <w:rFonts w:ascii="Times New Roman" w:hAnsi="Times New Roman"/>
          <w:sz w:val="20"/>
          <w:szCs w:val="20"/>
          <w:u w:val="none"/>
        </w:rPr>
      </w:pPr>
      <w:r>
        <w:rPr>
          <w:noProof/>
        </w:rPr>
        <mc:AlternateContent>
          <mc:Choice Requires="wps">
            <w:drawing>
              <wp:anchor distT="0" distB="0" distL="114300" distR="114300" simplePos="0" relativeHeight="251675648" behindDoc="0" locked="0" layoutInCell="1" allowOverlap="1" wp14:anchorId="7F885536" wp14:editId="52883DA2">
                <wp:simplePos x="0" y="0"/>
                <wp:positionH relativeFrom="column">
                  <wp:posOffset>2872777</wp:posOffset>
                </wp:positionH>
                <wp:positionV relativeFrom="paragraph">
                  <wp:posOffset>29172</wp:posOffset>
                </wp:positionV>
                <wp:extent cx="60960" cy="60960"/>
                <wp:effectExtent l="57150" t="19050" r="53340" b="91440"/>
                <wp:wrapNone/>
                <wp:docPr id="2" name="Oval 2"/>
                <wp:cNvGraphicFramePr/>
                <a:graphic xmlns:a="http://schemas.openxmlformats.org/drawingml/2006/main">
                  <a:graphicData uri="http://schemas.microsoft.com/office/word/2010/wordprocessingShape">
                    <wps:wsp>
                      <wps:cNvSpPr/>
                      <wps:spPr>
                        <a:xfrm>
                          <a:off x="0" y="0"/>
                          <a:ext cx="60960" cy="60960"/>
                        </a:xfrm>
                        <a:prstGeom prst="ellipse">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6529F" id="Oval 2" o:spid="_x0000_s1026" style="position:absolute;margin-left:226.2pt;margin-top:2.3pt;width:4.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" fillcolor="#ffc000" strokecolor="#4a7ebb">
                <v:shadow on="t" color="black" opacity="22937f" origin=",.5" offset="0,.63889mm"/>
              </v:oval>
            </w:pict>
          </mc:Fallback>
        </mc:AlternateContent>
      </w:r>
    </w:p>
    <w:p w14:paraId="33E533EF" w14:textId="6F661A8D" w:rsidR="00EC1BC4" w:rsidRPr="00EC1BC4" w:rsidRDefault="00EC1BC4" w:rsidP="00EC1BC4">
      <w:pPr>
        <w:spacing w:line="360" w:lineRule="auto"/>
        <w:rPr>
          <w:rFonts w:ascii="Times New Roman" w:hAnsi="Times New Roman"/>
          <w:sz w:val="20"/>
          <w:szCs w:val="20"/>
          <w:u w:val="none"/>
        </w:rPr>
      </w:pPr>
    </w:p>
    <w:p w14:paraId="7B061689" w14:textId="3B15826B" w:rsidR="00EC1BC4" w:rsidRPr="00EC1BC4" w:rsidRDefault="00037D40" w:rsidP="00EC1BC4">
      <w:pPr>
        <w:spacing w:line="360" w:lineRule="auto"/>
        <w:rPr>
          <w:rFonts w:ascii="Times New Roman" w:hAnsi="Times New Roman"/>
          <w:sz w:val="20"/>
          <w:szCs w:val="20"/>
          <w:u w:val="none"/>
        </w:rPr>
      </w:pPr>
      <w:r>
        <w:rPr>
          <w:noProof/>
        </w:rPr>
        <mc:AlternateContent>
          <mc:Choice Requires="wps">
            <w:drawing>
              <wp:anchor distT="0" distB="0" distL="114300" distR="114300" simplePos="0" relativeHeight="251677696" behindDoc="0" locked="0" layoutInCell="1" allowOverlap="1" wp14:anchorId="690A0F24" wp14:editId="07E1B532">
                <wp:simplePos x="0" y="0"/>
                <wp:positionH relativeFrom="column">
                  <wp:posOffset>4718050</wp:posOffset>
                </wp:positionH>
                <wp:positionV relativeFrom="paragraph">
                  <wp:posOffset>96034</wp:posOffset>
                </wp:positionV>
                <wp:extent cx="60960" cy="60960"/>
                <wp:effectExtent l="57150" t="19050" r="53340" b="91440"/>
                <wp:wrapNone/>
                <wp:docPr id="5" name="Oval 5"/>
                <wp:cNvGraphicFramePr/>
                <a:graphic xmlns:a="http://schemas.openxmlformats.org/drawingml/2006/main">
                  <a:graphicData uri="http://schemas.microsoft.com/office/word/2010/wordprocessingShape">
                    <wps:wsp>
                      <wps:cNvSpPr/>
                      <wps:spPr>
                        <a:xfrm>
                          <a:off x="0" y="0"/>
                          <a:ext cx="60960" cy="60960"/>
                        </a:xfrm>
                        <a:prstGeom prst="ellipse">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B826F" id="Oval 5" o:spid="_x0000_s1026" style="position:absolute;margin-left:371.5pt;margin-top:7.55pt;width:4.8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" fillcolor="#ffc000" strokecolor="#4a7ebb">
                <v:shadow on="t" color="black" opacity="22937f" origin=",.5" offset="0,.63889mm"/>
              </v:oval>
            </w:pict>
          </mc:Fallback>
        </mc:AlternateContent>
      </w:r>
    </w:p>
    <w:p w14:paraId="339B873F" w14:textId="0587A725" w:rsidR="00EC1BC4" w:rsidRPr="00EC1BC4" w:rsidRDefault="00EC1BC4" w:rsidP="00EC1BC4">
      <w:pPr>
        <w:spacing w:line="360" w:lineRule="auto"/>
        <w:rPr>
          <w:rFonts w:ascii="Times New Roman" w:hAnsi="Times New Roman"/>
          <w:sz w:val="20"/>
          <w:szCs w:val="20"/>
          <w:u w:val="none"/>
        </w:rPr>
      </w:pPr>
    </w:p>
    <w:p w14:paraId="70A050ED" w14:textId="00F3E8DA" w:rsidR="00EC1BC4" w:rsidRPr="00EC1BC4" w:rsidRDefault="00EC1BC4" w:rsidP="00EC1BC4">
      <w:pPr>
        <w:spacing w:line="360" w:lineRule="auto"/>
        <w:rPr>
          <w:rFonts w:ascii="Times New Roman" w:hAnsi="Times New Roman"/>
          <w:sz w:val="20"/>
          <w:szCs w:val="20"/>
          <w:u w:val="none"/>
        </w:rPr>
      </w:pPr>
    </w:p>
    <w:p w14:paraId="514D9A85" w14:textId="3C90607C" w:rsidR="00EC1BC4" w:rsidRPr="00EC1BC4" w:rsidRDefault="00EC1BC4" w:rsidP="00EC1BC4">
      <w:pPr>
        <w:spacing w:line="360" w:lineRule="auto"/>
        <w:rPr>
          <w:rFonts w:ascii="Times New Roman" w:hAnsi="Times New Roman"/>
          <w:sz w:val="20"/>
          <w:szCs w:val="20"/>
          <w:u w:val="none"/>
        </w:rPr>
      </w:pPr>
    </w:p>
    <w:p w14:paraId="292DB510" w14:textId="77777777" w:rsidR="00EC1BC4" w:rsidRPr="00EC1BC4" w:rsidRDefault="00EC1BC4" w:rsidP="00EC1BC4">
      <w:pPr>
        <w:spacing w:line="360" w:lineRule="auto"/>
        <w:rPr>
          <w:rFonts w:ascii="Times New Roman" w:hAnsi="Times New Roman"/>
          <w:sz w:val="20"/>
          <w:szCs w:val="20"/>
          <w:u w:val="none"/>
        </w:rPr>
      </w:pPr>
    </w:p>
    <w:p w14:paraId="5987EAFF" w14:textId="77777777" w:rsidR="00EC1BC4" w:rsidRPr="00EC1BC4" w:rsidRDefault="00EC1BC4" w:rsidP="00EC1BC4">
      <w:pPr>
        <w:spacing w:line="360" w:lineRule="auto"/>
        <w:rPr>
          <w:rFonts w:ascii="Times New Roman" w:hAnsi="Times New Roman"/>
          <w:sz w:val="20"/>
          <w:szCs w:val="20"/>
          <w:u w:val="none"/>
        </w:rPr>
      </w:pPr>
    </w:p>
    <w:p w14:paraId="4E4F1DB7" w14:textId="77777777" w:rsidR="00EC1BC4" w:rsidRPr="00EC1BC4" w:rsidRDefault="00EC1BC4" w:rsidP="00EC1BC4">
      <w:pPr>
        <w:spacing w:line="360" w:lineRule="auto"/>
        <w:rPr>
          <w:rFonts w:ascii="Times New Roman" w:hAnsi="Times New Roman"/>
          <w:sz w:val="20"/>
          <w:szCs w:val="20"/>
          <w:u w:val="none"/>
        </w:rPr>
      </w:pPr>
    </w:p>
    <w:p w14:paraId="4C33D098" w14:textId="77777777" w:rsidR="00EC1BC4" w:rsidRPr="00EC1BC4" w:rsidRDefault="00EC1BC4" w:rsidP="00EC1BC4">
      <w:pPr>
        <w:spacing w:line="360" w:lineRule="auto"/>
        <w:rPr>
          <w:rFonts w:ascii="Times New Roman" w:hAnsi="Times New Roman"/>
          <w:sz w:val="20"/>
          <w:szCs w:val="20"/>
          <w:u w:val="none"/>
        </w:rPr>
      </w:pPr>
    </w:p>
    <w:p w14:paraId="7AD62C42" w14:textId="77777777" w:rsidR="00EC1BC4" w:rsidRPr="00EC1BC4" w:rsidRDefault="00EC1BC4" w:rsidP="00EC1BC4">
      <w:pPr>
        <w:spacing w:line="360" w:lineRule="auto"/>
        <w:rPr>
          <w:rFonts w:ascii="Times New Roman" w:hAnsi="Times New Roman"/>
          <w:sz w:val="20"/>
          <w:szCs w:val="20"/>
          <w:u w:val="none"/>
        </w:rPr>
      </w:pPr>
    </w:p>
    <w:p w14:paraId="056CE667" w14:textId="2D3752D3"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 xml:space="preserve">Figure 2. Discharge at the Winooski River gauge at Montpelier, VT during the summer of 2018.  The discharge on the </w:t>
      </w:r>
      <w:r w:rsidR="00027B68">
        <w:rPr>
          <w:rFonts w:ascii="Times New Roman" w:hAnsi="Times New Roman"/>
          <w:sz w:val="20"/>
          <w:szCs w:val="20"/>
          <w:u w:val="none"/>
        </w:rPr>
        <w:t xml:space="preserve">regular </w:t>
      </w:r>
      <w:r w:rsidRPr="00EC1BC4">
        <w:rPr>
          <w:rFonts w:ascii="Times New Roman" w:hAnsi="Times New Roman"/>
          <w:sz w:val="20"/>
          <w:szCs w:val="20"/>
          <w:u w:val="none"/>
        </w:rPr>
        <w:t>sampling dat</w:t>
      </w:r>
      <w:r w:rsidR="00027B68">
        <w:rPr>
          <w:rFonts w:ascii="Times New Roman" w:hAnsi="Times New Roman"/>
          <w:sz w:val="20"/>
          <w:szCs w:val="20"/>
          <w:u w:val="none"/>
        </w:rPr>
        <w:t>es and the rain event dates is indicated by the red and yellow dots, respectively.</w:t>
      </w:r>
    </w:p>
    <w:p w14:paraId="3DCFABCD" w14:textId="77777777" w:rsidR="00EC1BC4" w:rsidRPr="00EC1BC4" w:rsidRDefault="00EC1BC4" w:rsidP="00EC1BC4">
      <w:pPr>
        <w:spacing w:line="360" w:lineRule="auto"/>
        <w:rPr>
          <w:rFonts w:ascii="Times New Roman" w:hAnsi="Times New Roman"/>
          <w:sz w:val="20"/>
          <w:szCs w:val="20"/>
          <w:u w:val="none"/>
        </w:rPr>
      </w:pPr>
    </w:p>
    <w:p w14:paraId="62FE9BA8" w14:textId="2ACDE1E4" w:rsidR="00EC1BC4" w:rsidRPr="00EC1BC4" w:rsidRDefault="00EC1BC4" w:rsidP="00EC1BC4">
      <w:pPr>
        <w:spacing w:line="360" w:lineRule="auto"/>
        <w:ind w:firstLine="720"/>
        <w:rPr>
          <w:rFonts w:ascii="Times New Roman" w:hAnsi="Times New Roman"/>
          <w:sz w:val="22"/>
          <w:szCs w:val="22"/>
          <w:u w:val="none"/>
        </w:rPr>
      </w:pPr>
      <w:r w:rsidRPr="00EC1BC4">
        <w:rPr>
          <w:rFonts w:ascii="Times New Roman" w:hAnsi="Times New Roman"/>
          <w:sz w:val="22"/>
          <w:szCs w:val="22"/>
          <w:u w:val="none"/>
        </w:rPr>
        <w:t xml:space="preserve">The discharge measured at the USGS stream gauges on the North Branch River downstream of the Wrightsville dam and upstream of the sampling site NCNB02 (US04285500) on the 2018 sampling dates relative to the Q25 and Q75 quartiles are shown in Table 5.  Figure 3 shows a hydrograph of the discharge on the North Branch for the summer 2018 season.  For all </w:t>
      </w:r>
      <w:r w:rsidR="00DB151A">
        <w:rPr>
          <w:rFonts w:ascii="Times New Roman" w:hAnsi="Times New Roman"/>
          <w:sz w:val="22"/>
          <w:szCs w:val="22"/>
          <w:u w:val="none"/>
        </w:rPr>
        <w:t xml:space="preserve">dry-weather </w:t>
      </w:r>
      <w:r w:rsidRPr="00EC1BC4">
        <w:rPr>
          <w:rFonts w:ascii="Times New Roman" w:hAnsi="Times New Roman"/>
          <w:sz w:val="22"/>
          <w:szCs w:val="22"/>
          <w:u w:val="none"/>
        </w:rPr>
        <w:t>sampling dates but the last one (9/25/18), flows were less than the Q25 quartile, and can be considered low flow.  The discharge on the North Branch on 9/25/18 falls between the Q25 and Q75 quartiles and is therefore medium flow.</w:t>
      </w:r>
      <w:r w:rsidR="00DB151A">
        <w:rPr>
          <w:rFonts w:ascii="Times New Roman" w:hAnsi="Times New Roman"/>
          <w:sz w:val="22"/>
          <w:szCs w:val="22"/>
          <w:u w:val="none"/>
        </w:rPr>
        <w:t xml:space="preserve">  The North Branch River and its tributaries were not sampled during rain events in 2018.</w:t>
      </w:r>
    </w:p>
    <w:p w14:paraId="5CA6611C" w14:textId="2A41D97F" w:rsidR="00EC1BC4" w:rsidRPr="00EC1BC4" w:rsidRDefault="00EC1BC4" w:rsidP="00EC1BC4">
      <w:pPr>
        <w:rPr>
          <w:rFonts w:ascii="Times New Roman" w:hAnsi="Times New Roman"/>
          <w:sz w:val="20"/>
          <w:szCs w:val="20"/>
          <w:u w:val="none"/>
        </w:rPr>
      </w:pPr>
    </w:p>
    <w:p w14:paraId="75E84A48" w14:textId="52912EB9" w:rsidR="00EC1BC4" w:rsidRPr="00EC1BC4" w:rsidRDefault="00EC1BC4" w:rsidP="00EC1BC4">
      <w:pPr>
        <w:ind w:left="450"/>
        <w:rPr>
          <w:rFonts w:ascii="Times New Roman" w:hAnsi="Times New Roman"/>
          <w:sz w:val="20"/>
          <w:szCs w:val="20"/>
          <w:u w:val="none"/>
        </w:rPr>
      </w:pPr>
      <w:r w:rsidRPr="00EC1BC4">
        <w:rPr>
          <w:rFonts w:ascii="Times New Roman" w:hAnsi="Times New Roman"/>
          <w:sz w:val="20"/>
          <w:szCs w:val="20"/>
          <w:u w:val="none"/>
        </w:rPr>
        <w:t xml:space="preserve">Table 5. North Branch River daily discharge at the USGS stream gauge downstream from Wrightsville dam (USGS 0428550) on the six 2017 sampling dates, with corresponding quartiles and flow levels.  Daily flow data retrieved from the National Water Information System Web Interface: </w:t>
      </w:r>
      <w:hyperlink r:id="rId17" w:history="1">
        <w:r w:rsidRPr="00EC1BC4">
          <w:rPr>
            <w:rFonts w:ascii="Times New Roman" w:hAnsi="Times New Roman"/>
            <w:color w:val="0000FF" w:themeColor="hyperlink"/>
            <w:sz w:val="20"/>
            <w:szCs w:val="20"/>
          </w:rPr>
          <w:t>https://waterdata.usgs.gov/nwis/dv/?site_no=04285500&amp;agency_cd=USGS&amp;amp;referred_module=sw</w:t>
        </w:r>
      </w:hyperlink>
    </w:p>
    <w:p w14:paraId="6B76A790" w14:textId="7FFCE88C" w:rsidR="00EC1BC4" w:rsidRPr="00EC1BC4" w:rsidRDefault="00EC1BC4" w:rsidP="00EC1BC4">
      <w:pPr>
        <w:ind w:left="450"/>
        <w:rPr>
          <w:rFonts w:ascii="Times New Roman" w:hAnsi="Times New Roman"/>
          <w:sz w:val="20"/>
          <w:szCs w:val="20"/>
          <w:u w:val="none"/>
        </w:rPr>
      </w:pPr>
      <w:r w:rsidRPr="00EC1BC4">
        <w:rPr>
          <w:rFonts w:ascii="Times New Roman" w:hAnsi="Times New Roman"/>
          <w:sz w:val="20"/>
          <w:szCs w:val="20"/>
          <w:u w:val="none"/>
        </w:rPr>
        <w:t>USGS discharge statistics for this gauge in cuft/s:  Min=0.2, 25</w:t>
      </w:r>
      <w:r w:rsidRPr="00EC1BC4">
        <w:rPr>
          <w:rFonts w:ascii="Times New Roman" w:hAnsi="Times New Roman"/>
          <w:sz w:val="20"/>
          <w:szCs w:val="20"/>
          <w:u w:val="none"/>
          <w:vertAlign w:val="superscript"/>
        </w:rPr>
        <w:t>th</w:t>
      </w:r>
      <w:r w:rsidRPr="00EC1BC4">
        <w:rPr>
          <w:rFonts w:ascii="Times New Roman" w:hAnsi="Times New Roman"/>
          <w:sz w:val="20"/>
          <w:szCs w:val="20"/>
          <w:u w:val="none"/>
        </w:rPr>
        <w:t xml:space="preserve"> %=31.0, Mean = 140.8, 75</w:t>
      </w:r>
      <w:r w:rsidRPr="00EC1BC4">
        <w:rPr>
          <w:rFonts w:ascii="Times New Roman" w:hAnsi="Times New Roman"/>
          <w:sz w:val="20"/>
          <w:szCs w:val="20"/>
          <w:u w:val="none"/>
          <w:vertAlign w:val="superscript"/>
        </w:rPr>
        <w:t>th</w:t>
      </w:r>
      <w:r w:rsidRPr="00EC1BC4">
        <w:rPr>
          <w:rFonts w:ascii="Times New Roman" w:hAnsi="Times New Roman"/>
          <w:sz w:val="20"/>
          <w:szCs w:val="20"/>
          <w:u w:val="none"/>
        </w:rPr>
        <w:t xml:space="preserve"> % = 154.0, Max = 1620 as retrieved from: </w:t>
      </w:r>
      <w:hyperlink r:id="rId18" w:history="1">
        <w:r w:rsidRPr="00EC1BC4">
          <w:rPr>
            <w:rFonts w:ascii="Times New Roman" w:hAnsi="Times New Roman" w:cs="Times New Roman"/>
            <w:color w:val="0000FF" w:themeColor="hyperlink"/>
            <w:sz w:val="20"/>
            <w:szCs w:val="20"/>
          </w:rPr>
          <w:t>https://waterwatch.usgs.gov/index.php?sno=North+Branch+Winooski&amp;ds=dv01d_por&amp;btnGo=GO&amp;m=sitempnn</w:t>
        </w:r>
      </w:hyperlink>
      <w:r w:rsidRPr="00EC1BC4">
        <w:rPr>
          <w:rFonts w:ascii="Times New Roman" w:hAnsi="Times New Roman" w:cs="Times New Roman"/>
          <w:sz w:val="20"/>
          <w:szCs w:val="20"/>
        </w:rPr>
        <w:t xml:space="preserve"> </w:t>
      </w:r>
      <w:r w:rsidRPr="00EC1BC4">
        <w:rPr>
          <w:rFonts w:ascii="Times New Roman" w:hAnsi="Times New Roman" w:cs="Times New Roman"/>
          <w:sz w:val="20"/>
          <w:szCs w:val="20"/>
          <w:u w:val="none"/>
        </w:rPr>
        <w:t>on</w:t>
      </w:r>
      <w:r w:rsidRPr="00EC1BC4">
        <w:rPr>
          <w:rFonts w:ascii="Times New Roman" w:hAnsi="Times New Roman"/>
          <w:sz w:val="20"/>
          <w:szCs w:val="20"/>
          <w:u w:val="none"/>
        </w:rPr>
        <w:t xml:space="preserve"> February 2, 2019.</w:t>
      </w:r>
    </w:p>
    <w:tbl>
      <w:tblPr>
        <w:tblStyle w:val="TableGrid1"/>
        <w:tblW w:w="0" w:type="auto"/>
        <w:tblInd w:w="445" w:type="dxa"/>
        <w:tblLook w:val="04A0" w:firstRow="1" w:lastRow="0" w:firstColumn="1" w:lastColumn="0" w:noHBand="0" w:noVBand="1"/>
      </w:tblPr>
      <w:tblGrid>
        <w:gridCol w:w="1620"/>
        <w:gridCol w:w="2520"/>
        <w:gridCol w:w="1800"/>
        <w:gridCol w:w="2160"/>
      </w:tblGrid>
      <w:tr w:rsidR="00EC1BC4" w:rsidRPr="00EC1BC4" w14:paraId="73B183BC" w14:textId="77777777" w:rsidTr="00440972">
        <w:tc>
          <w:tcPr>
            <w:tcW w:w="1620" w:type="dxa"/>
          </w:tcPr>
          <w:p w14:paraId="42071F72"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Date</w:t>
            </w:r>
          </w:p>
        </w:tc>
        <w:tc>
          <w:tcPr>
            <w:tcW w:w="2520" w:type="dxa"/>
          </w:tcPr>
          <w:p w14:paraId="264E340E"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Daily discharge (cuft/s)</w:t>
            </w:r>
          </w:p>
        </w:tc>
        <w:tc>
          <w:tcPr>
            <w:tcW w:w="1800" w:type="dxa"/>
          </w:tcPr>
          <w:p w14:paraId="212FB62F"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Quartile</w:t>
            </w:r>
          </w:p>
        </w:tc>
        <w:tc>
          <w:tcPr>
            <w:tcW w:w="2160" w:type="dxa"/>
          </w:tcPr>
          <w:p w14:paraId="3E6CEC49"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Flow level</w:t>
            </w:r>
          </w:p>
        </w:tc>
      </w:tr>
      <w:tr w:rsidR="00EC1BC4" w:rsidRPr="00EC1BC4" w14:paraId="11807C8C" w14:textId="77777777" w:rsidTr="00440972">
        <w:tc>
          <w:tcPr>
            <w:tcW w:w="1620" w:type="dxa"/>
          </w:tcPr>
          <w:p w14:paraId="7C17AD9E"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6/26/18</w:t>
            </w:r>
          </w:p>
        </w:tc>
        <w:tc>
          <w:tcPr>
            <w:tcW w:w="2520" w:type="dxa"/>
          </w:tcPr>
          <w:p w14:paraId="336C7D03"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 xml:space="preserve">  17.5</w:t>
            </w:r>
          </w:p>
        </w:tc>
        <w:tc>
          <w:tcPr>
            <w:tcW w:w="1800" w:type="dxa"/>
          </w:tcPr>
          <w:p w14:paraId="6404A43E"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160" w:type="dxa"/>
          </w:tcPr>
          <w:p w14:paraId="211DDBA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65042213" w14:textId="77777777" w:rsidTr="00440972">
        <w:tc>
          <w:tcPr>
            <w:tcW w:w="1620" w:type="dxa"/>
          </w:tcPr>
          <w:p w14:paraId="0936C966"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7/10/18</w:t>
            </w:r>
          </w:p>
        </w:tc>
        <w:tc>
          <w:tcPr>
            <w:tcW w:w="2520" w:type="dxa"/>
          </w:tcPr>
          <w:p w14:paraId="15D90CEC"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 xml:space="preserve">                               10.8</w:t>
            </w:r>
          </w:p>
        </w:tc>
        <w:tc>
          <w:tcPr>
            <w:tcW w:w="1800" w:type="dxa"/>
          </w:tcPr>
          <w:p w14:paraId="42D17C6C"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160" w:type="dxa"/>
          </w:tcPr>
          <w:p w14:paraId="799F080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3C3FEC3A" w14:textId="77777777" w:rsidTr="00440972">
        <w:tc>
          <w:tcPr>
            <w:tcW w:w="1620" w:type="dxa"/>
          </w:tcPr>
          <w:p w14:paraId="6A9C26D0"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8/7/18</w:t>
            </w:r>
          </w:p>
        </w:tc>
        <w:tc>
          <w:tcPr>
            <w:tcW w:w="2520" w:type="dxa"/>
          </w:tcPr>
          <w:p w14:paraId="0389F9B2"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8.58</w:t>
            </w:r>
          </w:p>
        </w:tc>
        <w:tc>
          <w:tcPr>
            <w:tcW w:w="1800" w:type="dxa"/>
          </w:tcPr>
          <w:p w14:paraId="5F3CC601"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160" w:type="dxa"/>
          </w:tcPr>
          <w:p w14:paraId="3984F1E0"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799BBCC8" w14:textId="77777777" w:rsidTr="00440972">
        <w:tc>
          <w:tcPr>
            <w:tcW w:w="1620" w:type="dxa"/>
          </w:tcPr>
          <w:p w14:paraId="7B563C57" w14:textId="4F52A0D8"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8/21/18</w:t>
            </w:r>
          </w:p>
        </w:tc>
        <w:tc>
          <w:tcPr>
            <w:tcW w:w="2520" w:type="dxa"/>
          </w:tcPr>
          <w:p w14:paraId="3655DC8D" w14:textId="1B18DF4F"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 xml:space="preserve">                               24.5</w:t>
            </w:r>
          </w:p>
        </w:tc>
        <w:tc>
          <w:tcPr>
            <w:tcW w:w="1800" w:type="dxa"/>
          </w:tcPr>
          <w:p w14:paraId="16FAEC4F"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160" w:type="dxa"/>
          </w:tcPr>
          <w:p w14:paraId="3348596F"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4EB4FABE" w14:textId="77777777" w:rsidTr="00440972">
        <w:tc>
          <w:tcPr>
            <w:tcW w:w="1620" w:type="dxa"/>
          </w:tcPr>
          <w:p w14:paraId="66A62D1B"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9/4/18</w:t>
            </w:r>
          </w:p>
        </w:tc>
        <w:tc>
          <w:tcPr>
            <w:tcW w:w="2520" w:type="dxa"/>
          </w:tcPr>
          <w:p w14:paraId="101D46BE" w14:textId="2DD595AB"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 xml:space="preserve"> 8.95</w:t>
            </w:r>
          </w:p>
        </w:tc>
        <w:tc>
          <w:tcPr>
            <w:tcW w:w="1800" w:type="dxa"/>
          </w:tcPr>
          <w:p w14:paraId="4E2FAA02"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&lt;Q25</w:t>
            </w:r>
          </w:p>
        </w:tc>
        <w:tc>
          <w:tcPr>
            <w:tcW w:w="2160" w:type="dxa"/>
          </w:tcPr>
          <w:p w14:paraId="1599F76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low</w:t>
            </w:r>
          </w:p>
        </w:tc>
      </w:tr>
      <w:tr w:rsidR="00EC1BC4" w:rsidRPr="00EC1BC4" w14:paraId="66322CFC" w14:textId="77777777" w:rsidTr="00440972">
        <w:tc>
          <w:tcPr>
            <w:tcW w:w="1620" w:type="dxa"/>
          </w:tcPr>
          <w:p w14:paraId="10041A13" w14:textId="77777777" w:rsidR="00EC1BC4" w:rsidRPr="00EC1BC4" w:rsidRDefault="00EC1BC4" w:rsidP="00EC1BC4">
            <w:pPr>
              <w:rPr>
                <w:rFonts w:ascii="Times New Roman" w:hAnsi="Times New Roman"/>
                <w:sz w:val="22"/>
                <w:szCs w:val="22"/>
                <w:u w:val="none"/>
              </w:rPr>
            </w:pPr>
            <w:r w:rsidRPr="00EC1BC4">
              <w:rPr>
                <w:rFonts w:ascii="Times New Roman" w:hAnsi="Times New Roman"/>
                <w:sz w:val="22"/>
                <w:szCs w:val="22"/>
                <w:u w:val="none"/>
              </w:rPr>
              <w:t>9/25/18</w:t>
            </w:r>
          </w:p>
        </w:tc>
        <w:tc>
          <w:tcPr>
            <w:tcW w:w="2520" w:type="dxa"/>
          </w:tcPr>
          <w:p w14:paraId="08691695" w14:textId="7F2879E9"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 xml:space="preserve">                          133</w:t>
            </w:r>
          </w:p>
        </w:tc>
        <w:tc>
          <w:tcPr>
            <w:tcW w:w="1800" w:type="dxa"/>
          </w:tcPr>
          <w:p w14:paraId="42941723"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Q25-75</w:t>
            </w:r>
          </w:p>
        </w:tc>
        <w:tc>
          <w:tcPr>
            <w:tcW w:w="2160" w:type="dxa"/>
          </w:tcPr>
          <w:p w14:paraId="46487EB8" w14:textId="77777777" w:rsidR="00EC1BC4" w:rsidRPr="00EC1BC4" w:rsidRDefault="00EC1BC4" w:rsidP="00EC1BC4">
            <w:pPr>
              <w:jc w:val="right"/>
              <w:rPr>
                <w:rFonts w:ascii="Times New Roman" w:hAnsi="Times New Roman"/>
                <w:sz w:val="22"/>
                <w:szCs w:val="22"/>
                <w:u w:val="none"/>
              </w:rPr>
            </w:pPr>
            <w:r w:rsidRPr="00EC1BC4">
              <w:rPr>
                <w:rFonts w:ascii="Times New Roman" w:hAnsi="Times New Roman"/>
                <w:sz w:val="22"/>
                <w:szCs w:val="22"/>
                <w:u w:val="none"/>
              </w:rPr>
              <w:t>medium</w:t>
            </w:r>
          </w:p>
        </w:tc>
      </w:tr>
    </w:tbl>
    <w:p w14:paraId="2DF4BF14" w14:textId="730D0E73" w:rsidR="00EC1BC4" w:rsidRPr="00EC1BC4" w:rsidRDefault="00EC1BC4" w:rsidP="00EC1BC4">
      <w:pPr>
        <w:spacing w:line="360" w:lineRule="auto"/>
        <w:rPr>
          <w:rFonts w:ascii="Times New Roman" w:hAnsi="Times New Roman"/>
          <w:sz w:val="22"/>
          <w:szCs w:val="22"/>
          <w:u w:val="none"/>
        </w:rPr>
      </w:pPr>
    </w:p>
    <w:p w14:paraId="21531B97" w14:textId="06F0D044" w:rsidR="00EC1BC4" w:rsidRPr="00EC1BC4" w:rsidRDefault="00DB151A" w:rsidP="00EC1BC4">
      <w:pPr>
        <w:spacing w:line="360" w:lineRule="auto"/>
        <w:rPr>
          <w:rFonts w:ascii="Times New Roman" w:hAnsi="Times New Roman"/>
          <w:sz w:val="22"/>
          <w:szCs w:val="22"/>
          <w:u w:val="none"/>
        </w:rPr>
      </w:pPr>
      <w:r>
        <w:rPr>
          <w:noProof/>
        </w:rPr>
        <mc:AlternateContent>
          <mc:Choice Requires="wps">
            <w:drawing>
              <wp:anchor distT="0" distB="0" distL="114300" distR="114300" simplePos="0" relativeHeight="251680768" behindDoc="0" locked="0" layoutInCell="1" allowOverlap="1" wp14:anchorId="59904329" wp14:editId="22BC73AE">
                <wp:simplePos x="0" y="0"/>
                <wp:positionH relativeFrom="column">
                  <wp:posOffset>4411980</wp:posOffset>
                </wp:positionH>
                <wp:positionV relativeFrom="paragraph">
                  <wp:posOffset>2982595</wp:posOffset>
                </wp:positionV>
                <wp:extent cx="67011" cy="57025"/>
                <wp:effectExtent l="57150" t="19050" r="66675" b="95885"/>
                <wp:wrapNone/>
                <wp:docPr id="13" name="Oval 13"/>
                <wp:cNvGraphicFramePr/>
                <a:graphic xmlns:a="http://schemas.openxmlformats.org/drawingml/2006/main">
                  <a:graphicData uri="http://schemas.microsoft.com/office/word/2010/wordprocessingShape">
                    <wps:wsp>
                      <wps:cNvSpPr/>
                      <wps:spPr>
                        <a:xfrm>
                          <a:off x="0" y="0"/>
                          <a:ext cx="67011" cy="57025"/>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1763D" id="Oval 13" o:spid="_x0000_s1026" style="position:absolute;margin-left:347.4pt;margin-top:234.85pt;width:5.3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" fillcolor="#c0504d" strokecolor="#4a7ebb">
                <v:shadow on="t" color="black" opacity="22937f" origin=",.5" offset="0,.63889mm"/>
              </v:oval>
            </w:pict>
          </mc:Fallback>
        </mc:AlternateContent>
      </w:r>
      <w:r w:rsidRPr="00EC1BC4">
        <w:rPr>
          <w:rFonts w:ascii="Times New Roman" w:hAnsi="Times New Roman"/>
          <w:noProof/>
          <w:sz w:val="22"/>
          <w:szCs w:val="22"/>
          <w:u w:val="none"/>
        </w:rPr>
        <mc:AlternateContent>
          <mc:Choice Requires="wpg">
            <w:drawing>
              <wp:anchor distT="0" distB="0" distL="114300" distR="114300" simplePos="0" relativeHeight="251672576" behindDoc="0" locked="0" layoutInCell="1" allowOverlap="1" wp14:anchorId="07329FD4" wp14:editId="10865BDB">
                <wp:simplePos x="0" y="0"/>
                <wp:positionH relativeFrom="margin">
                  <wp:align>center</wp:align>
                </wp:positionH>
                <wp:positionV relativeFrom="margin">
                  <wp:posOffset>3491492</wp:posOffset>
                </wp:positionV>
                <wp:extent cx="5356225" cy="3423920"/>
                <wp:effectExtent l="0" t="0" r="0" b="5080"/>
                <wp:wrapSquare wrapText="bothSides"/>
                <wp:docPr id="44" name="Group 44"/>
                <wp:cNvGraphicFramePr/>
                <a:graphic xmlns:a="http://schemas.openxmlformats.org/drawingml/2006/main">
                  <a:graphicData uri="http://schemas.microsoft.com/office/word/2010/wordprocessingGroup">
                    <wpg:wgp>
                      <wpg:cNvGrpSpPr/>
                      <wpg:grpSpPr>
                        <a:xfrm>
                          <a:off x="0" y="0"/>
                          <a:ext cx="5356225" cy="3423920"/>
                          <a:chOff x="0" y="0"/>
                          <a:chExt cx="5486400" cy="3657600"/>
                        </a:xfrm>
                      </wpg:grpSpPr>
                      <pic:pic xmlns:pic="http://schemas.openxmlformats.org/drawingml/2006/picture">
                        <pic:nvPicPr>
                          <pic:cNvPr id="43" name="Picture 43" descr="Graph of DAILY Discharge, cubic feet per secon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wpg:grpSp>
                        <wpg:cNvPr id="42" name="Group 42"/>
                        <wpg:cNvGrpSpPr/>
                        <wpg:grpSpPr>
                          <a:xfrm>
                            <a:off x="1554480" y="815340"/>
                            <a:ext cx="3546477" cy="2139696"/>
                            <a:chOff x="0" y="0"/>
                            <a:chExt cx="3543422" cy="2141220"/>
                          </a:xfrm>
                        </wpg:grpSpPr>
                        <wps:wsp>
                          <wps:cNvPr id="37" name="Oval 37"/>
                          <wps:cNvSpPr/>
                          <wps:spPr>
                            <a:xfrm>
                              <a:off x="0" y="1508760"/>
                              <a:ext cx="6858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571500" y="1981200"/>
                              <a:ext cx="6858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615440" y="2080260"/>
                              <a:ext cx="6858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133600" y="1219200"/>
                              <a:ext cx="6858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474842" y="0"/>
                              <a:ext cx="68580" cy="60960"/>
                            </a:xfrm>
                            <a:prstGeom prst="ellipse">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099AD8" id="Group 44" o:spid="_x0000_s1026" style="position:absolute;margin-left:0;margin-top:274.9pt;width:421.75pt;height:269.6pt;z-index:251672576;mso-position-horizontal:center;mso-position-horizontal-relative:margin;mso-position-vertical-relative:margin;mso-width-relative:margin;mso-height-relative:margin" coordsize="5486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Graph of DAILY Discharge, cubic feet per second" style="position:absolute;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">
                  <v:imagedata r:id="rId20" o:title="Graph of DAILY Discharge, cubic feet per second"/>
                  <v:path arrowok="t"/>
                </v:shape>
                <v:group id="Group 42" o:spid="_x0000_s1028" style="position:absolute;left:15544;top:8153;width:35465;height:21397" coordsize="35434,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37" o:spid="_x0000_s1029" style="position:absolute;top:15087;width:685;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" fillcolor="#c0504d" strokecolor="#4a7ebb">
                    <v:shadow on="t" color="black" opacity="22937f" origin=",.5" offset="0,.63889mm"/>
                  </v:oval>
                  <v:oval id="Oval 38" o:spid="_x0000_s1030" style="position:absolute;left:5715;top:19812;width:68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" fillcolor="#c0504d" strokecolor="#4a7ebb">
                    <v:shadow on="t" color="black" opacity="22937f" origin=",.5" offset="0,.63889mm"/>
                  </v:oval>
                  <v:oval id="Oval 39" o:spid="_x0000_s1031" style="position:absolute;left:16154;top:20802;width:686;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" fillcolor="#c0504d" strokecolor="#4a7ebb">
                    <v:shadow on="t" color="black" opacity="22937f" origin=",.5" offset="0,.63889mm"/>
                  </v:oval>
                  <v:oval id="Oval 40" o:spid="_x0000_s1032" style="position:absolute;left:21336;top:12192;width:68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" fillcolor="#c0504d" strokecolor="#4a7ebb">
                    <v:shadow on="t" color="black" opacity="22937f" origin=",.5" offset="0,.63889mm"/>
                  </v:oval>
                  <v:oval id="Oval 41" o:spid="_x0000_s1033" style="position:absolute;left:34748;width:686;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" fillcolor="#c0504d" strokecolor="#4a7ebb">
                    <v:shadow on="t" color="black" opacity="22937f" origin=",.5" offset="0,.63889mm"/>
                  </v:oval>
                </v:group>
                <w10:wrap type="square" anchorx="margin" anchory="margin"/>
              </v:group>
            </w:pict>
          </mc:Fallback>
        </mc:AlternateContent>
      </w:r>
    </w:p>
    <w:p w14:paraId="6E0A6173" w14:textId="02A8206E" w:rsidR="00815F13" w:rsidRDefault="00815F13" w:rsidP="00EC1BC4">
      <w:pPr>
        <w:rPr>
          <w:rFonts w:ascii="Times New Roman" w:hAnsi="Times New Roman"/>
          <w:sz w:val="20"/>
          <w:szCs w:val="20"/>
          <w:u w:val="none"/>
        </w:rPr>
      </w:pPr>
    </w:p>
    <w:p w14:paraId="07AE4F03" w14:textId="330F53B0"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Figure 3. Discharge at the North Branch River gauge at Wrightsville Dam, VT during the summer of 2018.  The discharge on the sampling dates is indicated by the red dots.</w:t>
      </w:r>
    </w:p>
    <w:p w14:paraId="4519E88D" w14:textId="73748157" w:rsidR="00EC1BC4" w:rsidRDefault="00EC1BC4" w:rsidP="00EC1BC4">
      <w:pPr>
        <w:spacing w:line="360" w:lineRule="auto"/>
        <w:rPr>
          <w:rFonts w:ascii="Times New Roman" w:hAnsi="Times New Roman"/>
          <w:sz w:val="22"/>
          <w:szCs w:val="22"/>
          <w:u w:val="none"/>
        </w:rPr>
      </w:pPr>
    </w:p>
    <w:p w14:paraId="5792D234" w14:textId="0E164D57" w:rsidR="00544961" w:rsidRPr="00544961" w:rsidRDefault="00544961" w:rsidP="00EC1BC4">
      <w:pPr>
        <w:spacing w:line="360" w:lineRule="auto"/>
        <w:rPr>
          <w:rFonts w:ascii="Times New Roman" w:hAnsi="Times New Roman"/>
          <w:sz w:val="22"/>
          <w:szCs w:val="22"/>
        </w:rPr>
      </w:pPr>
      <w:r w:rsidRPr="00544961">
        <w:rPr>
          <w:rFonts w:ascii="Times New Roman" w:hAnsi="Times New Roman"/>
          <w:i/>
          <w:sz w:val="22"/>
          <w:szCs w:val="22"/>
        </w:rPr>
        <w:t>E. coli</w:t>
      </w:r>
      <w:r w:rsidRPr="00544961">
        <w:rPr>
          <w:rFonts w:ascii="Times New Roman" w:hAnsi="Times New Roman"/>
          <w:sz w:val="22"/>
          <w:szCs w:val="22"/>
        </w:rPr>
        <w:t xml:space="preserve"> sampling results</w:t>
      </w:r>
    </w:p>
    <w:p w14:paraId="62B16F44" w14:textId="378C81ED" w:rsidR="00544961" w:rsidRPr="00EC1BC4" w:rsidRDefault="00544961"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r>
      <w:r w:rsidRPr="00EC1BC4">
        <w:rPr>
          <w:rFonts w:ascii="Times New Roman" w:hAnsi="Times New Roman"/>
          <w:i/>
          <w:sz w:val="22"/>
          <w:szCs w:val="22"/>
          <w:u w:val="none"/>
        </w:rPr>
        <w:t>Escherichia coli</w:t>
      </w:r>
      <w:r w:rsidRPr="00EC1BC4">
        <w:rPr>
          <w:rFonts w:ascii="Times New Roman" w:hAnsi="Times New Roman"/>
          <w:sz w:val="22"/>
          <w:szCs w:val="22"/>
          <w:u w:val="none"/>
        </w:rPr>
        <w:t xml:space="preserv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is a species of bacteria found in the lower digestive tract of mammals and is commonly used as an indicator of fecal contamination in rivers, streams, lakes, and oceans.  While most strains of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do not themselves cause disease, their presence may be associated with other bacteria and viruses that are pathogenic.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amounts are often given in units of most probable number (mpn) - a reflection of the laboratory test used to measure the number of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cells in a sample.  Both the Vermont and US EPA standards for </w:t>
      </w:r>
      <w:r w:rsidRPr="00EC1BC4">
        <w:rPr>
          <w:rFonts w:ascii="Times New Roman" w:hAnsi="Times New Roman"/>
          <w:i/>
          <w:sz w:val="22"/>
          <w:szCs w:val="22"/>
          <w:u w:val="none"/>
        </w:rPr>
        <w:t xml:space="preserve">E. coli </w:t>
      </w:r>
      <w:r w:rsidRPr="00EC1BC4">
        <w:rPr>
          <w:rFonts w:ascii="Times New Roman" w:hAnsi="Times New Roman"/>
          <w:sz w:val="22"/>
          <w:szCs w:val="22"/>
          <w:u w:val="none"/>
        </w:rPr>
        <w:t>are based on the geometric mean of samples taken over</w:t>
      </w:r>
      <w:r w:rsidR="00DB151A">
        <w:rPr>
          <w:rFonts w:ascii="Times New Roman" w:hAnsi="Times New Roman"/>
          <w:sz w:val="22"/>
          <w:szCs w:val="22"/>
          <w:u w:val="none"/>
        </w:rPr>
        <w:t xml:space="preserve"> a period of time and/or single-</w:t>
      </w:r>
      <w:r w:rsidRPr="00EC1BC4">
        <w:rPr>
          <w:rFonts w:ascii="Times New Roman" w:hAnsi="Times New Roman"/>
          <w:sz w:val="22"/>
          <w:szCs w:val="22"/>
          <w:u w:val="none"/>
        </w:rPr>
        <w:t xml:space="preserve">sample measurements.  The Vermont and EPA standards for the geometric mean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 for Class B waters is 126 mpn /100mL.  This corresponds to a level in which there is a probability that 32-36 individuals/1000 would get sick from water contact. To meet the sin</w:t>
      </w:r>
      <w:r w:rsidR="00DB151A">
        <w:rPr>
          <w:rFonts w:ascii="Times New Roman" w:hAnsi="Times New Roman"/>
          <w:sz w:val="22"/>
          <w:szCs w:val="22"/>
          <w:u w:val="none"/>
        </w:rPr>
        <w:t>gle sample measurement standard</w:t>
      </w:r>
      <w:r w:rsidRPr="00EC1BC4">
        <w:rPr>
          <w:rFonts w:ascii="Times New Roman" w:hAnsi="Times New Roman"/>
          <w:sz w:val="22"/>
          <w:szCs w:val="22"/>
          <w:u w:val="none"/>
        </w:rPr>
        <w:t xml:space="preserve">, less than 10% of the single sample measurements </w:t>
      </w:r>
      <w:r w:rsidR="00DB151A">
        <w:rPr>
          <w:rFonts w:ascii="Times New Roman" w:hAnsi="Times New Roman"/>
          <w:sz w:val="22"/>
          <w:szCs w:val="22"/>
          <w:u w:val="none"/>
        </w:rPr>
        <w:t>should</w:t>
      </w:r>
      <w:r w:rsidRPr="00EC1BC4">
        <w:rPr>
          <w:rFonts w:ascii="Times New Roman" w:hAnsi="Times New Roman"/>
          <w:sz w:val="22"/>
          <w:szCs w:val="22"/>
          <w:u w:val="none"/>
        </w:rPr>
        <w:t xml:space="preserve"> have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levels above the single sample maximum (SSM) value of 235 mpn/100mL. </w:t>
      </w:r>
    </w:p>
    <w:p w14:paraId="0DFB477C" w14:textId="65A3C3FD" w:rsidR="00EC1BC4" w:rsidRPr="00EC1BC4" w:rsidRDefault="00DB151A" w:rsidP="00EC1BC4">
      <w:pPr>
        <w:spacing w:line="360" w:lineRule="auto"/>
        <w:rPr>
          <w:rFonts w:ascii="Times New Roman" w:hAnsi="Times New Roman"/>
          <w:sz w:val="22"/>
          <w:szCs w:val="22"/>
          <w:u w:val="none"/>
        </w:rPr>
      </w:pPr>
      <w:r>
        <w:rPr>
          <w:rFonts w:ascii="Times New Roman" w:hAnsi="Times New Roman"/>
          <w:sz w:val="22"/>
          <w:szCs w:val="22"/>
          <w:u w:val="none"/>
        </w:rPr>
        <w:tab/>
        <w:t>Since almost all</w:t>
      </w:r>
      <w:r w:rsidR="00EC1BC4" w:rsidRPr="00EC1BC4">
        <w:rPr>
          <w:rFonts w:ascii="Times New Roman" w:hAnsi="Times New Roman"/>
          <w:sz w:val="22"/>
          <w:szCs w:val="22"/>
          <w:u w:val="none"/>
        </w:rPr>
        <w:t xml:space="preserve"> </w:t>
      </w:r>
      <w:r w:rsidRPr="00DB151A">
        <w:rPr>
          <w:rFonts w:ascii="Times New Roman" w:hAnsi="Times New Roman"/>
          <w:i/>
          <w:sz w:val="22"/>
          <w:szCs w:val="22"/>
          <w:u w:val="none"/>
        </w:rPr>
        <w:t>E. coli</w:t>
      </w:r>
      <w:r>
        <w:rPr>
          <w:rFonts w:ascii="Times New Roman" w:hAnsi="Times New Roman"/>
          <w:sz w:val="22"/>
          <w:szCs w:val="22"/>
          <w:u w:val="none"/>
        </w:rPr>
        <w:t xml:space="preserve"> </w:t>
      </w:r>
      <w:r w:rsidR="00EC1BC4" w:rsidRPr="00EC1BC4">
        <w:rPr>
          <w:rFonts w:ascii="Times New Roman" w:hAnsi="Times New Roman"/>
          <w:sz w:val="22"/>
          <w:szCs w:val="22"/>
          <w:u w:val="none"/>
        </w:rPr>
        <w:t>samples collected during the 2018 season w</w:t>
      </w:r>
      <w:r>
        <w:rPr>
          <w:rFonts w:ascii="Times New Roman" w:hAnsi="Times New Roman"/>
          <w:sz w:val="22"/>
          <w:szCs w:val="22"/>
          <w:u w:val="none"/>
        </w:rPr>
        <w:t xml:space="preserve">ere taken during low flows, the </w:t>
      </w:r>
      <w:r w:rsidR="00EC1BC4" w:rsidRPr="00EC1BC4">
        <w:rPr>
          <w:rFonts w:ascii="Times New Roman" w:hAnsi="Times New Roman"/>
          <w:sz w:val="22"/>
          <w:szCs w:val="22"/>
          <w:u w:val="none"/>
        </w:rPr>
        <w:t xml:space="preserve">levels measured were probably not significantly </w:t>
      </w:r>
      <w:r w:rsidR="00754CC6">
        <w:rPr>
          <w:rFonts w:ascii="Times New Roman" w:hAnsi="Times New Roman"/>
          <w:sz w:val="22"/>
          <w:szCs w:val="22"/>
          <w:u w:val="none"/>
        </w:rPr>
        <w:t xml:space="preserve">influenced by surface runoff and </w:t>
      </w:r>
      <w:r w:rsidR="00EC1BC4" w:rsidRPr="00EC1BC4">
        <w:rPr>
          <w:rFonts w:ascii="Times New Roman" w:hAnsi="Times New Roman"/>
          <w:sz w:val="22"/>
          <w:szCs w:val="22"/>
          <w:u w:val="none"/>
        </w:rPr>
        <w:t>hydroelectric power plant releases (hydro flows)</w:t>
      </w:r>
      <w:r w:rsidR="00754CC6">
        <w:rPr>
          <w:rFonts w:ascii="Times New Roman" w:hAnsi="Times New Roman"/>
          <w:sz w:val="22"/>
          <w:szCs w:val="22"/>
          <w:u w:val="none"/>
        </w:rPr>
        <w:t>.</w:t>
      </w:r>
      <w:r w:rsidR="00EC1BC4" w:rsidRPr="00EC1BC4">
        <w:rPr>
          <w:rFonts w:ascii="Times New Roman" w:hAnsi="Times New Roman"/>
          <w:sz w:val="22"/>
          <w:szCs w:val="22"/>
          <w:u w:val="none"/>
        </w:rPr>
        <w:t xml:space="preserve">  The </w:t>
      </w:r>
      <w:r w:rsidR="00EC1BC4" w:rsidRPr="00EC1BC4">
        <w:rPr>
          <w:rFonts w:ascii="Times New Roman" w:hAnsi="Times New Roman"/>
          <w:i/>
          <w:sz w:val="22"/>
          <w:szCs w:val="22"/>
          <w:u w:val="none"/>
        </w:rPr>
        <w:t>E. coli</w:t>
      </w:r>
      <w:r w:rsidR="00EC1BC4" w:rsidRPr="00EC1BC4">
        <w:rPr>
          <w:rFonts w:ascii="Times New Roman" w:hAnsi="Times New Roman"/>
          <w:sz w:val="22"/>
          <w:szCs w:val="22"/>
          <w:u w:val="none"/>
        </w:rPr>
        <w:t xml:space="preserve"> present are more likely due to failing septic systems, illicit sewer connections to the stormdrain system, in-stream wild or domesticated animals, or free-living bacteria.  Furthermore, since the summer of 2018 was particularly dry, the diluting effects of groundwater would be expected to be minimal.</w:t>
      </w:r>
    </w:p>
    <w:p w14:paraId="7BF226DA" w14:textId="60A24B31" w:rsidR="00EC1BC4" w:rsidRP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A summary</w:t>
      </w:r>
      <w:r w:rsidR="00544961">
        <w:rPr>
          <w:rFonts w:ascii="Times New Roman" w:hAnsi="Times New Roman"/>
          <w:sz w:val="22"/>
          <w:szCs w:val="22"/>
          <w:u w:val="none"/>
        </w:rPr>
        <w:t xml:space="preserve"> of </w:t>
      </w:r>
      <w:r w:rsidR="00544961" w:rsidRPr="00544961">
        <w:rPr>
          <w:rFonts w:ascii="Times New Roman" w:hAnsi="Times New Roman"/>
          <w:i/>
          <w:sz w:val="22"/>
          <w:szCs w:val="22"/>
          <w:u w:val="none"/>
        </w:rPr>
        <w:t>E. coli</w:t>
      </w:r>
      <w:r w:rsidR="00544961">
        <w:rPr>
          <w:rFonts w:ascii="Times New Roman" w:hAnsi="Times New Roman"/>
          <w:sz w:val="22"/>
          <w:szCs w:val="22"/>
          <w:u w:val="none"/>
        </w:rPr>
        <w:t xml:space="preserve"> </w:t>
      </w:r>
      <w:r w:rsidRPr="00EC1BC4">
        <w:rPr>
          <w:rFonts w:ascii="Times New Roman" w:hAnsi="Times New Roman"/>
          <w:sz w:val="22"/>
          <w:szCs w:val="22"/>
          <w:u w:val="none"/>
        </w:rPr>
        <w:t xml:space="preserve">results for each site relative to the geometric mean and single sample maximum standards are shown as a box plot in Figure 4.  Geometric mean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numbers along the North Branch River met the Vermont water quality standard of less than 126 mpn/100mL at the North Branch Nature Center (NBNC02) and the Montpelier snow dump (NBSNOWD) sites but rose </w:t>
      </w:r>
      <w:r w:rsidR="0017225D">
        <w:rPr>
          <w:rFonts w:ascii="Times New Roman" w:hAnsi="Times New Roman"/>
          <w:sz w:val="22"/>
          <w:szCs w:val="22"/>
          <w:u w:val="none"/>
        </w:rPr>
        <w:t xml:space="preserve">slightly </w:t>
      </w:r>
      <w:r w:rsidRPr="00EC1BC4">
        <w:rPr>
          <w:rFonts w:ascii="Times New Roman" w:hAnsi="Times New Roman"/>
          <w:sz w:val="22"/>
          <w:szCs w:val="22"/>
          <w:u w:val="none"/>
        </w:rPr>
        <w:t xml:space="preserve">above the EPA standard further downstream at the Cummings Street bridge location (CUMMINGSBR) and remained elevated at Mill Pond Park (MILLPD) and the Vine Street Pedestrian Bridge (PEDBRID).  The geometric mean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was slightly lower further downstream at Spring Street (SPRINGST), but was still above the minimum standard.  The higher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levels at CUMMINGSBR, MILLPD and PEDBRID may be due to an illicit discharge of </w:t>
      </w:r>
      <w:r w:rsidRPr="00EC1BC4">
        <w:rPr>
          <w:rFonts w:ascii="Times New Roman" w:hAnsi="Times New Roman"/>
          <w:i/>
          <w:sz w:val="22"/>
          <w:szCs w:val="22"/>
          <w:u w:val="none"/>
        </w:rPr>
        <w:t xml:space="preserve">E. coli </w:t>
      </w:r>
      <w:r w:rsidRPr="00EC1BC4">
        <w:rPr>
          <w:rFonts w:ascii="Times New Roman" w:hAnsi="Times New Roman"/>
          <w:sz w:val="22"/>
          <w:szCs w:val="22"/>
          <w:u w:val="none"/>
        </w:rPr>
        <w:t xml:space="preserve">downstream from the NBSNOWD site, </w:t>
      </w:r>
      <w:r w:rsidR="0017225D">
        <w:rPr>
          <w:rFonts w:ascii="Times New Roman" w:hAnsi="Times New Roman"/>
          <w:sz w:val="22"/>
          <w:szCs w:val="22"/>
          <w:u w:val="none"/>
        </w:rPr>
        <w:t>and/</w:t>
      </w:r>
      <w:r w:rsidRPr="00EC1BC4">
        <w:rPr>
          <w:rFonts w:ascii="Times New Roman" w:hAnsi="Times New Roman"/>
          <w:sz w:val="22"/>
          <w:szCs w:val="22"/>
          <w:u w:val="none"/>
        </w:rPr>
        <w:t xml:space="preserve">or to free-living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in the sediment accumulated behind the Lane Shops dam between MILLPD and PEDBRID.</w:t>
      </w:r>
      <w:r w:rsidR="0017225D">
        <w:rPr>
          <w:rFonts w:ascii="Times New Roman" w:hAnsi="Times New Roman"/>
          <w:sz w:val="22"/>
          <w:szCs w:val="22"/>
          <w:u w:val="none"/>
        </w:rPr>
        <w:t xml:space="preserve">  For the most part, however, </w:t>
      </w:r>
      <w:r w:rsidR="0017225D" w:rsidRPr="0017225D">
        <w:rPr>
          <w:rFonts w:ascii="Times New Roman" w:hAnsi="Times New Roman"/>
          <w:i/>
          <w:sz w:val="22"/>
          <w:szCs w:val="22"/>
          <w:u w:val="none"/>
        </w:rPr>
        <w:t>E. coli</w:t>
      </w:r>
      <w:r w:rsidR="0017225D">
        <w:rPr>
          <w:rFonts w:ascii="Times New Roman" w:hAnsi="Times New Roman"/>
          <w:sz w:val="22"/>
          <w:szCs w:val="22"/>
          <w:u w:val="none"/>
        </w:rPr>
        <w:t xml:space="preserve"> levels in the uppermost sites of the North Branch in Montpelier were relatively low.</w:t>
      </w:r>
    </w:p>
    <w:p w14:paraId="13C96BFD" w14:textId="77777777" w:rsidR="00EC1BC4" w:rsidRPr="00EC1BC4" w:rsidRDefault="00EC1BC4" w:rsidP="00EC1BC4">
      <w:pPr>
        <w:spacing w:line="360" w:lineRule="auto"/>
        <w:rPr>
          <w:rFonts w:ascii="Times New Roman" w:hAnsi="Times New Roman"/>
          <w:sz w:val="22"/>
          <w:szCs w:val="22"/>
          <w:u w:val="none"/>
        </w:rPr>
      </w:pPr>
    </w:p>
    <w:p w14:paraId="314086E1" w14:textId="71A547C4" w:rsidR="00EC1BC4" w:rsidRPr="00EC1BC4" w:rsidRDefault="00716258" w:rsidP="00EC1BC4">
      <w:pPr>
        <w:spacing w:line="360" w:lineRule="auto"/>
        <w:rPr>
          <w:rFonts w:ascii="Times New Roman" w:hAnsi="Times New Roman"/>
          <w:sz w:val="22"/>
          <w:szCs w:val="22"/>
          <w:u w:val="none"/>
        </w:rPr>
      </w:pPr>
      <w:r>
        <w:rPr>
          <w:rFonts w:ascii="Times New Roman" w:hAnsi="Times New Roman"/>
          <w:noProof/>
          <w:sz w:val="22"/>
          <w:szCs w:val="22"/>
          <w:u w:val="none"/>
        </w:rPr>
        <w:drawing>
          <wp:inline distT="0" distB="0" distL="0" distR="0" wp14:anchorId="31A81B11" wp14:editId="6D30BFA5">
            <wp:extent cx="5912603" cy="475429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9807" cy="4768126"/>
                    </a:xfrm>
                    <a:prstGeom prst="rect">
                      <a:avLst/>
                    </a:prstGeom>
                    <a:noFill/>
                  </pic:spPr>
                </pic:pic>
              </a:graphicData>
            </a:graphic>
          </wp:inline>
        </w:drawing>
      </w:r>
    </w:p>
    <w:p w14:paraId="13832189" w14:textId="54A2613F" w:rsidR="00EC1BC4" w:rsidRPr="00EC1BC4" w:rsidRDefault="00EC1BC4" w:rsidP="00EC1BC4">
      <w:pPr>
        <w:rPr>
          <w:rFonts w:ascii="Times New Roman" w:hAnsi="Times New Roman"/>
          <w:sz w:val="20"/>
          <w:szCs w:val="20"/>
          <w:u w:val="none"/>
        </w:rPr>
      </w:pPr>
      <w:r w:rsidRPr="00EC1BC4">
        <w:rPr>
          <w:rFonts w:ascii="Times New Roman" w:hAnsi="Times New Roman"/>
          <w:noProof/>
          <w:sz w:val="22"/>
          <w:szCs w:val="22"/>
          <w:u w:val="none"/>
        </w:rPr>
        <mc:AlternateContent>
          <mc:Choice Requires="wps">
            <w:drawing>
              <wp:anchor distT="0" distB="0" distL="114300" distR="114300" simplePos="0" relativeHeight="251669504" behindDoc="0" locked="0" layoutInCell="1" allowOverlap="1" wp14:anchorId="474989C3" wp14:editId="6B36D85A">
                <wp:simplePos x="0" y="0"/>
                <wp:positionH relativeFrom="column">
                  <wp:posOffset>3943350</wp:posOffset>
                </wp:positionH>
                <wp:positionV relativeFrom="paragraph">
                  <wp:posOffset>398780</wp:posOffset>
                </wp:positionV>
                <wp:extent cx="2286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rgbClr val="000000"/>
                          </a:solidFill>
                          <a:prstDash val="sysDash"/>
                        </a:ln>
                        <a:effectLst/>
                      </wps:spPr>
                      <wps:bodyPr/>
                    </wps:wsp>
                  </a:graphicData>
                </a:graphic>
                <wp14:sizeRelH relativeFrom="margin">
                  <wp14:pctWidth>0</wp14:pctWidth>
                </wp14:sizeRelH>
              </wp:anchor>
            </w:drawing>
          </mc:Choice>
          <mc:Fallback>
            <w:pict>
              <v:line w14:anchorId="2DAF63F7"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5pt,31.4pt" to="32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" strokeweight="1pt">
                <v:stroke dashstyle="3 1"/>
              </v:line>
            </w:pict>
          </mc:Fallback>
        </mc:AlternateContent>
      </w:r>
      <w:r w:rsidRPr="00EC1BC4">
        <w:rPr>
          <w:rFonts w:ascii="Times New Roman" w:hAnsi="Times New Roman"/>
          <w:noProof/>
          <w:sz w:val="22"/>
          <w:szCs w:val="22"/>
          <w:u w:val="none"/>
        </w:rPr>
        <mc:AlternateContent>
          <mc:Choice Requires="wps">
            <w:drawing>
              <wp:anchor distT="0" distB="0" distL="114300" distR="114300" simplePos="0" relativeHeight="251670528" behindDoc="0" locked="0" layoutInCell="1" allowOverlap="1" wp14:anchorId="3216DEB8" wp14:editId="326B1395">
                <wp:simplePos x="0" y="0"/>
                <wp:positionH relativeFrom="column">
                  <wp:posOffset>982345</wp:posOffset>
                </wp:positionH>
                <wp:positionV relativeFrom="paragraph">
                  <wp:posOffset>541020</wp:posOffset>
                </wp:positionV>
                <wp:extent cx="349250" cy="1270"/>
                <wp:effectExtent l="0" t="0" r="31750" b="49530"/>
                <wp:wrapNone/>
                <wp:docPr id="11" name="Straight Connector 11"/>
                <wp:cNvGraphicFramePr/>
                <a:graphic xmlns:a="http://schemas.openxmlformats.org/drawingml/2006/main">
                  <a:graphicData uri="http://schemas.microsoft.com/office/word/2010/wordprocessingShape">
                    <wps:wsp>
                      <wps:cNvCnPr/>
                      <wps:spPr>
                        <a:xfrm flipV="1">
                          <a:off x="0" y="0"/>
                          <a:ext cx="349250" cy="1270"/>
                        </a:xfrm>
                        <a:prstGeom prst="line">
                          <a:avLst/>
                        </a:prstGeom>
                        <a:noFill/>
                        <a:ln w="12700" cap="flat" cmpd="sng" algn="ctr">
                          <a:solidFill>
                            <a:srgbClr val="000000"/>
                          </a:solidFill>
                          <a:prstDash val="lgDash"/>
                        </a:ln>
                        <a:effectLst/>
                      </wps:spPr>
                      <wps:bodyPr/>
                    </wps:wsp>
                  </a:graphicData>
                </a:graphic>
                <wp14:sizeRelH relativeFrom="margin">
                  <wp14:pctWidth>0</wp14:pctWidth>
                </wp14:sizeRelH>
              </wp:anchor>
            </w:drawing>
          </mc:Choice>
          <mc:Fallback>
            <w:pict>
              <v:line w14:anchorId="157A2D79" id="Straight Connector 11"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35pt,42.6pt" to="104.8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" strokeweight="1pt">
                <v:stroke dashstyle="longDash"/>
              </v:line>
            </w:pict>
          </mc:Fallback>
        </mc:AlternateContent>
      </w:r>
      <w:r w:rsidRPr="00EC1BC4">
        <w:rPr>
          <w:rFonts w:ascii="Times New Roman" w:hAnsi="Times New Roman"/>
          <w:noProof/>
          <w:sz w:val="22"/>
          <w:szCs w:val="22"/>
          <w:u w:val="none"/>
        </w:rPr>
        <mc:AlternateContent>
          <mc:Choice Requires="wps">
            <w:drawing>
              <wp:anchor distT="0" distB="0" distL="114300" distR="114300" simplePos="0" relativeHeight="251668480" behindDoc="0" locked="0" layoutInCell="1" allowOverlap="1" wp14:anchorId="50DB13B2" wp14:editId="7F8F61F6">
                <wp:simplePos x="0" y="0"/>
                <wp:positionH relativeFrom="column">
                  <wp:posOffset>571500</wp:posOffset>
                </wp:positionH>
                <wp:positionV relativeFrom="paragraph">
                  <wp:posOffset>342265</wp:posOffset>
                </wp:positionV>
                <wp:extent cx="81915" cy="76200"/>
                <wp:effectExtent l="0" t="0" r="19685" b="25400"/>
                <wp:wrapNone/>
                <wp:docPr id="9" name="Diamond 9"/>
                <wp:cNvGraphicFramePr/>
                <a:graphic xmlns:a="http://schemas.openxmlformats.org/drawingml/2006/main">
                  <a:graphicData uri="http://schemas.microsoft.com/office/word/2010/wordprocessingShape">
                    <wps:wsp>
                      <wps:cNvSpPr/>
                      <wps:spPr>
                        <a:xfrm>
                          <a:off x="0" y="0"/>
                          <a:ext cx="81915" cy="76200"/>
                        </a:xfrm>
                        <a:prstGeom prst="diamond">
                          <a:avLst/>
                        </a:prstGeom>
                        <a:solidFill>
                          <a:srgbClr val="1F497D">
                            <a:lumMod val="75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33F8C" id="_x0000_t4" coordsize="21600,21600" o:spt="4" path="m10800,l,10800,10800,21600,21600,10800xe">
                <v:stroke joinstyle="miter"/>
                <v:path gradientshapeok="t" o:connecttype="rect" textboxrect="5400,5400,16200,16200"/>
              </v:shapetype>
              <v:shape id="Diamond 9" o:spid="_x0000_s1026" type="#_x0000_t4" style="position:absolute;margin-left:45pt;margin-top:26.95pt;width:6.45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" fillcolor="#17375e" strokecolor="#4a7ebb"/>
            </w:pict>
          </mc:Fallback>
        </mc:AlternateContent>
      </w:r>
      <w:r w:rsidRPr="00EC1BC4">
        <w:rPr>
          <w:rFonts w:ascii="Times New Roman" w:hAnsi="Times New Roman"/>
          <w:sz w:val="22"/>
          <w:szCs w:val="22"/>
          <w:u w:val="none"/>
        </w:rPr>
        <w:t xml:space="preserve">Figure 4. </w:t>
      </w:r>
      <w:r w:rsidRPr="00EC1BC4">
        <w:rPr>
          <w:rFonts w:ascii="Times New Roman" w:hAnsi="Times New Roman"/>
          <w:sz w:val="20"/>
          <w:szCs w:val="20"/>
          <w:u w:val="none"/>
        </w:rPr>
        <w:t xml:space="preserve">Box and whisker plot of 2018 </w:t>
      </w:r>
      <w:r w:rsidRPr="00EC1BC4">
        <w:rPr>
          <w:rFonts w:ascii="Times New Roman" w:hAnsi="Times New Roman"/>
          <w:i/>
          <w:sz w:val="20"/>
          <w:szCs w:val="20"/>
          <w:u w:val="none"/>
        </w:rPr>
        <w:t>E. coli</w:t>
      </w:r>
      <w:r w:rsidR="00AE4A83">
        <w:rPr>
          <w:rFonts w:ascii="Times New Roman" w:hAnsi="Times New Roman"/>
          <w:sz w:val="20"/>
          <w:szCs w:val="20"/>
          <w:u w:val="none"/>
        </w:rPr>
        <w:t xml:space="preserve"> concentrations in the Barre-Montpelier area</w:t>
      </w:r>
      <w:r w:rsidRPr="00EC1BC4">
        <w:rPr>
          <w:rFonts w:ascii="Times New Roman" w:hAnsi="Times New Roman"/>
          <w:sz w:val="20"/>
          <w:szCs w:val="20"/>
          <w:u w:val="none"/>
        </w:rPr>
        <w:t xml:space="preserve"> water quality sampling locations on the North Branch and Winooski Rivers.  The geometric mean values for each site are shown by the blue diamonds (   ), the single sample maximum standard by the short-dotted line (       ), and the geometric mean by the longer-dotted line (         ).  First and third quartiles are shown by the light blue boxes, separated by the median value.  Minimum and maximum values are shown by the whiskers. </w:t>
      </w:r>
    </w:p>
    <w:p w14:paraId="28AA364D" w14:textId="77777777" w:rsidR="00EC1BC4" w:rsidRPr="00EC1BC4" w:rsidRDefault="00EC1BC4" w:rsidP="00EC1BC4">
      <w:pPr>
        <w:rPr>
          <w:rFonts w:ascii="Times New Roman" w:hAnsi="Times New Roman"/>
          <w:sz w:val="20"/>
          <w:szCs w:val="20"/>
          <w:u w:val="none"/>
        </w:rPr>
      </w:pPr>
    </w:p>
    <w:p w14:paraId="24F1DDEC" w14:textId="77777777" w:rsidR="00EC1BC4" w:rsidRPr="00EC1BC4" w:rsidRDefault="00EC1BC4" w:rsidP="00EC1BC4">
      <w:pPr>
        <w:rPr>
          <w:rFonts w:ascii="Times New Roman" w:hAnsi="Times New Roman"/>
          <w:sz w:val="20"/>
          <w:szCs w:val="20"/>
          <w:u w:val="none"/>
        </w:rPr>
      </w:pPr>
    </w:p>
    <w:p w14:paraId="6DDB782E" w14:textId="030E0540" w:rsidR="00EC1BC4" w:rsidRPr="00EC1BC4" w:rsidRDefault="00EC1BC4" w:rsidP="00EC1BC4">
      <w:pPr>
        <w:spacing w:line="360" w:lineRule="auto"/>
        <w:ind w:firstLine="720"/>
        <w:rPr>
          <w:rFonts w:ascii="Times New Roman" w:hAnsi="Times New Roman"/>
          <w:sz w:val="22"/>
          <w:szCs w:val="22"/>
          <w:u w:val="none"/>
        </w:rPr>
      </w:pPr>
      <w:r w:rsidRPr="00EC1BC4">
        <w:rPr>
          <w:rFonts w:ascii="Times New Roman" w:hAnsi="Times New Roman"/>
          <w:sz w:val="22"/>
          <w:szCs w:val="22"/>
          <w:u w:val="none"/>
        </w:rPr>
        <w:t xml:space="preserve">The two most-downstream sampling sites on the North Branch, at State Street (STATEST) and the mouth (NBMOUTH) had significantly higher geometric mean values that far exceeded the standard for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The mouth in particular had an extremely high geometric mean of over 2000 mpn/100mL.  Since the laboratory tests used to measure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samples have a maximum result of 2419 mpn/100mL, and three out of the samples collected at the NBMOUTH had this value, the geometric mean for this site is likely even higher. These two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“hot spots” are very unlikely to be due to surface runoff or combined sewer overflow events since samples were collected in dry conditions when less than 0.11 inches of rain had fallen in the previous 48 hours.  Instead, it appears there are one or more sources of fecal matter to the North Branch between Spring Street and the river’s confluence with the Winooski.  Possible sources of this fecal matter are previously over-looked </w:t>
      </w:r>
      <w:r w:rsidR="0017225D">
        <w:rPr>
          <w:rFonts w:ascii="Times New Roman" w:hAnsi="Times New Roman"/>
          <w:sz w:val="22"/>
          <w:szCs w:val="22"/>
          <w:u w:val="none"/>
        </w:rPr>
        <w:t xml:space="preserve">or very recent </w:t>
      </w:r>
      <w:r w:rsidRPr="00EC1BC4">
        <w:rPr>
          <w:rFonts w:ascii="Times New Roman" w:hAnsi="Times New Roman"/>
          <w:sz w:val="22"/>
          <w:szCs w:val="22"/>
          <w:u w:val="none"/>
        </w:rPr>
        <w:t xml:space="preserve">sewer </w:t>
      </w:r>
      <w:r w:rsidR="0017225D">
        <w:rPr>
          <w:rFonts w:ascii="Times New Roman" w:hAnsi="Times New Roman"/>
          <w:sz w:val="22"/>
          <w:szCs w:val="22"/>
          <w:u w:val="none"/>
        </w:rPr>
        <w:t>discharge(s)</w:t>
      </w:r>
      <w:r w:rsidRPr="00EC1BC4">
        <w:rPr>
          <w:rFonts w:ascii="Times New Roman" w:hAnsi="Times New Roman"/>
          <w:sz w:val="22"/>
          <w:szCs w:val="22"/>
          <w:u w:val="none"/>
        </w:rPr>
        <w:t xml:space="preserve"> </w:t>
      </w:r>
      <w:r w:rsidR="0017225D">
        <w:rPr>
          <w:rFonts w:ascii="Times New Roman" w:hAnsi="Times New Roman"/>
          <w:sz w:val="22"/>
          <w:szCs w:val="22"/>
          <w:u w:val="none"/>
        </w:rPr>
        <w:t xml:space="preserve">not identified in the 2016 IDDE study of Montpelier’s stormdrains </w:t>
      </w:r>
      <w:r w:rsidRPr="00EC1BC4">
        <w:rPr>
          <w:rFonts w:ascii="Times New Roman" w:hAnsi="Times New Roman"/>
          <w:sz w:val="22"/>
          <w:szCs w:val="22"/>
          <w:u w:val="none"/>
        </w:rPr>
        <w:t xml:space="preserve">or sewage entering the North Branch via a </w:t>
      </w:r>
      <w:r w:rsidR="0017225D">
        <w:rPr>
          <w:rFonts w:ascii="Times New Roman" w:hAnsi="Times New Roman"/>
          <w:sz w:val="22"/>
          <w:szCs w:val="22"/>
          <w:u w:val="none"/>
        </w:rPr>
        <w:t>direct discharge not associated with the stormdrain system</w:t>
      </w:r>
      <w:r w:rsidRPr="00EC1BC4">
        <w:rPr>
          <w:rFonts w:ascii="Times New Roman" w:hAnsi="Times New Roman"/>
          <w:sz w:val="22"/>
          <w:szCs w:val="22"/>
          <w:u w:val="none"/>
        </w:rPr>
        <w:t xml:space="preserve">.  </w:t>
      </w:r>
      <w:r w:rsidR="0017225D">
        <w:rPr>
          <w:rFonts w:ascii="Times New Roman" w:hAnsi="Times New Roman"/>
          <w:sz w:val="22"/>
          <w:szCs w:val="22"/>
          <w:u w:val="none"/>
        </w:rPr>
        <w:t>A</w:t>
      </w:r>
      <w:r w:rsidRPr="00EC1BC4">
        <w:rPr>
          <w:rFonts w:ascii="Times New Roman" w:hAnsi="Times New Roman"/>
          <w:sz w:val="22"/>
          <w:szCs w:val="22"/>
          <w:u w:val="none"/>
        </w:rPr>
        <w:t xml:space="preserve"> regular homeless population living near the </w:t>
      </w:r>
      <w:r w:rsidR="0017225D">
        <w:rPr>
          <w:rFonts w:ascii="Times New Roman" w:hAnsi="Times New Roman"/>
          <w:sz w:val="22"/>
          <w:szCs w:val="22"/>
          <w:u w:val="none"/>
        </w:rPr>
        <w:t xml:space="preserve">mouth of the North Branch </w:t>
      </w:r>
      <w:r w:rsidRPr="00EC1BC4">
        <w:rPr>
          <w:rFonts w:ascii="Times New Roman" w:hAnsi="Times New Roman"/>
          <w:sz w:val="22"/>
          <w:szCs w:val="22"/>
          <w:u w:val="none"/>
        </w:rPr>
        <w:t xml:space="preserve">may also be a source.  The Friends of the Winooski River plan to sample this reach of the North Branch </w:t>
      </w:r>
      <w:r w:rsidR="003C0DB5">
        <w:rPr>
          <w:rFonts w:ascii="Times New Roman" w:hAnsi="Times New Roman"/>
          <w:sz w:val="22"/>
          <w:szCs w:val="22"/>
          <w:u w:val="none"/>
        </w:rPr>
        <w:t xml:space="preserve">in 2019 </w:t>
      </w:r>
      <w:r w:rsidRPr="00EC1BC4">
        <w:rPr>
          <w:rFonts w:ascii="Times New Roman" w:hAnsi="Times New Roman"/>
          <w:sz w:val="22"/>
          <w:szCs w:val="22"/>
          <w:u w:val="none"/>
        </w:rPr>
        <w:t>at several sites in order to identify and eliminate these sources.</w:t>
      </w:r>
      <w:r w:rsidR="009D024F">
        <w:rPr>
          <w:rFonts w:ascii="Times New Roman" w:hAnsi="Times New Roman"/>
          <w:sz w:val="22"/>
          <w:szCs w:val="22"/>
          <w:u w:val="none"/>
        </w:rPr>
        <w:t xml:space="preserve">  Elimination of the source of fecal matter in this reach is especially important since the City of Montpelier has plans to create a small park with a river access point right at the confluence of the North Branch and Winooski Rivers.</w:t>
      </w:r>
      <w:bookmarkStart w:id="0" w:name="_GoBack"/>
      <w:bookmarkEnd w:id="0"/>
    </w:p>
    <w:p w14:paraId="179E6790" w14:textId="7575759F" w:rsidR="00EC1BC4" w:rsidRDefault="00EC1BC4" w:rsidP="00EC1BC4">
      <w:pPr>
        <w:spacing w:line="360" w:lineRule="auto"/>
        <w:rPr>
          <w:rFonts w:ascii="Times New Roman" w:hAnsi="Times New Roman"/>
          <w:sz w:val="22"/>
          <w:szCs w:val="22"/>
          <w:u w:val="none"/>
        </w:rPr>
      </w:pPr>
      <w:r w:rsidRPr="00EC1BC4">
        <w:rPr>
          <w:rFonts w:ascii="Times New Roman" w:hAnsi="Times New Roman"/>
          <w:sz w:val="22"/>
          <w:szCs w:val="22"/>
          <w:u w:val="none"/>
        </w:rPr>
        <w:tab/>
        <w:t>The geometric mean, median, maximum, and minimum values on the Winooski River were more variable than on North Branch and were well above both standards at all sites, particularly downstream of the MAINST bridge</w:t>
      </w:r>
      <w:r w:rsidR="003C0DB5">
        <w:rPr>
          <w:rFonts w:ascii="Times New Roman" w:hAnsi="Times New Roman"/>
          <w:sz w:val="22"/>
          <w:szCs w:val="22"/>
          <w:u w:val="none"/>
        </w:rPr>
        <w:t xml:space="preserve">.  </w:t>
      </w:r>
      <w:r w:rsidRPr="00EC1BC4">
        <w:rPr>
          <w:rFonts w:ascii="Times New Roman" w:hAnsi="Times New Roman"/>
          <w:sz w:val="22"/>
          <w:szCs w:val="22"/>
          <w:u w:val="none"/>
        </w:rPr>
        <w:t xml:space="preserve">The uptick in the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between the Main Street and Taylor Street bridges, observed in 2017 and again in 2018, is likely due</w:t>
      </w:r>
      <w:r w:rsidR="00C07662">
        <w:rPr>
          <w:rFonts w:ascii="Times New Roman" w:hAnsi="Times New Roman"/>
          <w:sz w:val="22"/>
          <w:szCs w:val="22"/>
          <w:u w:val="none"/>
        </w:rPr>
        <w:t xml:space="preserve"> at least in part</w:t>
      </w:r>
      <w:r w:rsidRPr="00EC1BC4">
        <w:rPr>
          <w:rFonts w:ascii="Times New Roman" w:hAnsi="Times New Roman"/>
          <w:sz w:val="22"/>
          <w:szCs w:val="22"/>
          <w:u w:val="none"/>
        </w:rPr>
        <w:t xml:space="preserve"> to the influx of fecal matter from the North Branch River, which flows into the Winooski between the two bridges.</w:t>
      </w:r>
      <w:r w:rsidR="003C0DB5">
        <w:rPr>
          <w:rFonts w:ascii="Times New Roman" w:hAnsi="Times New Roman"/>
          <w:sz w:val="22"/>
          <w:szCs w:val="22"/>
          <w:u w:val="none"/>
        </w:rPr>
        <w:t xml:space="preserve">  A smaller increase in </w:t>
      </w:r>
      <w:r w:rsidR="003C0DB5" w:rsidRPr="003C0DB5">
        <w:rPr>
          <w:rFonts w:ascii="Times New Roman" w:hAnsi="Times New Roman"/>
          <w:i/>
          <w:sz w:val="22"/>
          <w:szCs w:val="22"/>
          <w:u w:val="none"/>
        </w:rPr>
        <w:t>E. coli</w:t>
      </w:r>
      <w:r w:rsidR="003C0DB5">
        <w:rPr>
          <w:rFonts w:ascii="Times New Roman" w:hAnsi="Times New Roman"/>
          <w:sz w:val="22"/>
          <w:szCs w:val="22"/>
          <w:u w:val="none"/>
        </w:rPr>
        <w:t xml:space="preserve"> levels was observed between the Granite and Main Street Bridges and may be due to another sewage source to the Winooski River.  Another source of </w:t>
      </w:r>
      <w:r w:rsidR="003C0DB5" w:rsidRPr="003C0DB5">
        <w:rPr>
          <w:rFonts w:ascii="Times New Roman" w:hAnsi="Times New Roman"/>
          <w:i/>
          <w:sz w:val="22"/>
          <w:szCs w:val="22"/>
          <w:u w:val="none"/>
        </w:rPr>
        <w:t>E. coli</w:t>
      </w:r>
      <w:r w:rsidR="003C0DB5">
        <w:rPr>
          <w:rFonts w:ascii="Times New Roman" w:hAnsi="Times New Roman"/>
          <w:sz w:val="22"/>
          <w:szCs w:val="22"/>
          <w:u w:val="none"/>
        </w:rPr>
        <w:t xml:space="preserve"> must ex</w:t>
      </w:r>
      <w:r w:rsidR="00CB614F">
        <w:rPr>
          <w:rFonts w:ascii="Times New Roman" w:hAnsi="Times New Roman"/>
          <w:sz w:val="22"/>
          <w:szCs w:val="22"/>
          <w:u w:val="none"/>
        </w:rPr>
        <w:t xml:space="preserve">ist upstream of the Granite Street Bridge </w:t>
      </w:r>
      <w:r w:rsidR="003C0DB5">
        <w:rPr>
          <w:rFonts w:ascii="Times New Roman" w:hAnsi="Times New Roman"/>
          <w:sz w:val="22"/>
          <w:szCs w:val="22"/>
          <w:u w:val="none"/>
        </w:rPr>
        <w:t xml:space="preserve">as well, since levels at that site, upstream of </w:t>
      </w:r>
      <w:r w:rsidR="00CB614F">
        <w:rPr>
          <w:rFonts w:ascii="Times New Roman" w:hAnsi="Times New Roman"/>
          <w:sz w:val="22"/>
          <w:szCs w:val="22"/>
          <w:u w:val="none"/>
        </w:rPr>
        <w:t xml:space="preserve">all </w:t>
      </w:r>
      <w:r w:rsidR="003C0DB5">
        <w:rPr>
          <w:rFonts w:ascii="Times New Roman" w:hAnsi="Times New Roman"/>
          <w:sz w:val="22"/>
          <w:szCs w:val="22"/>
          <w:u w:val="none"/>
        </w:rPr>
        <w:t>Montpelier CSOs</w:t>
      </w:r>
      <w:r w:rsidR="00CB614F">
        <w:rPr>
          <w:rFonts w:ascii="Times New Roman" w:hAnsi="Times New Roman"/>
          <w:sz w:val="22"/>
          <w:szCs w:val="22"/>
          <w:u w:val="none"/>
        </w:rPr>
        <w:t>,</w:t>
      </w:r>
      <w:r w:rsidR="003C0DB5">
        <w:rPr>
          <w:rFonts w:ascii="Times New Roman" w:hAnsi="Times New Roman"/>
          <w:sz w:val="22"/>
          <w:szCs w:val="22"/>
          <w:u w:val="none"/>
        </w:rPr>
        <w:t xml:space="preserve"> </w:t>
      </w:r>
      <w:r w:rsidR="0083550D">
        <w:rPr>
          <w:rFonts w:ascii="Times New Roman" w:hAnsi="Times New Roman"/>
          <w:sz w:val="22"/>
          <w:szCs w:val="22"/>
          <w:u w:val="none"/>
        </w:rPr>
        <w:t xml:space="preserve">has </w:t>
      </w:r>
      <w:r w:rsidR="00CB614F">
        <w:rPr>
          <w:rFonts w:ascii="Times New Roman" w:hAnsi="Times New Roman"/>
          <w:sz w:val="22"/>
          <w:szCs w:val="22"/>
          <w:u w:val="none"/>
        </w:rPr>
        <w:t>consistently exceeded</w:t>
      </w:r>
      <w:r w:rsidR="003C0DB5">
        <w:rPr>
          <w:rFonts w:ascii="Times New Roman" w:hAnsi="Times New Roman"/>
          <w:sz w:val="22"/>
          <w:szCs w:val="22"/>
          <w:u w:val="none"/>
        </w:rPr>
        <w:t xml:space="preserve"> geometric </w:t>
      </w:r>
      <w:r w:rsidR="0083550D">
        <w:rPr>
          <w:rFonts w:ascii="Times New Roman" w:hAnsi="Times New Roman"/>
          <w:sz w:val="22"/>
          <w:szCs w:val="22"/>
          <w:u w:val="none"/>
        </w:rPr>
        <w:t>mean standards in 2018 and previous years.</w:t>
      </w:r>
    </w:p>
    <w:p w14:paraId="3F772BA0" w14:textId="7F167735" w:rsidR="00433E5F" w:rsidRPr="00EC1BC4" w:rsidRDefault="00433E5F" w:rsidP="00EC1BC4">
      <w:pPr>
        <w:spacing w:line="360" w:lineRule="auto"/>
        <w:rPr>
          <w:rFonts w:ascii="Times New Roman" w:hAnsi="Times New Roman"/>
          <w:sz w:val="22"/>
          <w:szCs w:val="22"/>
          <w:u w:val="none"/>
        </w:rPr>
      </w:pPr>
      <w:r>
        <w:rPr>
          <w:rFonts w:ascii="Times New Roman" w:hAnsi="Times New Roman"/>
          <w:sz w:val="22"/>
          <w:szCs w:val="22"/>
          <w:u w:val="none"/>
        </w:rPr>
        <w:tab/>
      </w:r>
      <w:r w:rsidRPr="00433E5F">
        <w:rPr>
          <w:rFonts w:ascii="Times New Roman" w:hAnsi="Times New Roman"/>
          <w:i/>
          <w:sz w:val="22"/>
          <w:szCs w:val="22"/>
          <w:u w:val="none"/>
        </w:rPr>
        <w:t>E. coli</w:t>
      </w:r>
      <w:r>
        <w:rPr>
          <w:rFonts w:ascii="Times New Roman" w:hAnsi="Times New Roman"/>
          <w:sz w:val="22"/>
          <w:szCs w:val="22"/>
          <w:u w:val="none"/>
        </w:rPr>
        <w:t xml:space="preserve"> levels at two sampling sites on the Jail Branch, a tributary to the Steven’s Branch, were </w:t>
      </w:r>
      <w:r w:rsidR="00403712">
        <w:rPr>
          <w:rFonts w:ascii="Times New Roman" w:hAnsi="Times New Roman"/>
          <w:sz w:val="22"/>
          <w:szCs w:val="22"/>
          <w:u w:val="none"/>
        </w:rPr>
        <w:t xml:space="preserve">slightly above the geometric mean standard and similar to the levels seen at the upstream sites on the North Branch River.  The </w:t>
      </w:r>
      <w:r w:rsidR="00403712" w:rsidRPr="00403712">
        <w:rPr>
          <w:rFonts w:ascii="Times New Roman" w:hAnsi="Times New Roman"/>
          <w:i/>
          <w:sz w:val="22"/>
          <w:szCs w:val="22"/>
          <w:u w:val="none"/>
        </w:rPr>
        <w:t>E. coli</w:t>
      </w:r>
      <w:r w:rsidR="00403712">
        <w:rPr>
          <w:rFonts w:ascii="Times New Roman" w:hAnsi="Times New Roman"/>
          <w:sz w:val="22"/>
          <w:szCs w:val="22"/>
          <w:u w:val="none"/>
        </w:rPr>
        <w:t xml:space="preserve"> count at the upstream JBFIREST, where a local resident had reported his dog had become sick after </w:t>
      </w:r>
      <w:r w:rsidR="00D83CE9">
        <w:rPr>
          <w:rFonts w:ascii="Times New Roman" w:hAnsi="Times New Roman"/>
          <w:sz w:val="22"/>
          <w:szCs w:val="22"/>
          <w:u w:val="none"/>
        </w:rPr>
        <w:t>swimming</w:t>
      </w:r>
      <w:r w:rsidR="00403712">
        <w:rPr>
          <w:rFonts w:ascii="Times New Roman" w:hAnsi="Times New Roman"/>
          <w:sz w:val="22"/>
          <w:szCs w:val="22"/>
          <w:u w:val="none"/>
        </w:rPr>
        <w:t xml:space="preserve"> in the</w:t>
      </w:r>
      <w:r w:rsidR="00D83CE9">
        <w:rPr>
          <w:rFonts w:ascii="Times New Roman" w:hAnsi="Times New Roman"/>
          <w:sz w:val="22"/>
          <w:szCs w:val="22"/>
          <w:u w:val="none"/>
        </w:rPr>
        <w:t xml:space="preserve"> stream, was somewhat elevated.  T</w:t>
      </w:r>
      <w:r w:rsidR="00403712">
        <w:rPr>
          <w:rFonts w:ascii="Times New Roman" w:hAnsi="Times New Roman"/>
          <w:sz w:val="22"/>
          <w:szCs w:val="22"/>
          <w:u w:val="none"/>
        </w:rPr>
        <w:t xml:space="preserve">he </w:t>
      </w:r>
      <w:r w:rsidR="00D83CE9" w:rsidRPr="00403712">
        <w:rPr>
          <w:rFonts w:ascii="Times New Roman" w:hAnsi="Times New Roman"/>
          <w:i/>
          <w:sz w:val="22"/>
          <w:szCs w:val="22"/>
          <w:u w:val="none"/>
        </w:rPr>
        <w:t>E. coli</w:t>
      </w:r>
      <w:r w:rsidR="00D83CE9">
        <w:rPr>
          <w:rFonts w:ascii="Times New Roman" w:hAnsi="Times New Roman"/>
          <w:sz w:val="22"/>
          <w:szCs w:val="22"/>
          <w:u w:val="none"/>
        </w:rPr>
        <w:t xml:space="preserve"> level downstream on the Jail Branch at </w:t>
      </w:r>
      <w:r w:rsidR="00403712">
        <w:rPr>
          <w:rFonts w:ascii="Times New Roman" w:hAnsi="Times New Roman"/>
          <w:sz w:val="22"/>
          <w:szCs w:val="22"/>
          <w:u w:val="none"/>
        </w:rPr>
        <w:t>Spaulding Falls (171 mpn/100mL) was lower and only slightly above the standard.  The</w:t>
      </w:r>
      <w:r w:rsidR="00FE2F33">
        <w:rPr>
          <w:rFonts w:ascii="Times New Roman" w:hAnsi="Times New Roman"/>
          <w:sz w:val="22"/>
          <w:szCs w:val="22"/>
          <w:u w:val="none"/>
        </w:rPr>
        <w:t xml:space="preserve"> geometric mean value at</w:t>
      </w:r>
      <w:r w:rsidR="00403712">
        <w:rPr>
          <w:rFonts w:ascii="Times New Roman" w:hAnsi="Times New Roman"/>
          <w:sz w:val="22"/>
          <w:szCs w:val="22"/>
          <w:u w:val="none"/>
        </w:rPr>
        <w:t xml:space="preserve"> Stevens Branch</w:t>
      </w:r>
      <w:r w:rsidR="00CB614F">
        <w:rPr>
          <w:rFonts w:ascii="Times New Roman" w:hAnsi="Times New Roman"/>
          <w:sz w:val="22"/>
          <w:szCs w:val="22"/>
          <w:u w:val="none"/>
        </w:rPr>
        <w:t xml:space="preserve"> (STEVEB)</w:t>
      </w:r>
      <w:r w:rsidR="00403712">
        <w:rPr>
          <w:rFonts w:ascii="Times New Roman" w:hAnsi="Times New Roman"/>
          <w:sz w:val="22"/>
          <w:szCs w:val="22"/>
          <w:u w:val="none"/>
        </w:rPr>
        <w:t>, i</w:t>
      </w:r>
      <w:r w:rsidR="00FE2F33">
        <w:rPr>
          <w:rFonts w:ascii="Times New Roman" w:hAnsi="Times New Roman"/>
          <w:sz w:val="22"/>
          <w:szCs w:val="22"/>
          <w:u w:val="none"/>
        </w:rPr>
        <w:t>n contrast, was</w:t>
      </w:r>
      <w:r w:rsidR="00403712">
        <w:rPr>
          <w:rFonts w:ascii="Times New Roman" w:hAnsi="Times New Roman"/>
          <w:sz w:val="22"/>
          <w:szCs w:val="22"/>
          <w:u w:val="none"/>
        </w:rPr>
        <w:t xml:space="preserve"> </w:t>
      </w:r>
      <w:r w:rsidR="00FE2F33">
        <w:rPr>
          <w:rFonts w:ascii="Times New Roman" w:hAnsi="Times New Roman"/>
          <w:sz w:val="22"/>
          <w:szCs w:val="22"/>
          <w:u w:val="none"/>
        </w:rPr>
        <w:t xml:space="preserve">very high at over ten times the standard.  Several illicit sewer connections to Barre City and Barre Town stormdrain system were identified in an outfall monitoring effort conducted by the Friends of the Winooski River and Stone Environmental in 2016.  Many of these have </w:t>
      </w:r>
      <w:r w:rsidR="00D956DA">
        <w:rPr>
          <w:rFonts w:ascii="Times New Roman" w:hAnsi="Times New Roman"/>
          <w:sz w:val="22"/>
          <w:szCs w:val="22"/>
          <w:u w:val="none"/>
        </w:rPr>
        <w:t>yet</w:t>
      </w:r>
      <w:r w:rsidR="00FE2F33">
        <w:rPr>
          <w:rFonts w:ascii="Times New Roman" w:hAnsi="Times New Roman"/>
          <w:sz w:val="22"/>
          <w:szCs w:val="22"/>
          <w:u w:val="none"/>
        </w:rPr>
        <w:t xml:space="preserve"> </w:t>
      </w:r>
      <w:r w:rsidR="00D956DA">
        <w:rPr>
          <w:rFonts w:ascii="Times New Roman" w:hAnsi="Times New Roman"/>
          <w:sz w:val="22"/>
          <w:szCs w:val="22"/>
          <w:u w:val="none"/>
        </w:rPr>
        <w:t>to be</w:t>
      </w:r>
      <w:r w:rsidR="00FE2F33">
        <w:rPr>
          <w:rFonts w:ascii="Times New Roman" w:hAnsi="Times New Roman"/>
          <w:sz w:val="22"/>
          <w:szCs w:val="22"/>
          <w:u w:val="none"/>
        </w:rPr>
        <w:t xml:space="preserve"> corrected and may be responsible for the high </w:t>
      </w:r>
      <w:r w:rsidR="00FE2F33" w:rsidRPr="00FE2F33">
        <w:rPr>
          <w:rFonts w:ascii="Times New Roman" w:hAnsi="Times New Roman"/>
          <w:i/>
          <w:sz w:val="22"/>
          <w:szCs w:val="22"/>
          <w:u w:val="none"/>
        </w:rPr>
        <w:t>E. coli</w:t>
      </w:r>
      <w:r w:rsidR="00FE2F33">
        <w:rPr>
          <w:rFonts w:ascii="Times New Roman" w:hAnsi="Times New Roman"/>
          <w:sz w:val="22"/>
          <w:szCs w:val="22"/>
          <w:u w:val="none"/>
        </w:rPr>
        <w:t xml:space="preserve"> in the Stevens Branch downstream.</w:t>
      </w:r>
    </w:p>
    <w:p w14:paraId="32F7B3B0" w14:textId="78C3215C" w:rsidR="00EC1BC4" w:rsidRDefault="00EC1BC4" w:rsidP="00EC1BC4">
      <w:pPr>
        <w:spacing w:line="360" w:lineRule="auto"/>
        <w:ind w:firstLine="720"/>
        <w:rPr>
          <w:rFonts w:ascii="Times New Roman" w:hAnsi="Times New Roman"/>
          <w:sz w:val="22"/>
          <w:szCs w:val="22"/>
          <w:u w:val="none"/>
        </w:rPr>
      </w:pPr>
      <w:r w:rsidRPr="00EC1BC4">
        <w:rPr>
          <w:rFonts w:ascii="Times New Roman" w:hAnsi="Times New Roman"/>
          <w:sz w:val="22"/>
          <w:szCs w:val="22"/>
          <w:u w:val="none"/>
        </w:rPr>
        <w:t xml:space="preserve">Figure 5 shows the individual sample results for each site relative to the EPA’s 235 mpn/100mL single sample maximum (SSM) standard.  Most of the individual samples taken on the North Branch River had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concentrations below </w:t>
      </w:r>
      <w:r w:rsidR="00C07662">
        <w:rPr>
          <w:rFonts w:ascii="Times New Roman" w:hAnsi="Times New Roman"/>
          <w:sz w:val="22"/>
          <w:szCs w:val="22"/>
          <w:u w:val="none"/>
        </w:rPr>
        <w:t>the SSM</w:t>
      </w:r>
      <w:r w:rsidRPr="00EC1BC4">
        <w:rPr>
          <w:rFonts w:ascii="Times New Roman" w:hAnsi="Times New Roman"/>
          <w:sz w:val="22"/>
          <w:szCs w:val="22"/>
          <w:u w:val="none"/>
        </w:rPr>
        <w:t xml:space="preserve"> with the exception of the STATEST and NBMOUTH sites, where all samples exceeded </w:t>
      </w:r>
      <w:r w:rsidR="00C07662">
        <w:rPr>
          <w:rFonts w:ascii="Times New Roman" w:hAnsi="Times New Roman"/>
          <w:sz w:val="22"/>
          <w:szCs w:val="22"/>
          <w:u w:val="none"/>
        </w:rPr>
        <w:t>this</w:t>
      </w:r>
      <w:r w:rsidRPr="00EC1BC4">
        <w:rPr>
          <w:rFonts w:ascii="Times New Roman" w:hAnsi="Times New Roman"/>
          <w:sz w:val="22"/>
          <w:szCs w:val="22"/>
          <w:u w:val="none"/>
        </w:rPr>
        <w:t xml:space="preserve"> standard.  All of the samples collected at NBMOUTH </w:t>
      </w:r>
      <w:r w:rsidR="00EA2E89">
        <w:rPr>
          <w:rFonts w:ascii="Times New Roman" w:hAnsi="Times New Roman"/>
          <w:sz w:val="22"/>
          <w:szCs w:val="22"/>
          <w:u w:val="none"/>
        </w:rPr>
        <w:t xml:space="preserve">in 2018 </w:t>
      </w:r>
      <w:r w:rsidRPr="00EC1BC4">
        <w:rPr>
          <w:rFonts w:ascii="Times New Roman" w:hAnsi="Times New Roman"/>
          <w:sz w:val="22"/>
          <w:szCs w:val="22"/>
          <w:u w:val="none"/>
        </w:rPr>
        <w:t xml:space="preserve">had extremely high </w:t>
      </w:r>
      <w:r w:rsidRPr="00EC1BC4">
        <w:rPr>
          <w:rFonts w:ascii="Times New Roman" w:hAnsi="Times New Roman"/>
          <w:i/>
          <w:sz w:val="22"/>
          <w:szCs w:val="22"/>
          <w:u w:val="none"/>
        </w:rPr>
        <w:t>E. coli</w:t>
      </w:r>
      <w:r w:rsidRPr="00EC1BC4">
        <w:rPr>
          <w:rFonts w:ascii="Times New Roman" w:hAnsi="Times New Roman"/>
          <w:sz w:val="22"/>
          <w:szCs w:val="22"/>
          <w:u w:val="none"/>
        </w:rPr>
        <w:t xml:space="preserve"> levels, and three had the maximum value the lab test can return.  All samples collected from the Winooski River also exceeded the </w:t>
      </w:r>
      <w:r w:rsidR="00EA2E89">
        <w:rPr>
          <w:rFonts w:ascii="Times New Roman" w:hAnsi="Times New Roman"/>
          <w:sz w:val="22"/>
          <w:szCs w:val="22"/>
          <w:u w:val="none"/>
        </w:rPr>
        <w:t>SSM</w:t>
      </w:r>
      <w:r w:rsidRPr="00EC1BC4">
        <w:rPr>
          <w:rFonts w:ascii="Times New Roman" w:hAnsi="Times New Roman"/>
          <w:sz w:val="22"/>
          <w:szCs w:val="22"/>
          <w:u w:val="none"/>
        </w:rPr>
        <w:t>, but were not as high at the levels at NBMOUTH.  Clearly, follow-up is needed in the lower North Branch to find and correct the source of fecal matter influencing both levels at NBMOUTH as well as the Winooski River mainstem.</w:t>
      </w:r>
    </w:p>
    <w:p w14:paraId="7C32C823" w14:textId="0B2076F0" w:rsidR="005A6956" w:rsidRDefault="00D00E0B" w:rsidP="00C2072C">
      <w:pPr>
        <w:spacing w:line="360" w:lineRule="auto"/>
        <w:ind w:firstLine="720"/>
        <w:rPr>
          <w:rFonts w:ascii="Times New Roman" w:hAnsi="Times New Roman"/>
          <w:sz w:val="22"/>
          <w:szCs w:val="22"/>
          <w:u w:val="none"/>
        </w:rPr>
      </w:pPr>
      <w:r>
        <w:rPr>
          <w:rFonts w:ascii="Times New Roman" w:hAnsi="Times New Roman"/>
          <w:sz w:val="22"/>
          <w:szCs w:val="22"/>
          <w:u w:val="none"/>
        </w:rPr>
        <w:t xml:space="preserve">Single sample </w:t>
      </w:r>
      <w:r w:rsidRPr="00AD534F">
        <w:rPr>
          <w:rFonts w:ascii="Times New Roman" w:hAnsi="Times New Roman"/>
          <w:i/>
          <w:sz w:val="22"/>
          <w:szCs w:val="22"/>
          <w:u w:val="none"/>
        </w:rPr>
        <w:t>E. coli</w:t>
      </w:r>
      <w:r>
        <w:rPr>
          <w:rFonts w:ascii="Times New Roman" w:hAnsi="Times New Roman"/>
          <w:sz w:val="22"/>
          <w:szCs w:val="22"/>
          <w:u w:val="none"/>
        </w:rPr>
        <w:t xml:space="preserve"> counts on the Jail Branch</w:t>
      </w:r>
      <w:r w:rsidR="00AD534F">
        <w:rPr>
          <w:rFonts w:ascii="Times New Roman" w:hAnsi="Times New Roman"/>
          <w:sz w:val="22"/>
          <w:szCs w:val="22"/>
          <w:u w:val="none"/>
        </w:rPr>
        <w:t xml:space="preserve"> were variable, with one sample (out of two) at JBFIREST and two samples at SPAULD exceeding the SSM.  All the individual samples at the Stevens Branch site, however, far exceeded the single sample maximum of 235 mpn/100mL</w:t>
      </w:r>
      <w:r w:rsidR="00C2072C">
        <w:rPr>
          <w:rFonts w:ascii="Times New Roman" w:hAnsi="Times New Roman"/>
          <w:sz w:val="22"/>
          <w:szCs w:val="22"/>
          <w:u w:val="none"/>
        </w:rPr>
        <w:t>.</w:t>
      </w:r>
    </w:p>
    <w:p w14:paraId="57553668" w14:textId="77777777" w:rsidR="005A6956" w:rsidRDefault="005A6956" w:rsidP="00C2072C">
      <w:pPr>
        <w:spacing w:line="360" w:lineRule="auto"/>
        <w:ind w:firstLine="720"/>
        <w:rPr>
          <w:rFonts w:ascii="Times New Roman" w:hAnsi="Times New Roman"/>
          <w:sz w:val="22"/>
          <w:szCs w:val="22"/>
          <w:u w:val="none"/>
        </w:rPr>
      </w:pPr>
    </w:p>
    <w:p w14:paraId="3B52062A" w14:textId="71010F63" w:rsidR="00EC1BC4" w:rsidRPr="00EC1BC4" w:rsidRDefault="001F669B" w:rsidP="00EC1BC4">
      <w:pPr>
        <w:spacing w:line="360" w:lineRule="auto"/>
        <w:rPr>
          <w:rFonts w:ascii="Times New Roman" w:hAnsi="Times New Roman"/>
          <w:sz w:val="22"/>
          <w:szCs w:val="22"/>
          <w:u w:val="none"/>
        </w:rPr>
      </w:pPr>
      <w:r>
        <w:rPr>
          <w:rFonts w:ascii="Times New Roman" w:hAnsi="Times New Roman"/>
          <w:noProof/>
          <w:sz w:val="22"/>
          <w:szCs w:val="22"/>
          <w:u w:val="none"/>
        </w:rPr>
        <w:drawing>
          <wp:inline distT="0" distB="0" distL="0" distR="0" wp14:anchorId="7A144D57" wp14:editId="5A363097">
            <wp:extent cx="5881607" cy="348689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430" cy="3497463"/>
                    </a:xfrm>
                    <a:prstGeom prst="rect">
                      <a:avLst/>
                    </a:prstGeom>
                    <a:noFill/>
                  </pic:spPr>
                </pic:pic>
              </a:graphicData>
            </a:graphic>
          </wp:inline>
        </w:drawing>
      </w:r>
    </w:p>
    <w:p w14:paraId="54C34BFA" w14:textId="36E59620" w:rsidR="00EC1BC4" w:rsidRPr="00EC1BC4" w:rsidRDefault="00EC1BC4" w:rsidP="00EC1BC4">
      <w:pPr>
        <w:rPr>
          <w:rFonts w:ascii="Times New Roman" w:hAnsi="Times New Roman"/>
          <w:sz w:val="20"/>
          <w:szCs w:val="20"/>
          <w:u w:val="none"/>
        </w:rPr>
      </w:pPr>
      <w:r w:rsidRPr="00EC1BC4">
        <w:rPr>
          <w:rFonts w:ascii="Times New Roman" w:hAnsi="Times New Roman"/>
          <w:sz w:val="20"/>
          <w:szCs w:val="20"/>
          <w:u w:val="none"/>
        </w:rPr>
        <w:t xml:space="preserve">Figure 5. Individual </w:t>
      </w:r>
      <w:r w:rsidRPr="00EC1BC4">
        <w:rPr>
          <w:rFonts w:ascii="Times New Roman" w:hAnsi="Times New Roman"/>
          <w:i/>
          <w:sz w:val="20"/>
          <w:szCs w:val="20"/>
          <w:u w:val="none"/>
        </w:rPr>
        <w:t>E. coli</w:t>
      </w:r>
      <w:r w:rsidRPr="00EC1BC4">
        <w:rPr>
          <w:rFonts w:ascii="Times New Roman" w:hAnsi="Times New Roman"/>
          <w:sz w:val="20"/>
          <w:szCs w:val="20"/>
          <w:u w:val="none"/>
        </w:rPr>
        <w:t xml:space="preserve"> sample re</w:t>
      </w:r>
      <w:r w:rsidR="00C81018">
        <w:rPr>
          <w:rFonts w:ascii="Times New Roman" w:hAnsi="Times New Roman"/>
          <w:sz w:val="20"/>
          <w:szCs w:val="20"/>
          <w:u w:val="none"/>
        </w:rPr>
        <w:t xml:space="preserve">sults for 6 </w:t>
      </w:r>
      <w:r w:rsidR="009875A9">
        <w:rPr>
          <w:rFonts w:ascii="Times New Roman" w:hAnsi="Times New Roman"/>
          <w:sz w:val="20"/>
          <w:szCs w:val="20"/>
          <w:u w:val="none"/>
        </w:rPr>
        <w:t xml:space="preserve">regular </w:t>
      </w:r>
      <w:r w:rsidR="00C81018">
        <w:rPr>
          <w:rFonts w:ascii="Times New Roman" w:hAnsi="Times New Roman"/>
          <w:sz w:val="20"/>
          <w:szCs w:val="20"/>
          <w:u w:val="none"/>
        </w:rPr>
        <w:t>sampling dates at 17</w:t>
      </w:r>
      <w:r w:rsidRPr="00EC1BC4">
        <w:rPr>
          <w:rFonts w:ascii="Times New Roman" w:hAnsi="Times New Roman"/>
          <w:sz w:val="20"/>
          <w:szCs w:val="20"/>
          <w:u w:val="none"/>
        </w:rPr>
        <w:t xml:space="preserve"> sampling lo</w:t>
      </w:r>
      <w:r w:rsidR="00C81018">
        <w:rPr>
          <w:rFonts w:ascii="Times New Roman" w:hAnsi="Times New Roman"/>
          <w:sz w:val="20"/>
          <w:szCs w:val="20"/>
          <w:u w:val="none"/>
        </w:rPr>
        <w:t xml:space="preserve">cations on the North Branch, Winooski, Jail Branch, and Stevens Branch </w:t>
      </w:r>
      <w:r w:rsidR="009875A9">
        <w:rPr>
          <w:rFonts w:ascii="Times New Roman" w:hAnsi="Times New Roman"/>
          <w:sz w:val="20"/>
          <w:szCs w:val="20"/>
          <w:u w:val="none"/>
        </w:rPr>
        <w:t>Rivers in the Barre-Montpelier area</w:t>
      </w:r>
      <w:r w:rsidRPr="00EC1BC4">
        <w:rPr>
          <w:rFonts w:ascii="Times New Roman" w:hAnsi="Times New Roman"/>
          <w:sz w:val="20"/>
          <w:szCs w:val="20"/>
          <w:u w:val="none"/>
        </w:rPr>
        <w:t xml:space="preserve">.  The EPA standard for individual samples (235 mpn/100mL) is shown by the dotted line. </w:t>
      </w:r>
    </w:p>
    <w:p w14:paraId="73EC00A8" w14:textId="77777777" w:rsidR="00EC1BC4" w:rsidRPr="00EC1BC4" w:rsidRDefault="00EC1BC4" w:rsidP="00EC1BC4">
      <w:pPr>
        <w:rPr>
          <w:rFonts w:ascii="Times New Roman" w:hAnsi="Times New Roman"/>
          <w:sz w:val="22"/>
          <w:szCs w:val="22"/>
          <w:u w:val="none"/>
        </w:rPr>
      </w:pPr>
    </w:p>
    <w:p w14:paraId="554DAFA5" w14:textId="57A26774" w:rsidR="00544961" w:rsidRPr="00544961" w:rsidRDefault="00544961">
      <w:pPr>
        <w:rPr>
          <w:sz w:val="22"/>
          <w:szCs w:val="22"/>
        </w:rPr>
      </w:pPr>
    </w:p>
    <w:p w14:paraId="1581A84B" w14:textId="7AEFC669" w:rsidR="00544961" w:rsidRPr="00544961" w:rsidRDefault="00544961">
      <w:pPr>
        <w:rPr>
          <w:sz w:val="22"/>
          <w:szCs w:val="22"/>
        </w:rPr>
      </w:pPr>
      <w:r w:rsidRPr="00544961">
        <w:rPr>
          <w:sz w:val="22"/>
          <w:szCs w:val="22"/>
        </w:rPr>
        <w:t>Chloride results</w:t>
      </w:r>
    </w:p>
    <w:p w14:paraId="5B8DD97E" w14:textId="26A2EF66" w:rsidR="00544961" w:rsidRDefault="00544961">
      <w:pPr>
        <w:rPr>
          <w:sz w:val="22"/>
          <w:szCs w:val="22"/>
          <w:u w:val="none"/>
        </w:rPr>
      </w:pPr>
    </w:p>
    <w:p w14:paraId="00DBEF94" w14:textId="64B033D2" w:rsidR="00D956DA" w:rsidRPr="00D956DA" w:rsidRDefault="00D956DA" w:rsidP="00D956DA">
      <w:pPr>
        <w:ind w:firstLine="720"/>
        <w:rPr>
          <w:rFonts w:ascii="Times New Roman" w:hAnsi="Times New Roman"/>
          <w:sz w:val="24"/>
          <w:szCs w:val="24"/>
          <w:u w:val="none"/>
        </w:rPr>
      </w:pPr>
      <w:r w:rsidRPr="00D956DA">
        <w:rPr>
          <w:rFonts w:ascii="Times New Roman" w:hAnsi="Times New Roman"/>
          <w:sz w:val="24"/>
          <w:szCs w:val="24"/>
          <w:u w:val="none"/>
        </w:rPr>
        <w:t>According to the Vermont Surface Water Management Strategy,</w:t>
      </w:r>
      <w:r w:rsidR="005A574A">
        <w:rPr>
          <w:rFonts w:ascii="Times New Roman" w:hAnsi="Times New Roman"/>
          <w:sz w:val="24"/>
          <w:szCs w:val="24"/>
          <w:u w:val="none"/>
        </w:rPr>
        <w:t xml:space="preserve"> chloride levels above 230 mg/L, the Vermont “chronic” standard for chloride, </w:t>
      </w:r>
      <w:r w:rsidRPr="00D956DA">
        <w:rPr>
          <w:rFonts w:ascii="Times New Roman" w:hAnsi="Times New Roman"/>
          <w:sz w:val="24"/>
          <w:szCs w:val="24"/>
          <w:u w:val="none"/>
        </w:rPr>
        <w:t xml:space="preserve">can lead to poor health and reduced reproduction in aquatic species and may increase stratification in ponds and lakes, thereby inhibiting natural mixing and limiting oxygen availability. Chloride levels in streams tend to be higher during dry times of the year when ground water contributes a larger proportion of </w:t>
      </w:r>
      <w:r w:rsidR="00821AEC">
        <w:rPr>
          <w:rFonts w:ascii="Times New Roman" w:hAnsi="Times New Roman"/>
          <w:sz w:val="24"/>
          <w:szCs w:val="24"/>
          <w:u w:val="none"/>
        </w:rPr>
        <w:t xml:space="preserve">the </w:t>
      </w:r>
      <w:r w:rsidRPr="00D956DA">
        <w:rPr>
          <w:rFonts w:ascii="Times New Roman" w:hAnsi="Times New Roman"/>
          <w:sz w:val="24"/>
          <w:szCs w:val="24"/>
          <w:u w:val="none"/>
        </w:rPr>
        <w:t>water</w:t>
      </w:r>
      <w:r w:rsidR="00821AEC">
        <w:rPr>
          <w:rFonts w:ascii="Times New Roman" w:hAnsi="Times New Roman"/>
          <w:sz w:val="24"/>
          <w:szCs w:val="24"/>
          <w:u w:val="none"/>
        </w:rPr>
        <w:t xml:space="preserve"> in streams</w:t>
      </w:r>
      <w:r w:rsidRPr="00D956DA">
        <w:rPr>
          <w:rFonts w:ascii="Times New Roman" w:hAnsi="Times New Roman"/>
          <w:sz w:val="24"/>
          <w:szCs w:val="24"/>
          <w:u w:val="none"/>
        </w:rPr>
        <w:t xml:space="preserve"> than in wetter times of the year, when rainfall has a diluting effect. Chloride sources include road deicing salts, wastewater, and leachate from landfills.  Predictably, chloride levels </w:t>
      </w:r>
      <w:r w:rsidR="00821AEC">
        <w:rPr>
          <w:rFonts w:ascii="Times New Roman" w:hAnsi="Times New Roman"/>
          <w:sz w:val="24"/>
          <w:szCs w:val="24"/>
          <w:u w:val="none"/>
        </w:rPr>
        <w:t xml:space="preserve">also </w:t>
      </w:r>
      <w:r w:rsidRPr="00D956DA">
        <w:rPr>
          <w:rFonts w:ascii="Times New Roman" w:hAnsi="Times New Roman"/>
          <w:sz w:val="24"/>
          <w:szCs w:val="24"/>
          <w:u w:val="none"/>
        </w:rPr>
        <w:t xml:space="preserve">tend to spike in the spring when road salts are washed into streams during spring rains and snowmelt.  </w:t>
      </w:r>
    </w:p>
    <w:p w14:paraId="53C6F36C" w14:textId="74FC65AF" w:rsidR="00544961" w:rsidRDefault="00D956DA" w:rsidP="00D956DA">
      <w:pPr>
        <w:rPr>
          <w:rFonts w:ascii="Times New Roman" w:hAnsi="Times New Roman"/>
          <w:sz w:val="24"/>
          <w:szCs w:val="24"/>
          <w:u w:val="none"/>
        </w:rPr>
      </w:pPr>
      <w:r w:rsidRPr="00D956DA">
        <w:rPr>
          <w:rFonts w:ascii="Times New Roman" w:hAnsi="Times New Roman"/>
          <w:sz w:val="24"/>
          <w:szCs w:val="24"/>
          <w:u w:val="none"/>
        </w:rPr>
        <w:tab/>
      </w:r>
      <w:r w:rsidR="0077713D">
        <w:rPr>
          <w:rFonts w:ascii="Times New Roman" w:hAnsi="Times New Roman"/>
          <w:sz w:val="24"/>
          <w:szCs w:val="24"/>
          <w:u w:val="none"/>
        </w:rPr>
        <w:t>The Friends of the Winooski River sampled for chloride at four sites</w:t>
      </w:r>
      <w:r w:rsidR="00CA4ED6">
        <w:rPr>
          <w:rFonts w:ascii="Times New Roman" w:hAnsi="Times New Roman"/>
          <w:sz w:val="24"/>
          <w:szCs w:val="24"/>
          <w:u w:val="none"/>
        </w:rPr>
        <w:t xml:space="preserve"> in 2018</w:t>
      </w:r>
      <w:r w:rsidR="0077713D">
        <w:rPr>
          <w:rFonts w:ascii="Times New Roman" w:hAnsi="Times New Roman"/>
          <w:sz w:val="24"/>
          <w:szCs w:val="24"/>
          <w:u w:val="none"/>
        </w:rPr>
        <w:t>: Macs10, on a tributary that was found to have very high chloride le</w:t>
      </w:r>
      <w:r w:rsidR="00821AEC">
        <w:rPr>
          <w:rFonts w:ascii="Times New Roman" w:hAnsi="Times New Roman"/>
          <w:sz w:val="24"/>
          <w:szCs w:val="24"/>
          <w:u w:val="none"/>
        </w:rPr>
        <w:t xml:space="preserve">vels in previous sampling years; </w:t>
      </w:r>
      <w:r w:rsidR="0077713D">
        <w:rPr>
          <w:rFonts w:ascii="Times New Roman" w:hAnsi="Times New Roman"/>
          <w:sz w:val="24"/>
          <w:szCs w:val="24"/>
          <w:u w:val="none"/>
        </w:rPr>
        <w:t>the</w:t>
      </w:r>
      <w:r w:rsidR="00821AEC">
        <w:rPr>
          <w:rFonts w:ascii="Times New Roman" w:hAnsi="Times New Roman"/>
          <w:sz w:val="24"/>
          <w:szCs w:val="24"/>
          <w:u w:val="none"/>
        </w:rPr>
        <w:t xml:space="preserve"> Stevens Branch site in Berlin </w:t>
      </w:r>
      <w:r w:rsidR="0077713D">
        <w:rPr>
          <w:rFonts w:ascii="Times New Roman" w:hAnsi="Times New Roman"/>
          <w:sz w:val="24"/>
          <w:szCs w:val="24"/>
          <w:u w:val="none"/>
        </w:rPr>
        <w:t xml:space="preserve">downstream </w:t>
      </w:r>
      <w:r w:rsidR="00821AEC">
        <w:rPr>
          <w:rFonts w:ascii="Times New Roman" w:hAnsi="Times New Roman"/>
          <w:sz w:val="24"/>
          <w:szCs w:val="24"/>
          <w:u w:val="none"/>
        </w:rPr>
        <w:t>from the Macs10 tributary;</w:t>
      </w:r>
      <w:r w:rsidR="00CA4ED6">
        <w:rPr>
          <w:rFonts w:ascii="Times New Roman" w:hAnsi="Times New Roman"/>
          <w:sz w:val="24"/>
          <w:szCs w:val="24"/>
          <w:u w:val="none"/>
        </w:rPr>
        <w:t xml:space="preserve"> and two sites just downstream from </w:t>
      </w:r>
      <w:r w:rsidR="00821AEC">
        <w:rPr>
          <w:rFonts w:ascii="Times New Roman" w:hAnsi="Times New Roman"/>
          <w:sz w:val="24"/>
          <w:szCs w:val="24"/>
          <w:u w:val="none"/>
        </w:rPr>
        <w:t>Montpelier snow-</w:t>
      </w:r>
      <w:r w:rsidR="00CA4ED6">
        <w:rPr>
          <w:rFonts w:ascii="Times New Roman" w:hAnsi="Times New Roman"/>
          <w:sz w:val="24"/>
          <w:szCs w:val="24"/>
          <w:u w:val="none"/>
        </w:rPr>
        <w:t>dumping</w:t>
      </w:r>
      <w:r w:rsidR="00821AEC">
        <w:rPr>
          <w:rFonts w:ascii="Times New Roman" w:hAnsi="Times New Roman"/>
          <w:sz w:val="24"/>
          <w:szCs w:val="24"/>
          <w:u w:val="none"/>
        </w:rPr>
        <w:t xml:space="preserve">– NBSNOWD on the North Branch </w:t>
      </w:r>
      <w:r w:rsidR="00CA4ED6">
        <w:rPr>
          <w:rFonts w:ascii="Times New Roman" w:hAnsi="Times New Roman"/>
          <w:sz w:val="24"/>
          <w:szCs w:val="24"/>
          <w:u w:val="none"/>
        </w:rPr>
        <w:t>and I89MONTP on the Winooski.</w:t>
      </w:r>
    </w:p>
    <w:p w14:paraId="1AC50B39" w14:textId="5ED0E4E0" w:rsidR="0048752D" w:rsidRDefault="00CA4ED6" w:rsidP="00D956DA">
      <w:pPr>
        <w:rPr>
          <w:rFonts w:ascii="Times New Roman" w:hAnsi="Times New Roman"/>
          <w:sz w:val="24"/>
          <w:szCs w:val="24"/>
          <w:u w:val="none"/>
        </w:rPr>
      </w:pPr>
      <w:r>
        <w:rPr>
          <w:rFonts w:ascii="Times New Roman" w:hAnsi="Times New Roman"/>
          <w:sz w:val="24"/>
          <w:szCs w:val="24"/>
          <w:u w:val="none"/>
        </w:rPr>
        <w:tab/>
        <w:t>The results of the 2018 chloride samp</w:t>
      </w:r>
      <w:r w:rsidR="00821AEC">
        <w:rPr>
          <w:rFonts w:ascii="Times New Roman" w:hAnsi="Times New Roman"/>
          <w:sz w:val="24"/>
          <w:szCs w:val="24"/>
          <w:u w:val="none"/>
        </w:rPr>
        <w:t>ling are shown in Figure</w:t>
      </w:r>
      <w:r w:rsidR="005A574A">
        <w:rPr>
          <w:rFonts w:ascii="Times New Roman" w:hAnsi="Times New Roman"/>
          <w:sz w:val="24"/>
          <w:szCs w:val="24"/>
          <w:u w:val="none"/>
        </w:rPr>
        <w:t xml:space="preserve"> 6</w:t>
      </w:r>
      <w:r>
        <w:rPr>
          <w:rFonts w:ascii="Times New Roman" w:hAnsi="Times New Roman"/>
          <w:sz w:val="24"/>
          <w:szCs w:val="24"/>
          <w:u w:val="none"/>
        </w:rPr>
        <w:t>.</w:t>
      </w:r>
      <w:r w:rsidR="006D04E8">
        <w:rPr>
          <w:rFonts w:ascii="Times New Roman" w:hAnsi="Times New Roman"/>
          <w:sz w:val="24"/>
          <w:szCs w:val="24"/>
          <w:u w:val="none"/>
        </w:rPr>
        <w:t xml:space="preserve">  T</w:t>
      </w:r>
      <w:r w:rsidR="005A574A">
        <w:rPr>
          <w:rFonts w:ascii="Times New Roman" w:hAnsi="Times New Roman"/>
          <w:sz w:val="24"/>
          <w:szCs w:val="24"/>
          <w:u w:val="none"/>
        </w:rPr>
        <w:t>he Macs10 site</w:t>
      </w:r>
      <w:r w:rsidR="00821AEC">
        <w:rPr>
          <w:rFonts w:ascii="Times New Roman" w:hAnsi="Times New Roman"/>
          <w:sz w:val="24"/>
          <w:szCs w:val="24"/>
          <w:u w:val="none"/>
        </w:rPr>
        <w:t xml:space="preserve"> </w:t>
      </w:r>
      <w:r w:rsidR="005A574A">
        <w:rPr>
          <w:rFonts w:ascii="Times New Roman" w:hAnsi="Times New Roman"/>
          <w:sz w:val="24"/>
          <w:szCs w:val="24"/>
          <w:u w:val="none"/>
        </w:rPr>
        <w:t xml:space="preserve">had one extremely </w:t>
      </w:r>
      <w:r w:rsidR="00821AEC">
        <w:rPr>
          <w:rFonts w:ascii="Times New Roman" w:hAnsi="Times New Roman"/>
          <w:sz w:val="24"/>
          <w:szCs w:val="24"/>
          <w:u w:val="none"/>
        </w:rPr>
        <w:t>high chloride reading on 8/2</w:t>
      </w:r>
      <w:r w:rsidR="00B77BFA">
        <w:rPr>
          <w:rFonts w:ascii="Times New Roman" w:hAnsi="Times New Roman"/>
          <w:sz w:val="24"/>
          <w:szCs w:val="24"/>
          <w:u w:val="none"/>
        </w:rPr>
        <w:t>1</w:t>
      </w:r>
      <w:r w:rsidR="0099558F">
        <w:rPr>
          <w:rFonts w:ascii="Times New Roman" w:hAnsi="Times New Roman"/>
          <w:sz w:val="24"/>
          <w:szCs w:val="24"/>
          <w:u w:val="none"/>
        </w:rPr>
        <w:t>, the only date on which chloride was sampled at this site.</w:t>
      </w:r>
      <w:r w:rsidR="006D04E8">
        <w:rPr>
          <w:rFonts w:ascii="Times New Roman" w:hAnsi="Times New Roman"/>
          <w:sz w:val="24"/>
          <w:szCs w:val="24"/>
          <w:u w:val="none"/>
        </w:rPr>
        <w:t xml:space="preserve">  This site is of interest since it has had mean chloride levels well above the chroni</w:t>
      </w:r>
      <w:r w:rsidR="00B77BFA">
        <w:rPr>
          <w:rFonts w:ascii="Times New Roman" w:hAnsi="Times New Roman"/>
          <w:sz w:val="24"/>
          <w:szCs w:val="24"/>
          <w:u w:val="none"/>
        </w:rPr>
        <w:t>c standard in previous years.  Prior s</w:t>
      </w:r>
      <w:r w:rsidR="0048752D">
        <w:rPr>
          <w:rFonts w:ascii="Times New Roman" w:hAnsi="Times New Roman"/>
          <w:sz w:val="24"/>
          <w:szCs w:val="24"/>
          <w:u w:val="none"/>
        </w:rPr>
        <w:t>tormwater outfall monitoring and stream sampling further up this stream’s watershed strongly suggests that road salt use on the parking lots of the Central Vermont Medical Center has contaminated the groundwater feeding this stream.  The Friends of the Winooski River have been in communication with the facilities manager at the medical center to help the facility get information</w:t>
      </w:r>
      <w:r w:rsidR="00007775">
        <w:rPr>
          <w:rFonts w:ascii="Times New Roman" w:hAnsi="Times New Roman"/>
          <w:sz w:val="24"/>
          <w:szCs w:val="24"/>
          <w:u w:val="none"/>
        </w:rPr>
        <w:t xml:space="preserve"> on updated de-icing techniques and will continue to monitor this site.</w:t>
      </w:r>
    </w:p>
    <w:p w14:paraId="23EBBE52" w14:textId="509D632A" w:rsidR="004B70FD" w:rsidRDefault="004B70FD" w:rsidP="0048752D">
      <w:pPr>
        <w:ind w:firstLine="720"/>
        <w:rPr>
          <w:rFonts w:ascii="Times New Roman" w:hAnsi="Times New Roman"/>
          <w:sz w:val="24"/>
          <w:szCs w:val="24"/>
          <w:u w:val="none"/>
        </w:rPr>
      </w:pPr>
      <w:r>
        <w:rPr>
          <w:rFonts w:ascii="Times New Roman" w:hAnsi="Times New Roman"/>
          <w:sz w:val="24"/>
          <w:szCs w:val="24"/>
          <w:u w:val="none"/>
        </w:rPr>
        <w:t>C</w:t>
      </w:r>
      <w:r w:rsidR="005A574A">
        <w:rPr>
          <w:rFonts w:ascii="Times New Roman" w:hAnsi="Times New Roman"/>
          <w:sz w:val="24"/>
          <w:szCs w:val="24"/>
          <w:u w:val="none"/>
        </w:rPr>
        <w:t xml:space="preserve">hloride levels </w:t>
      </w:r>
      <w:r>
        <w:rPr>
          <w:rFonts w:ascii="Times New Roman" w:hAnsi="Times New Roman"/>
          <w:sz w:val="24"/>
          <w:szCs w:val="24"/>
          <w:u w:val="none"/>
        </w:rPr>
        <w:t xml:space="preserve">on the Stevens Branch below the confluence </w:t>
      </w:r>
      <w:r w:rsidR="0048752D">
        <w:rPr>
          <w:rFonts w:ascii="Times New Roman" w:hAnsi="Times New Roman"/>
          <w:sz w:val="24"/>
          <w:szCs w:val="24"/>
          <w:u w:val="none"/>
        </w:rPr>
        <w:t>of the tributary</w:t>
      </w:r>
      <w:r w:rsidR="00BF70BA">
        <w:rPr>
          <w:rFonts w:ascii="Times New Roman" w:hAnsi="Times New Roman"/>
          <w:sz w:val="24"/>
          <w:szCs w:val="24"/>
          <w:u w:val="none"/>
        </w:rPr>
        <w:t xml:space="preserve"> </w:t>
      </w:r>
      <w:r w:rsidR="00821AEC">
        <w:rPr>
          <w:rFonts w:ascii="Times New Roman" w:hAnsi="Times New Roman"/>
          <w:sz w:val="24"/>
          <w:szCs w:val="24"/>
          <w:u w:val="none"/>
        </w:rPr>
        <w:t xml:space="preserve">were consistently </w:t>
      </w:r>
      <w:r w:rsidR="005A574A">
        <w:rPr>
          <w:rFonts w:ascii="Times New Roman" w:hAnsi="Times New Roman"/>
          <w:sz w:val="24"/>
          <w:szCs w:val="24"/>
          <w:u w:val="none"/>
        </w:rPr>
        <w:t>somewhat</w:t>
      </w:r>
      <w:r>
        <w:rPr>
          <w:rFonts w:ascii="Times New Roman" w:hAnsi="Times New Roman"/>
          <w:sz w:val="24"/>
          <w:szCs w:val="24"/>
          <w:u w:val="none"/>
        </w:rPr>
        <w:t xml:space="preserve"> elevated</w:t>
      </w:r>
      <w:r w:rsidR="00821AEC">
        <w:rPr>
          <w:rFonts w:ascii="Times New Roman" w:hAnsi="Times New Roman"/>
          <w:sz w:val="24"/>
          <w:szCs w:val="24"/>
          <w:u w:val="none"/>
        </w:rPr>
        <w:t xml:space="preserve">, but the mean for the season was below the </w:t>
      </w:r>
      <w:r w:rsidR="00007775">
        <w:rPr>
          <w:rFonts w:ascii="Times New Roman" w:hAnsi="Times New Roman"/>
          <w:sz w:val="24"/>
          <w:szCs w:val="24"/>
          <w:u w:val="none"/>
        </w:rPr>
        <w:t xml:space="preserve">chronic </w:t>
      </w:r>
      <w:r w:rsidR="00821AEC">
        <w:rPr>
          <w:rFonts w:ascii="Times New Roman" w:hAnsi="Times New Roman"/>
          <w:sz w:val="24"/>
          <w:szCs w:val="24"/>
          <w:u w:val="none"/>
        </w:rPr>
        <w:t>standard</w:t>
      </w:r>
      <w:r w:rsidR="00D173F8">
        <w:rPr>
          <w:rFonts w:ascii="Times New Roman" w:hAnsi="Times New Roman"/>
          <w:sz w:val="24"/>
          <w:szCs w:val="24"/>
          <w:u w:val="none"/>
        </w:rPr>
        <w:t xml:space="preserve">.  The </w:t>
      </w:r>
      <w:r w:rsidR="00821AEC">
        <w:rPr>
          <w:rFonts w:ascii="Times New Roman" w:hAnsi="Times New Roman"/>
          <w:sz w:val="24"/>
          <w:szCs w:val="24"/>
          <w:u w:val="none"/>
        </w:rPr>
        <w:t xml:space="preserve">North Branch site below one of the Montpelier </w:t>
      </w:r>
      <w:r>
        <w:rPr>
          <w:rFonts w:ascii="Times New Roman" w:hAnsi="Times New Roman"/>
          <w:sz w:val="24"/>
          <w:szCs w:val="24"/>
          <w:u w:val="none"/>
        </w:rPr>
        <w:t xml:space="preserve">snow dump </w:t>
      </w:r>
      <w:r w:rsidR="00821AEC">
        <w:rPr>
          <w:rFonts w:ascii="Times New Roman" w:hAnsi="Times New Roman"/>
          <w:sz w:val="24"/>
          <w:szCs w:val="24"/>
          <w:u w:val="none"/>
        </w:rPr>
        <w:t>locations (NBSNOWD)</w:t>
      </w:r>
      <w:r>
        <w:rPr>
          <w:rFonts w:ascii="Times New Roman" w:hAnsi="Times New Roman"/>
          <w:sz w:val="24"/>
          <w:szCs w:val="24"/>
          <w:u w:val="none"/>
        </w:rPr>
        <w:t xml:space="preserve"> </w:t>
      </w:r>
      <w:r w:rsidR="00821AEC">
        <w:rPr>
          <w:rFonts w:ascii="Times New Roman" w:hAnsi="Times New Roman"/>
          <w:sz w:val="24"/>
          <w:szCs w:val="24"/>
          <w:u w:val="none"/>
        </w:rPr>
        <w:t xml:space="preserve">had </w:t>
      </w:r>
      <w:r w:rsidR="00BF70BA">
        <w:rPr>
          <w:rFonts w:ascii="Times New Roman" w:hAnsi="Times New Roman"/>
          <w:sz w:val="24"/>
          <w:szCs w:val="24"/>
          <w:u w:val="none"/>
        </w:rPr>
        <w:t xml:space="preserve">low </w:t>
      </w:r>
      <w:r w:rsidR="00821AEC">
        <w:rPr>
          <w:rFonts w:ascii="Times New Roman" w:hAnsi="Times New Roman"/>
          <w:sz w:val="24"/>
          <w:szCs w:val="24"/>
          <w:u w:val="none"/>
        </w:rPr>
        <w:t>chloride levels</w:t>
      </w:r>
      <w:r w:rsidR="00BF70BA">
        <w:rPr>
          <w:rFonts w:ascii="Times New Roman" w:hAnsi="Times New Roman"/>
          <w:sz w:val="24"/>
          <w:szCs w:val="24"/>
          <w:u w:val="none"/>
        </w:rPr>
        <w:t xml:space="preserve"> similar to an upstream site at NBNC02, and b</w:t>
      </w:r>
      <w:r w:rsidR="00821AEC">
        <w:rPr>
          <w:rFonts w:ascii="Times New Roman" w:hAnsi="Times New Roman"/>
          <w:sz w:val="24"/>
          <w:szCs w:val="24"/>
          <w:u w:val="none"/>
        </w:rPr>
        <w:t>oth</w:t>
      </w:r>
      <w:r>
        <w:rPr>
          <w:rFonts w:ascii="Times New Roman" w:hAnsi="Times New Roman"/>
          <w:sz w:val="24"/>
          <w:szCs w:val="24"/>
          <w:u w:val="none"/>
        </w:rPr>
        <w:t xml:space="preserve"> Winooski River site</w:t>
      </w:r>
      <w:r w:rsidR="00821AEC">
        <w:rPr>
          <w:rFonts w:ascii="Times New Roman" w:hAnsi="Times New Roman"/>
          <w:sz w:val="24"/>
          <w:szCs w:val="24"/>
          <w:u w:val="none"/>
        </w:rPr>
        <w:t>s</w:t>
      </w:r>
      <w:r>
        <w:rPr>
          <w:rFonts w:ascii="Times New Roman" w:hAnsi="Times New Roman"/>
          <w:sz w:val="24"/>
          <w:szCs w:val="24"/>
          <w:u w:val="none"/>
        </w:rPr>
        <w:t xml:space="preserve"> </w:t>
      </w:r>
      <w:r w:rsidR="00BF70BA">
        <w:rPr>
          <w:rFonts w:ascii="Times New Roman" w:hAnsi="Times New Roman"/>
          <w:sz w:val="24"/>
          <w:szCs w:val="24"/>
          <w:u w:val="none"/>
        </w:rPr>
        <w:t>upstream and downstream from the snow dump site under I89 were similarly somewhat</w:t>
      </w:r>
      <w:r>
        <w:rPr>
          <w:rFonts w:ascii="Times New Roman" w:hAnsi="Times New Roman"/>
          <w:sz w:val="24"/>
          <w:szCs w:val="24"/>
          <w:u w:val="none"/>
        </w:rPr>
        <w:t xml:space="preserve"> elevated</w:t>
      </w:r>
      <w:r w:rsidR="00BF70BA">
        <w:rPr>
          <w:rFonts w:ascii="Times New Roman" w:hAnsi="Times New Roman"/>
          <w:sz w:val="24"/>
          <w:szCs w:val="24"/>
          <w:u w:val="none"/>
        </w:rPr>
        <w:t>.</w:t>
      </w:r>
      <w:r>
        <w:rPr>
          <w:rFonts w:ascii="Times New Roman" w:hAnsi="Times New Roman"/>
          <w:sz w:val="24"/>
          <w:szCs w:val="24"/>
          <w:u w:val="none"/>
        </w:rPr>
        <w:t xml:space="preserve">  It therefore appears Montpelier’s snow dump sites do not affect chloride levels of the nearby rivers appreciably.</w:t>
      </w:r>
    </w:p>
    <w:p w14:paraId="04372733" w14:textId="77777777" w:rsidR="009E23EB" w:rsidRDefault="009E23EB">
      <w:pPr>
        <w:rPr>
          <w:sz w:val="22"/>
          <w:szCs w:val="22"/>
        </w:rPr>
      </w:pPr>
    </w:p>
    <w:p w14:paraId="58AA818E" w14:textId="464D7855" w:rsidR="00A57DE7" w:rsidRPr="006F6DA2" w:rsidRDefault="006F6DA2">
      <w:pPr>
        <w:rPr>
          <w:sz w:val="22"/>
          <w:szCs w:val="22"/>
        </w:rPr>
      </w:pPr>
      <w:r>
        <w:rPr>
          <w:noProof/>
          <w:sz w:val="20"/>
          <w:szCs w:val="20"/>
          <w:u w:val="none"/>
        </w:rPr>
        <w:drawing>
          <wp:inline distT="0" distB="0" distL="0" distR="0" wp14:anchorId="38150560" wp14:editId="78D8C39A">
            <wp:extent cx="5943600" cy="3869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69695"/>
                    </a:xfrm>
                    <a:prstGeom prst="rect">
                      <a:avLst/>
                    </a:prstGeom>
                    <a:noFill/>
                  </pic:spPr>
                </pic:pic>
              </a:graphicData>
            </a:graphic>
          </wp:inline>
        </w:drawing>
      </w:r>
    </w:p>
    <w:p w14:paraId="2D2FA012" w14:textId="552DC1AD" w:rsidR="009E23EB" w:rsidRPr="00A57DE7" w:rsidRDefault="00A57DE7">
      <w:pPr>
        <w:rPr>
          <w:sz w:val="20"/>
          <w:szCs w:val="20"/>
          <w:u w:val="none"/>
        </w:rPr>
      </w:pPr>
      <w:r w:rsidRPr="00A57DE7">
        <w:rPr>
          <w:sz w:val="20"/>
          <w:szCs w:val="20"/>
          <w:u w:val="none"/>
        </w:rPr>
        <w:t xml:space="preserve">Figure 6.  Chloride levels </w:t>
      </w:r>
      <w:r>
        <w:rPr>
          <w:sz w:val="20"/>
          <w:szCs w:val="20"/>
          <w:u w:val="none"/>
        </w:rPr>
        <w:t>at six sites in the Berlin-Montpelier area in the summer of 2018.  Vermont’s chronic chloride standard of 230 mg/L is shown by the dotted line.</w:t>
      </w:r>
    </w:p>
    <w:p w14:paraId="73EC575E" w14:textId="77777777" w:rsidR="009E23EB" w:rsidRDefault="009E23EB">
      <w:pPr>
        <w:rPr>
          <w:sz w:val="22"/>
          <w:szCs w:val="22"/>
        </w:rPr>
      </w:pPr>
    </w:p>
    <w:p w14:paraId="14E4945B" w14:textId="4F49E890" w:rsidR="009E23EB" w:rsidRDefault="009E23EB">
      <w:pPr>
        <w:rPr>
          <w:sz w:val="22"/>
          <w:szCs w:val="22"/>
        </w:rPr>
      </w:pPr>
    </w:p>
    <w:p w14:paraId="1E61614A" w14:textId="64A7D007" w:rsidR="00544961" w:rsidRPr="009E23EB" w:rsidRDefault="009E23EB">
      <w:pPr>
        <w:rPr>
          <w:sz w:val="22"/>
          <w:szCs w:val="22"/>
        </w:rPr>
      </w:pPr>
      <w:r w:rsidRPr="009E23EB">
        <w:rPr>
          <w:sz w:val="22"/>
          <w:szCs w:val="22"/>
        </w:rPr>
        <w:t>Phosphorus results, dry low flow conditions</w:t>
      </w:r>
    </w:p>
    <w:p w14:paraId="373C8A20" w14:textId="69331CCF" w:rsidR="00AE4A83" w:rsidRPr="00AE4A83" w:rsidRDefault="00AE4A83" w:rsidP="00AE4A83">
      <w:pPr>
        <w:ind w:firstLine="720"/>
        <w:outlineLvl w:val="0"/>
        <w:rPr>
          <w:rFonts w:ascii="Times New Roman" w:hAnsi="Times New Roman"/>
          <w:sz w:val="24"/>
          <w:szCs w:val="24"/>
          <w:u w:val="none"/>
        </w:rPr>
      </w:pPr>
      <w:r w:rsidRPr="00AE4A83">
        <w:rPr>
          <w:rFonts w:ascii="Times New Roman" w:hAnsi="Times New Roman"/>
          <w:sz w:val="24"/>
          <w:szCs w:val="24"/>
          <w:u w:val="none"/>
        </w:rPr>
        <w:t xml:space="preserve">Phosphorus is </w:t>
      </w:r>
      <w:r w:rsidR="009401C1">
        <w:rPr>
          <w:rFonts w:ascii="Times New Roman" w:hAnsi="Times New Roman"/>
          <w:sz w:val="24"/>
          <w:szCs w:val="24"/>
          <w:u w:val="none"/>
        </w:rPr>
        <w:t>a</w:t>
      </w:r>
      <w:r w:rsidRPr="00AE4A83">
        <w:rPr>
          <w:rFonts w:ascii="Times New Roman" w:hAnsi="Times New Roman"/>
          <w:sz w:val="24"/>
          <w:szCs w:val="24"/>
          <w:u w:val="none"/>
        </w:rPr>
        <w:t xml:space="preserve"> main pollutant of concern in Lake Champlain and can </w:t>
      </w:r>
      <w:r w:rsidR="00007775">
        <w:rPr>
          <w:rFonts w:ascii="Times New Roman" w:hAnsi="Times New Roman"/>
          <w:sz w:val="24"/>
          <w:szCs w:val="24"/>
          <w:u w:val="none"/>
        </w:rPr>
        <w:t xml:space="preserve">also </w:t>
      </w:r>
      <w:r w:rsidRPr="00AE4A83">
        <w:rPr>
          <w:rFonts w:ascii="Times New Roman" w:hAnsi="Times New Roman"/>
          <w:sz w:val="24"/>
          <w:szCs w:val="24"/>
          <w:u w:val="none"/>
        </w:rPr>
        <w:t>cause proble</w:t>
      </w:r>
      <w:r w:rsidR="00007775">
        <w:rPr>
          <w:rFonts w:ascii="Times New Roman" w:hAnsi="Times New Roman"/>
          <w:sz w:val="24"/>
          <w:szCs w:val="24"/>
          <w:u w:val="none"/>
        </w:rPr>
        <w:t>ms in rivers and streams</w:t>
      </w:r>
      <w:r w:rsidRPr="00AE4A83">
        <w:rPr>
          <w:rFonts w:ascii="Times New Roman" w:hAnsi="Times New Roman"/>
          <w:sz w:val="24"/>
          <w:szCs w:val="24"/>
          <w:u w:val="none"/>
        </w:rPr>
        <w:t xml:space="preserve">. As a nutrient limiting the growth of algae, any increases in its concentration can result in algal blooms that discourage recreation and are sometimes toxic. Furthermore, when the algal cells die, their decomposition depletes the water of oxygen needed by fish and other aquatic organisms, causing a reduction in the quality of aquatic habitat.  Phosphorus sources include fertilizers, manure, pet waste, </w:t>
      </w:r>
      <w:r w:rsidR="00AE6F73">
        <w:rPr>
          <w:rFonts w:ascii="Times New Roman" w:hAnsi="Times New Roman"/>
          <w:sz w:val="24"/>
          <w:szCs w:val="24"/>
          <w:u w:val="none"/>
        </w:rPr>
        <w:t>waste</w:t>
      </w:r>
      <w:r w:rsidR="00473020">
        <w:rPr>
          <w:rFonts w:ascii="Times New Roman" w:hAnsi="Times New Roman"/>
          <w:sz w:val="24"/>
          <w:szCs w:val="24"/>
          <w:u w:val="none"/>
        </w:rPr>
        <w:t xml:space="preserve">water, </w:t>
      </w:r>
      <w:r w:rsidRPr="00AE4A83">
        <w:rPr>
          <w:rFonts w:ascii="Times New Roman" w:hAnsi="Times New Roman"/>
          <w:sz w:val="24"/>
          <w:szCs w:val="24"/>
          <w:u w:val="none"/>
        </w:rPr>
        <w:t>and organic matter.  Sediment from erosion of soils, streambeds, or streambanks also contributes to phosphorus levels since phosphorus tends to adhere to soil particles.</w:t>
      </w:r>
    </w:p>
    <w:p w14:paraId="1E4752E7" w14:textId="4759A695" w:rsidR="009E23EB" w:rsidRDefault="00AE4A83" w:rsidP="008E3217">
      <w:pPr>
        <w:outlineLvl w:val="0"/>
        <w:rPr>
          <w:rFonts w:ascii="Times New Roman" w:hAnsi="Times New Roman"/>
          <w:sz w:val="24"/>
          <w:szCs w:val="24"/>
          <w:u w:val="none"/>
        </w:rPr>
      </w:pPr>
      <w:r w:rsidRPr="00AE4A83">
        <w:rPr>
          <w:rFonts w:ascii="Times New Roman" w:hAnsi="Times New Roman"/>
          <w:sz w:val="24"/>
          <w:szCs w:val="24"/>
          <w:u w:val="none"/>
        </w:rPr>
        <w:tab/>
        <w:t xml:space="preserve">The Vermont standard for phosphorus in streams is based on concentrations during low flow conditions and depends on the class, gradient, size, and temperature of the stream. </w:t>
      </w:r>
      <w:r w:rsidR="00870D79">
        <w:rPr>
          <w:rFonts w:ascii="Times New Roman" w:hAnsi="Times New Roman"/>
          <w:sz w:val="24"/>
          <w:szCs w:val="24"/>
          <w:u w:val="none"/>
        </w:rPr>
        <w:t>The streams in the Barre-Montpelier area, including the Winooski River, are considered class B cold medium-gradient streams, for which the phosphorus standard is an average of 15 ug/</w:t>
      </w:r>
      <w:r w:rsidR="00473020">
        <w:rPr>
          <w:rFonts w:ascii="Times New Roman" w:hAnsi="Times New Roman"/>
          <w:sz w:val="24"/>
          <w:szCs w:val="24"/>
          <w:u w:val="none"/>
        </w:rPr>
        <w:t>L</w:t>
      </w:r>
      <w:r w:rsidR="00870D79">
        <w:rPr>
          <w:rFonts w:ascii="Times New Roman" w:hAnsi="Times New Roman"/>
          <w:sz w:val="24"/>
          <w:szCs w:val="24"/>
          <w:u w:val="none"/>
        </w:rPr>
        <w:t xml:space="preserve">.  Based </w:t>
      </w:r>
      <w:r w:rsidR="00473020">
        <w:rPr>
          <w:rFonts w:ascii="Times New Roman" w:hAnsi="Times New Roman"/>
          <w:sz w:val="24"/>
          <w:szCs w:val="24"/>
          <w:u w:val="none"/>
        </w:rPr>
        <w:t xml:space="preserve">on the USGS gauge data for 2018, </w:t>
      </w:r>
      <w:r w:rsidR="00870D79">
        <w:rPr>
          <w:rFonts w:ascii="Times New Roman" w:hAnsi="Times New Roman"/>
          <w:sz w:val="24"/>
          <w:szCs w:val="24"/>
          <w:u w:val="none"/>
        </w:rPr>
        <w:t xml:space="preserve">flow levels were low on the Winooski and North Branch Rivers for all the 2018 </w:t>
      </w:r>
      <w:r w:rsidR="001B222D">
        <w:rPr>
          <w:rFonts w:ascii="Times New Roman" w:hAnsi="Times New Roman"/>
          <w:sz w:val="24"/>
          <w:szCs w:val="24"/>
          <w:u w:val="none"/>
        </w:rPr>
        <w:t>dry-weather</w:t>
      </w:r>
      <w:r w:rsidR="00870D79">
        <w:rPr>
          <w:rFonts w:ascii="Times New Roman" w:hAnsi="Times New Roman"/>
          <w:sz w:val="24"/>
          <w:szCs w:val="24"/>
          <w:u w:val="none"/>
        </w:rPr>
        <w:t xml:space="preserve"> sampling dates.  The results for all the</w:t>
      </w:r>
      <w:r w:rsidR="00E35D73">
        <w:rPr>
          <w:rFonts w:ascii="Times New Roman" w:hAnsi="Times New Roman"/>
          <w:sz w:val="24"/>
          <w:szCs w:val="24"/>
          <w:u w:val="none"/>
        </w:rPr>
        <w:t>se</w:t>
      </w:r>
      <w:r w:rsidR="00870D79">
        <w:rPr>
          <w:rFonts w:ascii="Times New Roman" w:hAnsi="Times New Roman"/>
          <w:sz w:val="24"/>
          <w:szCs w:val="24"/>
          <w:u w:val="none"/>
        </w:rPr>
        <w:t xml:space="preserve"> dates were therefore used to determine the mean phosphorus value for the season.</w:t>
      </w:r>
      <w:r w:rsidR="008E3217">
        <w:rPr>
          <w:rFonts w:ascii="Times New Roman" w:hAnsi="Times New Roman"/>
          <w:sz w:val="24"/>
          <w:szCs w:val="24"/>
          <w:u w:val="none"/>
        </w:rPr>
        <w:t xml:space="preserve"> The results of the low-flow phosphorus sampling are shown in Figure 7.  </w:t>
      </w:r>
    </w:p>
    <w:p w14:paraId="73974EF4" w14:textId="24D3B50C" w:rsidR="008E3217" w:rsidRPr="008E3217" w:rsidRDefault="008E3217" w:rsidP="008E3217">
      <w:pPr>
        <w:outlineLvl w:val="0"/>
        <w:rPr>
          <w:rFonts w:ascii="Times New Roman" w:hAnsi="Times New Roman"/>
          <w:sz w:val="24"/>
          <w:szCs w:val="24"/>
          <w:u w:val="none"/>
        </w:rPr>
      </w:pPr>
      <w:r>
        <w:rPr>
          <w:rFonts w:ascii="Times New Roman" w:hAnsi="Times New Roman"/>
          <w:sz w:val="24"/>
          <w:szCs w:val="24"/>
          <w:u w:val="none"/>
        </w:rPr>
        <w:tab/>
      </w:r>
    </w:p>
    <w:p w14:paraId="022D04DE" w14:textId="0F75ECE2" w:rsidR="009E23EB" w:rsidRDefault="008E3217">
      <w:pPr>
        <w:rPr>
          <w:sz w:val="22"/>
          <w:szCs w:val="22"/>
          <w:u w:val="none"/>
        </w:rPr>
      </w:pPr>
      <w:r>
        <w:rPr>
          <w:noProof/>
          <w:sz w:val="22"/>
          <w:szCs w:val="22"/>
          <w:u w:val="none"/>
        </w:rPr>
        <w:drawing>
          <wp:inline distT="0" distB="0" distL="0" distR="0" wp14:anchorId="2CF6A0FB" wp14:editId="3089559C">
            <wp:extent cx="5685080" cy="42170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582" cy="4222612"/>
                    </a:xfrm>
                    <a:prstGeom prst="rect">
                      <a:avLst/>
                    </a:prstGeom>
                    <a:noFill/>
                  </pic:spPr>
                </pic:pic>
              </a:graphicData>
            </a:graphic>
          </wp:inline>
        </w:drawing>
      </w:r>
    </w:p>
    <w:p w14:paraId="45DC81FE" w14:textId="150A934F" w:rsidR="009E23EB" w:rsidRPr="008E3217" w:rsidRDefault="008E3217">
      <w:pPr>
        <w:rPr>
          <w:sz w:val="20"/>
          <w:szCs w:val="20"/>
          <w:u w:val="none"/>
        </w:rPr>
      </w:pPr>
      <w:r w:rsidRPr="008E3217">
        <w:rPr>
          <w:sz w:val="20"/>
          <w:szCs w:val="20"/>
          <w:u w:val="none"/>
        </w:rPr>
        <w:t>Figure 7.  Low-flow phosphorus levels at 10 sites in the Montpelier-Barre area.  The standard for phosphorus in cold medium-gradient streams (15 ug/L) is shown by the dotted line.</w:t>
      </w:r>
    </w:p>
    <w:p w14:paraId="147D442C" w14:textId="0064D2EF" w:rsidR="009E23EB" w:rsidRDefault="009E23EB">
      <w:pPr>
        <w:rPr>
          <w:sz w:val="22"/>
          <w:szCs w:val="22"/>
          <w:u w:val="none"/>
        </w:rPr>
      </w:pPr>
    </w:p>
    <w:p w14:paraId="65FE0FD1" w14:textId="69B4CDF3" w:rsidR="009E23EB" w:rsidRDefault="002E7639">
      <w:pPr>
        <w:rPr>
          <w:sz w:val="22"/>
          <w:szCs w:val="22"/>
          <w:u w:val="none"/>
        </w:rPr>
      </w:pPr>
      <w:r>
        <w:rPr>
          <w:sz w:val="22"/>
          <w:szCs w:val="22"/>
          <w:u w:val="none"/>
        </w:rPr>
        <w:tab/>
        <w:t xml:space="preserve">The mean phosphorus level exceeded the standard at most sites, but only by about a small amount.  </w:t>
      </w:r>
      <w:r w:rsidR="002B4698">
        <w:rPr>
          <w:sz w:val="22"/>
          <w:szCs w:val="22"/>
          <w:u w:val="none"/>
        </w:rPr>
        <w:t>Levels were fairly consistent between sites; the Jail Branch sites had the lowest valu</w:t>
      </w:r>
      <w:r w:rsidR="006145DF">
        <w:rPr>
          <w:sz w:val="22"/>
          <w:szCs w:val="22"/>
          <w:u w:val="none"/>
        </w:rPr>
        <w:t>es, and the Stevens Branch site</w:t>
      </w:r>
      <w:r w:rsidR="002B4698">
        <w:rPr>
          <w:sz w:val="22"/>
          <w:szCs w:val="22"/>
          <w:u w:val="none"/>
        </w:rPr>
        <w:t xml:space="preserve"> had the highest.  Since the target goal for phosphorus levels in the Main Lake of Lake Champlain is 10 ug/L, the rivers in the Barre-Montpelier area are contributing to the phosphorus in the lake rather than diluting it.</w:t>
      </w:r>
    </w:p>
    <w:p w14:paraId="246C0379" w14:textId="303E0E96" w:rsidR="009E23EB" w:rsidRDefault="009E23EB">
      <w:pPr>
        <w:rPr>
          <w:sz w:val="22"/>
          <w:szCs w:val="22"/>
          <w:u w:val="none"/>
        </w:rPr>
      </w:pPr>
    </w:p>
    <w:p w14:paraId="0D8E509F" w14:textId="7EFE74A8" w:rsidR="00544961" w:rsidRDefault="00544961">
      <w:pPr>
        <w:rPr>
          <w:sz w:val="22"/>
          <w:szCs w:val="22"/>
          <w:u w:val="none"/>
        </w:rPr>
      </w:pPr>
      <w:r w:rsidRPr="00544961">
        <w:rPr>
          <w:sz w:val="22"/>
          <w:szCs w:val="22"/>
        </w:rPr>
        <w:t xml:space="preserve">Phosphorus </w:t>
      </w:r>
      <w:r w:rsidR="0030571D">
        <w:rPr>
          <w:sz w:val="22"/>
          <w:szCs w:val="22"/>
        </w:rPr>
        <w:t xml:space="preserve">and turbidity </w:t>
      </w:r>
      <w:r w:rsidRPr="00544961">
        <w:rPr>
          <w:sz w:val="22"/>
          <w:szCs w:val="22"/>
        </w:rPr>
        <w:t>results</w:t>
      </w:r>
      <w:r>
        <w:rPr>
          <w:sz w:val="22"/>
          <w:szCs w:val="22"/>
        </w:rPr>
        <w:t>, rain events</w:t>
      </w:r>
      <w:r>
        <w:rPr>
          <w:sz w:val="22"/>
          <w:szCs w:val="22"/>
          <w:u w:val="none"/>
        </w:rPr>
        <w:t xml:space="preserve"> </w:t>
      </w:r>
    </w:p>
    <w:p w14:paraId="1C8A877F" w14:textId="13326A34" w:rsidR="00544961" w:rsidRDefault="006558E8" w:rsidP="0030571D">
      <w:pPr>
        <w:rPr>
          <w:sz w:val="22"/>
          <w:szCs w:val="22"/>
          <w:u w:val="none"/>
        </w:rPr>
      </w:pPr>
      <w:r>
        <w:rPr>
          <w:sz w:val="22"/>
          <w:szCs w:val="22"/>
          <w:u w:val="none"/>
        </w:rPr>
        <w:tab/>
        <w:t xml:space="preserve">Since phosphorus </w:t>
      </w:r>
      <w:r w:rsidR="0030571D">
        <w:rPr>
          <w:sz w:val="22"/>
          <w:szCs w:val="22"/>
          <w:u w:val="none"/>
        </w:rPr>
        <w:t xml:space="preserve">and turbidity </w:t>
      </w:r>
      <w:r>
        <w:rPr>
          <w:sz w:val="22"/>
          <w:szCs w:val="22"/>
          <w:u w:val="none"/>
        </w:rPr>
        <w:t xml:space="preserve">often spike due to stormwater runoff or high flow levels, the Friends of the Winooski River </w:t>
      </w:r>
      <w:r w:rsidR="006145DF">
        <w:rPr>
          <w:sz w:val="22"/>
          <w:szCs w:val="22"/>
          <w:u w:val="none"/>
        </w:rPr>
        <w:t xml:space="preserve">also </w:t>
      </w:r>
      <w:r>
        <w:rPr>
          <w:sz w:val="22"/>
          <w:szCs w:val="22"/>
          <w:u w:val="none"/>
        </w:rPr>
        <w:t>sampl</w:t>
      </w:r>
      <w:r w:rsidR="0030571D">
        <w:rPr>
          <w:sz w:val="22"/>
          <w:szCs w:val="22"/>
          <w:u w:val="none"/>
        </w:rPr>
        <w:t xml:space="preserve">ed several area tributaries during </w:t>
      </w:r>
      <w:r>
        <w:rPr>
          <w:sz w:val="22"/>
          <w:szCs w:val="22"/>
          <w:u w:val="none"/>
        </w:rPr>
        <w:t>rain events.  This allows us to determine whether specific sub-watersheds contribute more phosphorus than others, and to focus our mitigation efforts to areas with higher phosphorus loads.</w:t>
      </w:r>
      <w:r w:rsidR="006145DF">
        <w:rPr>
          <w:sz w:val="22"/>
          <w:szCs w:val="22"/>
          <w:u w:val="none"/>
        </w:rPr>
        <w:t xml:space="preserve">  Including </w:t>
      </w:r>
      <w:r w:rsidR="0030571D">
        <w:rPr>
          <w:sz w:val="22"/>
          <w:szCs w:val="22"/>
          <w:u w:val="none"/>
        </w:rPr>
        <w:t>turbidity</w:t>
      </w:r>
      <w:r w:rsidR="006145DF">
        <w:rPr>
          <w:sz w:val="22"/>
          <w:szCs w:val="22"/>
          <w:u w:val="none"/>
        </w:rPr>
        <w:t xml:space="preserve"> sampling</w:t>
      </w:r>
      <w:r w:rsidR="0030571D">
        <w:rPr>
          <w:sz w:val="22"/>
          <w:szCs w:val="22"/>
          <w:u w:val="none"/>
        </w:rPr>
        <w:t xml:space="preserve"> during rainfall events is one way to determine how much erosion is being caused by stormwater runoff.</w:t>
      </w:r>
    </w:p>
    <w:p w14:paraId="041EE456" w14:textId="06D6D9DD" w:rsidR="006558E8" w:rsidRDefault="00AE6F73" w:rsidP="0002462A">
      <w:pPr>
        <w:ind w:firstLine="720"/>
        <w:rPr>
          <w:sz w:val="22"/>
          <w:szCs w:val="22"/>
          <w:u w:val="none"/>
        </w:rPr>
      </w:pPr>
      <w:r>
        <w:rPr>
          <w:sz w:val="22"/>
          <w:szCs w:val="22"/>
          <w:u w:val="none"/>
        </w:rPr>
        <w:t>P</w:t>
      </w:r>
      <w:r w:rsidR="0030571D">
        <w:rPr>
          <w:sz w:val="22"/>
          <w:szCs w:val="22"/>
          <w:u w:val="none"/>
        </w:rPr>
        <w:t xml:space="preserve">hosphorus </w:t>
      </w:r>
      <w:r>
        <w:rPr>
          <w:sz w:val="22"/>
          <w:szCs w:val="22"/>
          <w:u w:val="none"/>
        </w:rPr>
        <w:t>was sampled</w:t>
      </w:r>
      <w:r w:rsidR="00395C47">
        <w:rPr>
          <w:sz w:val="22"/>
          <w:szCs w:val="22"/>
          <w:u w:val="none"/>
        </w:rPr>
        <w:t xml:space="preserve"> on </w:t>
      </w:r>
      <w:r>
        <w:rPr>
          <w:sz w:val="22"/>
          <w:szCs w:val="22"/>
          <w:u w:val="none"/>
        </w:rPr>
        <w:t>both rain dates</w:t>
      </w:r>
      <w:r w:rsidR="0030571D">
        <w:rPr>
          <w:sz w:val="22"/>
          <w:szCs w:val="22"/>
          <w:u w:val="none"/>
        </w:rPr>
        <w:t xml:space="preserve"> while t</w:t>
      </w:r>
      <w:r>
        <w:rPr>
          <w:sz w:val="22"/>
          <w:szCs w:val="22"/>
          <w:u w:val="none"/>
        </w:rPr>
        <w:t xml:space="preserve">urbidity was sampled </w:t>
      </w:r>
      <w:r w:rsidR="0030571D">
        <w:rPr>
          <w:sz w:val="22"/>
          <w:szCs w:val="22"/>
          <w:u w:val="none"/>
        </w:rPr>
        <w:t>only on 9/11</w:t>
      </w:r>
      <w:r w:rsidR="00395C47">
        <w:rPr>
          <w:sz w:val="22"/>
          <w:szCs w:val="22"/>
          <w:u w:val="none"/>
        </w:rPr>
        <w:t xml:space="preserve">.  </w:t>
      </w:r>
      <w:r w:rsidR="00027A5E">
        <w:rPr>
          <w:sz w:val="22"/>
          <w:szCs w:val="22"/>
          <w:u w:val="none"/>
        </w:rPr>
        <w:t xml:space="preserve">On both </w:t>
      </w:r>
      <w:r w:rsidR="0013501F">
        <w:rPr>
          <w:sz w:val="22"/>
          <w:szCs w:val="22"/>
          <w:u w:val="none"/>
        </w:rPr>
        <w:t>dates the f</w:t>
      </w:r>
      <w:r w:rsidR="00481809">
        <w:rPr>
          <w:sz w:val="22"/>
          <w:szCs w:val="22"/>
          <w:u w:val="none"/>
        </w:rPr>
        <w:t>low levels in the Winooski were in the Q25-Q75 range and can therefore be consi</w:t>
      </w:r>
      <w:r w:rsidR="0002462A">
        <w:rPr>
          <w:sz w:val="22"/>
          <w:szCs w:val="22"/>
          <w:u w:val="none"/>
        </w:rPr>
        <w:t>dered medium flow.  For the 7/26</w:t>
      </w:r>
      <w:r w:rsidR="00481809">
        <w:rPr>
          <w:sz w:val="22"/>
          <w:szCs w:val="22"/>
          <w:u w:val="none"/>
        </w:rPr>
        <w:t xml:space="preserve"> date, 0.76 inches of rain had fallen the day before sampling, and 0.4 inches fell in the </w:t>
      </w:r>
      <w:r w:rsidR="00027A5E">
        <w:rPr>
          <w:sz w:val="22"/>
          <w:szCs w:val="22"/>
          <w:u w:val="none"/>
        </w:rPr>
        <w:t>morning before 8 am.  On 9/11</w:t>
      </w:r>
      <w:r w:rsidR="006145DF">
        <w:rPr>
          <w:sz w:val="22"/>
          <w:szCs w:val="22"/>
          <w:u w:val="none"/>
        </w:rPr>
        <w:t>,</w:t>
      </w:r>
      <w:r w:rsidR="00481809">
        <w:rPr>
          <w:sz w:val="22"/>
          <w:szCs w:val="22"/>
          <w:u w:val="none"/>
        </w:rPr>
        <w:t xml:space="preserve"> 0.11 inches fell the day before sampling, while 0.78 inches fell befo</w:t>
      </w:r>
      <w:r w:rsidR="0002462A">
        <w:rPr>
          <w:sz w:val="22"/>
          <w:szCs w:val="22"/>
          <w:u w:val="none"/>
        </w:rPr>
        <w:t>re 8 am (see Figure 3).</w:t>
      </w:r>
      <w:r w:rsidR="00481809">
        <w:rPr>
          <w:sz w:val="22"/>
          <w:szCs w:val="22"/>
          <w:u w:val="none"/>
        </w:rPr>
        <w:t xml:space="preserve"> </w:t>
      </w:r>
      <w:r w:rsidR="0002462A">
        <w:rPr>
          <w:sz w:val="22"/>
          <w:szCs w:val="22"/>
          <w:u w:val="none"/>
        </w:rPr>
        <w:t>Samples were collected from 6:50 -10:05 am on 7/26/18 and from 5:55- 9:38 am on 9/11/18, so the total rain amount that occurred before samples were collected varied by site.</w:t>
      </w:r>
    </w:p>
    <w:p w14:paraId="7DE7421B" w14:textId="3A155FD8" w:rsidR="00CC2933" w:rsidRDefault="0002462A">
      <w:pPr>
        <w:rPr>
          <w:sz w:val="22"/>
          <w:szCs w:val="22"/>
          <w:u w:val="none"/>
        </w:rPr>
      </w:pPr>
      <w:r>
        <w:rPr>
          <w:sz w:val="22"/>
          <w:szCs w:val="22"/>
          <w:u w:val="none"/>
        </w:rPr>
        <w:tab/>
        <w:t xml:space="preserve">Figure 8 shows the total phosphorus levels in individual samples on </w:t>
      </w:r>
      <w:r w:rsidR="00395C47">
        <w:rPr>
          <w:sz w:val="22"/>
          <w:szCs w:val="22"/>
          <w:u w:val="none"/>
        </w:rPr>
        <w:t xml:space="preserve">these </w:t>
      </w:r>
      <w:r>
        <w:rPr>
          <w:sz w:val="22"/>
          <w:szCs w:val="22"/>
          <w:u w:val="none"/>
        </w:rPr>
        <w:t>two rain event dates at each of</w:t>
      </w:r>
      <w:r w:rsidR="00395C47">
        <w:rPr>
          <w:sz w:val="22"/>
          <w:szCs w:val="22"/>
          <w:u w:val="none"/>
        </w:rPr>
        <w:t xml:space="preserve"> the</w:t>
      </w:r>
      <w:r>
        <w:rPr>
          <w:sz w:val="22"/>
          <w:szCs w:val="22"/>
          <w:u w:val="none"/>
        </w:rPr>
        <w:t xml:space="preserve"> nine sites sampled in 2018</w:t>
      </w:r>
      <w:r w:rsidR="00395C47">
        <w:rPr>
          <w:sz w:val="22"/>
          <w:szCs w:val="22"/>
          <w:u w:val="none"/>
        </w:rPr>
        <w:t xml:space="preserve">.  Phosphorus levels were generally lower during the 7/26 date than on 9/11, </w:t>
      </w:r>
      <w:r w:rsidR="00BD3C05">
        <w:rPr>
          <w:sz w:val="22"/>
          <w:szCs w:val="22"/>
          <w:u w:val="none"/>
        </w:rPr>
        <w:t xml:space="preserve">despite the greater total rainfall for that rain event.  This is </w:t>
      </w:r>
      <w:r w:rsidR="00395C47">
        <w:rPr>
          <w:sz w:val="22"/>
          <w:szCs w:val="22"/>
          <w:u w:val="none"/>
        </w:rPr>
        <w:t xml:space="preserve">perhaps because </w:t>
      </w:r>
      <w:r w:rsidR="007C1A86">
        <w:rPr>
          <w:sz w:val="22"/>
          <w:szCs w:val="22"/>
          <w:u w:val="none"/>
        </w:rPr>
        <w:t xml:space="preserve">the sampling on 7/26 </w:t>
      </w:r>
      <w:r w:rsidR="00CC2933">
        <w:rPr>
          <w:sz w:val="22"/>
          <w:szCs w:val="22"/>
          <w:u w:val="none"/>
        </w:rPr>
        <w:t>occurred longer after</w:t>
      </w:r>
      <w:r w:rsidR="00BD3C05">
        <w:rPr>
          <w:sz w:val="22"/>
          <w:szCs w:val="22"/>
          <w:u w:val="none"/>
        </w:rPr>
        <w:t xml:space="preserve"> the ‘first flush” of runoff carrying the bulk of pollutants washed from land surfaces.  The sampling on 9/11, on the </w:t>
      </w:r>
      <w:r w:rsidR="00CC2933">
        <w:rPr>
          <w:sz w:val="22"/>
          <w:szCs w:val="22"/>
          <w:u w:val="none"/>
        </w:rPr>
        <w:t xml:space="preserve">other hand occurred sooner after rainfall began. </w:t>
      </w:r>
    </w:p>
    <w:p w14:paraId="497DB15E" w14:textId="426FF66E" w:rsidR="005B65C7" w:rsidRDefault="000A1C58">
      <w:pPr>
        <w:rPr>
          <w:sz w:val="22"/>
          <w:szCs w:val="22"/>
          <w:u w:val="none"/>
        </w:rPr>
      </w:pPr>
      <w:r>
        <w:rPr>
          <w:noProof/>
          <w:sz w:val="22"/>
          <w:szCs w:val="22"/>
          <w:u w:val="none"/>
        </w:rPr>
        <w:drawing>
          <wp:inline distT="0" distB="0" distL="0" distR="0" wp14:anchorId="785B53E0" wp14:editId="703D9633">
            <wp:extent cx="5990486" cy="36464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3766" cy="3654558"/>
                    </a:xfrm>
                    <a:prstGeom prst="rect">
                      <a:avLst/>
                    </a:prstGeom>
                    <a:noFill/>
                  </pic:spPr>
                </pic:pic>
              </a:graphicData>
            </a:graphic>
          </wp:inline>
        </w:drawing>
      </w:r>
      <w:r w:rsidR="00BB5EB2">
        <w:rPr>
          <w:sz w:val="22"/>
          <w:szCs w:val="22"/>
          <w:u w:val="none"/>
        </w:rPr>
        <w:t>Figure 8. Total phosphorus amounts for Barre-Montpelier tributaries to the Stevens Branch and Winooski Rivers during 2018 rain events.  Phosphorus amounts for the Stevens Branch and Winooski Rivers below the tributaries are represented by the STEVEB and MONTHS samples, respectively.</w:t>
      </w:r>
    </w:p>
    <w:p w14:paraId="044765D4" w14:textId="5740E0D1" w:rsidR="00475895" w:rsidRDefault="00475895">
      <w:pPr>
        <w:rPr>
          <w:sz w:val="22"/>
          <w:szCs w:val="22"/>
          <w:u w:val="none"/>
        </w:rPr>
      </w:pPr>
    </w:p>
    <w:p w14:paraId="0184AAE1" w14:textId="4730D9B1" w:rsidR="00FF3963" w:rsidRDefault="00CC2933">
      <w:pPr>
        <w:rPr>
          <w:sz w:val="22"/>
          <w:szCs w:val="22"/>
          <w:u w:val="none"/>
        </w:rPr>
      </w:pPr>
      <w:r>
        <w:rPr>
          <w:sz w:val="22"/>
          <w:szCs w:val="22"/>
          <w:u w:val="none"/>
        </w:rPr>
        <w:tab/>
        <w:t>Most sites had moderately elevated phosphorus levels on 7/26</w:t>
      </w:r>
      <w:r w:rsidR="00FF3963">
        <w:rPr>
          <w:sz w:val="22"/>
          <w:szCs w:val="22"/>
          <w:u w:val="none"/>
        </w:rPr>
        <w:t>, with measurements at most sites under 50 ug/</w:t>
      </w:r>
      <w:r w:rsidR="00325C1B">
        <w:rPr>
          <w:sz w:val="22"/>
          <w:szCs w:val="22"/>
          <w:u w:val="none"/>
        </w:rPr>
        <w:t xml:space="preserve">L. </w:t>
      </w:r>
      <w:r w:rsidR="00FF3963">
        <w:rPr>
          <w:sz w:val="22"/>
          <w:szCs w:val="22"/>
          <w:u w:val="none"/>
        </w:rPr>
        <w:t>The Sabin10 site on Blanchard Brook had the highest levels on that date (116 ug/L).  This site is situated close to the mouth of the brook, below Sabin</w:t>
      </w:r>
      <w:r w:rsidR="00D239FD">
        <w:rPr>
          <w:sz w:val="22"/>
          <w:szCs w:val="22"/>
          <w:u w:val="none"/>
        </w:rPr>
        <w:t>’</w:t>
      </w:r>
      <w:r w:rsidR="00FF3963">
        <w:rPr>
          <w:sz w:val="22"/>
          <w:szCs w:val="22"/>
          <w:u w:val="none"/>
        </w:rPr>
        <w:t>s Pasture and Montpelier’s suburban “Towne Hill” neighborhood.</w:t>
      </w:r>
    </w:p>
    <w:p w14:paraId="6EFD9128" w14:textId="68F23278" w:rsidR="00CC2933" w:rsidRDefault="00FF3963" w:rsidP="00FF3963">
      <w:pPr>
        <w:ind w:firstLine="720"/>
        <w:rPr>
          <w:sz w:val="22"/>
          <w:szCs w:val="22"/>
          <w:u w:val="none"/>
        </w:rPr>
      </w:pPr>
      <w:r>
        <w:rPr>
          <w:sz w:val="22"/>
          <w:szCs w:val="22"/>
          <w:u w:val="none"/>
        </w:rPr>
        <w:t>On 9/11/18 the phosphorus five sites exceeded 50 ug/L, and the Sab</w:t>
      </w:r>
      <w:r w:rsidR="00D239FD">
        <w:rPr>
          <w:sz w:val="22"/>
          <w:szCs w:val="22"/>
          <w:u w:val="none"/>
        </w:rPr>
        <w:t>in10 and OldCClub sites had</w:t>
      </w:r>
      <w:r>
        <w:rPr>
          <w:sz w:val="22"/>
          <w:szCs w:val="22"/>
          <w:u w:val="none"/>
        </w:rPr>
        <w:t xml:space="preserve"> phosphorus levels of 187 and 327 ug/L</w:t>
      </w:r>
      <w:r w:rsidR="00325C1B">
        <w:rPr>
          <w:sz w:val="22"/>
          <w:szCs w:val="22"/>
          <w:u w:val="none"/>
        </w:rPr>
        <w:t>, respectively.</w:t>
      </w:r>
      <w:r w:rsidR="007C1A86">
        <w:rPr>
          <w:sz w:val="22"/>
          <w:szCs w:val="22"/>
          <w:u w:val="none"/>
        </w:rPr>
        <w:t xml:space="preserve">  OldCClub is a site on an unnam</w:t>
      </w:r>
      <w:r w:rsidR="00325C1B">
        <w:rPr>
          <w:sz w:val="22"/>
          <w:szCs w:val="22"/>
          <w:u w:val="none"/>
        </w:rPr>
        <w:t>ed tributary that runs</w:t>
      </w:r>
      <w:r w:rsidR="00DB5873">
        <w:rPr>
          <w:sz w:val="22"/>
          <w:szCs w:val="22"/>
          <w:u w:val="none"/>
        </w:rPr>
        <w:t xml:space="preserve"> from the Towne Hill neighborhood</w:t>
      </w:r>
      <w:r w:rsidR="00325C1B">
        <w:rPr>
          <w:sz w:val="22"/>
          <w:szCs w:val="22"/>
          <w:u w:val="none"/>
        </w:rPr>
        <w:t xml:space="preserve"> through the Montpelier Elks Country Club golf course.  </w:t>
      </w:r>
      <w:r w:rsidR="00323114">
        <w:rPr>
          <w:sz w:val="22"/>
          <w:szCs w:val="22"/>
          <w:u w:val="none"/>
        </w:rPr>
        <w:t xml:space="preserve">High phosphorus levels at these two sites may stem from fertilizers spread on lawns, erosion, </w:t>
      </w:r>
      <w:r w:rsidR="007C1A86">
        <w:rPr>
          <w:sz w:val="22"/>
          <w:szCs w:val="22"/>
          <w:u w:val="none"/>
        </w:rPr>
        <w:t>sewa</w:t>
      </w:r>
      <w:r w:rsidR="00D239FD">
        <w:rPr>
          <w:sz w:val="22"/>
          <w:szCs w:val="22"/>
          <w:u w:val="none"/>
        </w:rPr>
        <w:t>ge leaks, and/or animal waste and warrant additional sampling.</w:t>
      </w:r>
    </w:p>
    <w:p w14:paraId="1AA1BBD2" w14:textId="13462DAE" w:rsidR="0030571D" w:rsidRDefault="0030571D" w:rsidP="0030571D">
      <w:pPr>
        <w:ind w:firstLine="720"/>
        <w:rPr>
          <w:sz w:val="22"/>
          <w:szCs w:val="22"/>
          <w:u w:val="none"/>
        </w:rPr>
      </w:pPr>
      <w:r>
        <w:rPr>
          <w:sz w:val="22"/>
          <w:szCs w:val="22"/>
          <w:u w:val="none"/>
        </w:rPr>
        <w:t>Turbidity levels measured during the 9/11 rain event are shown in Figure 9.  As with phosphorus</w:t>
      </w:r>
      <w:r w:rsidR="00D239FD">
        <w:rPr>
          <w:sz w:val="22"/>
          <w:szCs w:val="22"/>
          <w:u w:val="none"/>
        </w:rPr>
        <w:t xml:space="preserve"> on this date</w:t>
      </w:r>
      <w:r>
        <w:rPr>
          <w:sz w:val="22"/>
          <w:szCs w:val="22"/>
          <w:u w:val="none"/>
        </w:rPr>
        <w:t>,</w:t>
      </w:r>
      <w:r w:rsidR="00DB5873">
        <w:rPr>
          <w:sz w:val="22"/>
          <w:szCs w:val="22"/>
          <w:u w:val="none"/>
        </w:rPr>
        <w:t xml:space="preserve"> turbidity was elevated at all sites and</w:t>
      </w:r>
      <w:r>
        <w:rPr>
          <w:sz w:val="22"/>
          <w:szCs w:val="22"/>
          <w:u w:val="none"/>
        </w:rPr>
        <w:t xml:space="preserve"> the OldCClub sample had the highest turbidity reading.  </w:t>
      </w:r>
      <w:r w:rsidR="00DB5873">
        <w:rPr>
          <w:sz w:val="22"/>
          <w:szCs w:val="22"/>
          <w:u w:val="none"/>
        </w:rPr>
        <w:t xml:space="preserve">Since both phosphorus and turbidity levels were extremely high at this site, it may be that significant erosion is happening somewhere upstream.  </w:t>
      </w:r>
      <w:r>
        <w:rPr>
          <w:sz w:val="22"/>
          <w:szCs w:val="22"/>
          <w:u w:val="none"/>
        </w:rPr>
        <w:t>The Gallison Hill (GallHill) and Sabin10 sites also had high turbidity reading</w:t>
      </w:r>
      <w:r w:rsidR="00D239FD">
        <w:rPr>
          <w:sz w:val="22"/>
          <w:szCs w:val="22"/>
          <w:u w:val="none"/>
        </w:rPr>
        <w:t>s</w:t>
      </w:r>
      <w:r>
        <w:rPr>
          <w:sz w:val="22"/>
          <w:szCs w:val="22"/>
          <w:u w:val="none"/>
        </w:rPr>
        <w:t xml:space="preserve">.  The Friends of the Winooski River plan to continue </w:t>
      </w:r>
      <w:r w:rsidR="00DB5873">
        <w:rPr>
          <w:sz w:val="22"/>
          <w:szCs w:val="22"/>
          <w:u w:val="none"/>
        </w:rPr>
        <w:t xml:space="preserve">rain-event </w:t>
      </w:r>
      <w:r>
        <w:rPr>
          <w:sz w:val="22"/>
          <w:szCs w:val="22"/>
          <w:u w:val="none"/>
        </w:rPr>
        <w:t xml:space="preserve">sampling </w:t>
      </w:r>
      <w:r w:rsidR="00DB5873">
        <w:rPr>
          <w:sz w:val="22"/>
          <w:szCs w:val="22"/>
          <w:u w:val="none"/>
        </w:rPr>
        <w:t xml:space="preserve">all three sites.  </w:t>
      </w:r>
    </w:p>
    <w:p w14:paraId="740C233E" w14:textId="07453962" w:rsidR="007C1A86" w:rsidRDefault="007C1A86" w:rsidP="00FF3963">
      <w:pPr>
        <w:ind w:firstLine="720"/>
        <w:rPr>
          <w:sz w:val="22"/>
          <w:szCs w:val="22"/>
          <w:u w:val="none"/>
        </w:rPr>
      </w:pPr>
    </w:p>
    <w:p w14:paraId="02B332DC" w14:textId="6E15AE7F" w:rsidR="00CA25C2" w:rsidRDefault="00CA25C2">
      <w:pPr>
        <w:rPr>
          <w:noProof/>
          <w:sz w:val="22"/>
          <w:szCs w:val="22"/>
          <w:u w:val="none"/>
        </w:rPr>
      </w:pPr>
      <w:r>
        <w:rPr>
          <w:noProof/>
          <w:sz w:val="22"/>
          <w:szCs w:val="22"/>
          <w:u w:val="none"/>
        </w:rPr>
        <w:drawing>
          <wp:inline distT="0" distB="0" distL="0" distR="0" wp14:anchorId="5E95C485" wp14:editId="0FBA031A">
            <wp:extent cx="5651500" cy="41395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1500" cy="4139565"/>
                    </a:xfrm>
                    <a:prstGeom prst="rect">
                      <a:avLst/>
                    </a:prstGeom>
                    <a:noFill/>
                  </pic:spPr>
                </pic:pic>
              </a:graphicData>
            </a:graphic>
          </wp:inline>
        </w:drawing>
      </w:r>
    </w:p>
    <w:p w14:paraId="25D71D2C" w14:textId="7F4F17BF" w:rsidR="0013501F" w:rsidRDefault="00CA25C2" w:rsidP="0013501F">
      <w:pPr>
        <w:rPr>
          <w:sz w:val="22"/>
          <w:szCs w:val="22"/>
          <w:u w:val="none"/>
        </w:rPr>
      </w:pPr>
      <w:r>
        <w:rPr>
          <w:sz w:val="22"/>
          <w:szCs w:val="22"/>
          <w:u w:val="none"/>
        </w:rPr>
        <w:t xml:space="preserve">Figure 9.  </w:t>
      </w:r>
      <w:r w:rsidR="0013501F">
        <w:rPr>
          <w:sz w:val="22"/>
          <w:szCs w:val="22"/>
          <w:u w:val="none"/>
        </w:rPr>
        <w:t>Turbidity of Barre-Montpelier tributaries to the Stevens Branch and Winooski Rivers during the 9/11/2018 rain event.  Turbidity amounts for the Stevens Branch and Winooski Rivers below the tributaries are represented by the STEVEB and MONTHS samples, respectively.</w:t>
      </w:r>
    </w:p>
    <w:p w14:paraId="6B3CB89A" w14:textId="07F3045C" w:rsidR="00475895" w:rsidRDefault="00475895">
      <w:pPr>
        <w:rPr>
          <w:sz w:val="22"/>
          <w:szCs w:val="22"/>
          <w:u w:val="none"/>
        </w:rPr>
      </w:pPr>
    </w:p>
    <w:p w14:paraId="5C3AA461" w14:textId="7561BEA4" w:rsidR="009A1A89" w:rsidRDefault="009A1A89">
      <w:pPr>
        <w:rPr>
          <w:sz w:val="22"/>
          <w:szCs w:val="22"/>
          <w:u w:val="none"/>
        </w:rPr>
      </w:pPr>
    </w:p>
    <w:p w14:paraId="41DB8C25" w14:textId="4681AD19" w:rsidR="00055A30" w:rsidRDefault="00055A30">
      <w:pPr>
        <w:rPr>
          <w:sz w:val="22"/>
          <w:szCs w:val="22"/>
          <w:u w:val="none"/>
        </w:rPr>
      </w:pPr>
    </w:p>
    <w:p w14:paraId="77DA8147" w14:textId="0572942A" w:rsidR="00055A30" w:rsidRPr="00055A30" w:rsidRDefault="00055A30">
      <w:pPr>
        <w:rPr>
          <w:sz w:val="22"/>
          <w:szCs w:val="22"/>
        </w:rPr>
      </w:pPr>
      <w:r w:rsidRPr="00055A30">
        <w:rPr>
          <w:sz w:val="22"/>
          <w:szCs w:val="22"/>
        </w:rPr>
        <w:t>Conclusion</w:t>
      </w:r>
    </w:p>
    <w:p w14:paraId="1B4ED436" w14:textId="2E846057" w:rsidR="00055A30" w:rsidRDefault="00055A30" w:rsidP="00055A30">
      <w:pPr>
        <w:ind w:firstLine="720"/>
        <w:rPr>
          <w:sz w:val="22"/>
          <w:szCs w:val="22"/>
          <w:u w:val="none"/>
        </w:rPr>
      </w:pPr>
      <w:r>
        <w:rPr>
          <w:sz w:val="22"/>
          <w:szCs w:val="22"/>
          <w:u w:val="none"/>
        </w:rPr>
        <w:t>The</w:t>
      </w:r>
      <w:r w:rsidR="00D239FD">
        <w:rPr>
          <w:sz w:val="22"/>
          <w:szCs w:val="22"/>
          <w:u w:val="none"/>
        </w:rPr>
        <w:t xml:space="preserve"> Friends of the Winooski River’s 2018 sampling efforts in the Barre-Montpelier area revealed several problem sites.  In particular, the North Branch River has very high </w:t>
      </w:r>
      <w:r w:rsidR="00D239FD" w:rsidRPr="00027A5E">
        <w:rPr>
          <w:i/>
          <w:sz w:val="22"/>
          <w:szCs w:val="22"/>
          <w:u w:val="none"/>
        </w:rPr>
        <w:t>E. coli</w:t>
      </w:r>
      <w:r w:rsidR="00D239FD">
        <w:rPr>
          <w:sz w:val="22"/>
          <w:szCs w:val="22"/>
          <w:u w:val="none"/>
        </w:rPr>
        <w:t xml:space="preserve"> concentrations at two sites in Montpelier close to the confluence with the Winooski.  </w:t>
      </w:r>
      <w:r>
        <w:rPr>
          <w:sz w:val="22"/>
          <w:szCs w:val="22"/>
          <w:u w:val="none"/>
        </w:rPr>
        <w:t>One or more</w:t>
      </w:r>
      <w:r w:rsidR="00D239FD">
        <w:rPr>
          <w:sz w:val="22"/>
          <w:szCs w:val="22"/>
          <w:u w:val="none"/>
        </w:rPr>
        <w:t xml:space="preserve"> significant source</w:t>
      </w:r>
      <w:r>
        <w:rPr>
          <w:sz w:val="22"/>
          <w:szCs w:val="22"/>
          <w:u w:val="none"/>
        </w:rPr>
        <w:t>s</w:t>
      </w:r>
      <w:r w:rsidR="00D239FD">
        <w:rPr>
          <w:sz w:val="22"/>
          <w:szCs w:val="22"/>
          <w:u w:val="none"/>
        </w:rPr>
        <w:t xml:space="preserve"> of fecal matter seems to be </w:t>
      </w:r>
      <w:r>
        <w:rPr>
          <w:sz w:val="22"/>
          <w:szCs w:val="22"/>
          <w:u w:val="none"/>
        </w:rPr>
        <w:t>entering the river somewhere downstream of the Spring Street Bridge.  Possible sources incl</w:t>
      </w:r>
      <w:r w:rsidR="00027A5E">
        <w:rPr>
          <w:sz w:val="22"/>
          <w:szCs w:val="22"/>
          <w:u w:val="none"/>
        </w:rPr>
        <w:t>ude improper sewer discharge,</w:t>
      </w:r>
      <w:r>
        <w:rPr>
          <w:sz w:val="22"/>
          <w:szCs w:val="22"/>
          <w:u w:val="none"/>
        </w:rPr>
        <w:t xml:space="preserve"> a homeless population that frequents t</w:t>
      </w:r>
      <w:r w:rsidR="00027A5E">
        <w:rPr>
          <w:sz w:val="22"/>
          <w:szCs w:val="22"/>
          <w:u w:val="none"/>
        </w:rPr>
        <w:t xml:space="preserve">he confluence of the two rivers, and/or a population of mallards that lives between Spring and Langdon Streets.  </w:t>
      </w:r>
      <w:r>
        <w:rPr>
          <w:sz w:val="22"/>
          <w:szCs w:val="22"/>
          <w:u w:val="none"/>
        </w:rPr>
        <w:t>The Friends plans to follow up trying to determine the location(s) of the source(s) by adding more sampling sites in the reach from State Street to the NBMOUTH site.  It is our understanding that there will also be DEC-led efforts to locate any sewer discharges in that area.</w:t>
      </w:r>
    </w:p>
    <w:p w14:paraId="4DBD84EE" w14:textId="3FC49575" w:rsidR="00055A30" w:rsidRPr="00055A30" w:rsidRDefault="00055A30" w:rsidP="00055A30">
      <w:pPr>
        <w:ind w:firstLine="720"/>
        <w:rPr>
          <w:sz w:val="22"/>
          <w:szCs w:val="22"/>
          <w:u w:val="none"/>
        </w:rPr>
        <w:sectPr w:rsidR="00055A30" w:rsidRPr="00055A30" w:rsidSect="00B56763">
          <w:footerReference w:type="even" r:id="rId27"/>
          <w:footerReference w:type="default" r:id="rId28"/>
          <w:type w:val="continuous"/>
          <w:pgSz w:w="12240" w:h="15840"/>
          <w:pgMar w:top="1080" w:right="1440" w:bottom="1080" w:left="1440" w:header="720" w:footer="720" w:gutter="0"/>
          <w:cols w:space="720"/>
          <w:titlePg/>
          <w:docGrid w:linePitch="381"/>
        </w:sectPr>
      </w:pPr>
      <w:r>
        <w:rPr>
          <w:sz w:val="22"/>
          <w:szCs w:val="22"/>
          <w:u w:val="none"/>
        </w:rPr>
        <w:t xml:space="preserve">Our 2018 sampling also suggests that two tributaries to the Winooski River </w:t>
      </w:r>
      <w:r w:rsidR="005D491A">
        <w:rPr>
          <w:sz w:val="22"/>
          <w:szCs w:val="22"/>
          <w:u w:val="none"/>
        </w:rPr>
        <w:t>are contributing</w:t>
      </w:r>
      <w:r>
        <w:rPr>
          <w:sz w:val="22"/>
          <w:szCs w:val="22"/>
          <w:u w:val="none"/>
        </w:rPr>
        <w:t xml:space="preserve"> relatively high levels of phosphorus during rain events.  Both tributaries flow off the</w:t>
      </w:r>
      <w:r w:rsidR="00B12960">
        <w:rPr>
          <w:sz w:val="22"/>
          <w:szCs w:val="22"/>
          <w:u w:val="none"/>
        </w:rPr>
        <w:t xml:space="preserve"> Montpelier</w:t>
      </w:r>
      <w:r>
        <w:rPr>
          <w:sz w:val="22"/>
          <w:szCs w:val="22"/>
          <w:u w:val="none"/>
        </w:rPr>
        <w:t xml:space="preserve"> Towne Hill</w:t>
      </w:r>
      <w:r w:rsidR="00B12960">
        <w:rPr>
          <w:sz w:val="22"/>
          <w:szCs w:val="22"/>
          <w:u w:val="none"/>
        </w:rPr>
        <w:t xml:space="preserve"> neighborhood</w:t>
      </w:r>
      <w:r>
        <w:rPr>
          <w:sz w:val="22"/>
          <w:szCs w:val="22"/>
          <w:u w:val="none"/>
        </w:rPr>
        <w:t>, and one flows through a</w:t>
      </w:r>
      <w:r w:rsidR="00B12960">
        <w:rPr>
          <w:sz w:val="22"/>
          <w:szCs w:val="22"/>
          <w:u w:val="none"/>
        </w:rPr>
        <w:t xml:space="preserve"> golf course.  </w:t>
      </w:r>
      <w:r w:rsidR="005D491A">
        <w:rPr>
          <w:sz w:val="22"/>
          <w:szCs w:val="22"/>
          <w:u w:val="none"/>
        </w:rPr>
        <w:t>Possible sources of the high phosphorus on these two streams include fertilizer use on the prevalent lawns in the area and/or erosion of soils.</w:t>
      </w:r>
      <w:r w:rsidR="00B12960">
        <w:rPr>
          <w:sz w:val="22"/>
          <w:szCs w:val="22"/>
          <w:u w:val="none"/>
        </w:rPr>
        <w:t xml:space="preserve">  </w:t>
      </w:r>
      <w:r w:rsidR="005D491A">
        <w:rPr>
          <w:sz w:val="22"/>
          <w:szCs w:val="22"/>
          <w:u w:val="none"/>
        </w:rPr>
        <w:t xml:space="preserve"> The Friends will continue to sample these two tributaries and plan to walk these streams to look for areas of erosion.</w:t>
      </w:r>
      <w:r w:rsidR="006D04E8">
        <w:rPr>
          <w:sz w:val="22"/>
          <w:szCs w:val="22"/>
          <w:u w:val="none"/>
        </w:rPr>
        <w:t xml:space="preserve">  We would also like to continue to monitor chloride levels at the Macs10  site since it has had extremely high level</w:t>
      </w:r>
      <w:r w:rsidR="00497479">
        <w:rPr>
          <w:sz w:val="22"/>
          <w:szCs w:val="22"/>
          <w:u w:val="none"/>
        </w:rPr>
        <w:t>s of this pollutant in the past.</w:t>
      </w:r>
    </w:p>
    <w:p w14:paraId="3AAC606E" w14:textId="67835B79" w:rsidR="00AD7178" w:rsidRPr="00E67558" w:rsidRDefault="00AD7178" w:rsidP="00575776">
      <w:pPr>
        <w:spacing w:line="360" w:lineRule="auto"/>
        <w:rPr>
          <w:b/>
          <w:sz w:val="22"/>
          <w:szCs w:val="22"/>
          <w:u w:val="none"/>
        </w:rPr>
      </w:pPr>
      <w:r w:rsidRPr="00F04577">
        <w:rPr>
          <w:b/>
          <w:sz w:val="22"/>
          <w:szCs w:val="22"/>
          <w:u w:val="none"/>
        </w:rPr>
        <w:t>Appendix A -  Individual sample results</w:t>
      </w:r>
    </w:p>
    <w:tbl>
      <w:tblPr>
        <w:tblW w:w="13320" w:type="dxa"/>
        <w:tblInd w:w="-5" w:type="dxa"/>
        <w:tblLook w:val="04A0" w:firstRow="1" w:lastRow="0" w:firstColumn="1" w:lastColumn="0" w:noHBand="0" w:noVBand="1"/>
      </w:tblPr>
      <w:tblGrid>
        <w:gridCol w:w="1350"/>
        <w:gridCol w:w="1800"/>
        <w:gridCol w:w="1350"/>
        <w:gridCol w:w="1440"/>
        <w:gridCol w:w="1800"/>
        <w:gridCol w:w="1350"/>
        <w:gridCol w:w="1350"/>
        <w:gridCol w:w="1440"/>
        <w:gridCol w:w="1440"/>
      </w:tblGrid>
      <w:tr w:rsidR="00087994" w:rsidRPr="00087994" w14:paraId="03E75D68" w14:textId="3EC40DFF" w:rsidTr="00087994">
        <w:trPr>
          <w:trHeight w:val="624"/>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12C5E" w14:textId="77777777" w:rsidR="00087994" w:rsidRPr="00087994" w:rsidRDefault="00087994" w:rsidP="009A1A89">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Sample Number</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14:paraId="56500BE8" w14:textId="77777777" w:rsidR="00087994" w:rsidRPr="00087994" w:rsidRDefault="00087994" w:rsidP="009A1A89">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Location</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14:paraId="57E5A37D" w14:textId="77777777" w:rsidR="00087994" w:rsidRPr="00087994" w:rsidRDefault="00087994" w:rsidP="009A1A89">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Date</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1FBDD4F1" w14:textId="77777777" w:rsidR="00087994" w:rsidRPr="00087994" w:rsidRDefault="00087994" w:rsidP="008A0E17">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Chloride (mg/L)</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14:paraId="509EF5EB" w14:textId="77777777" w:rsidR="00087994" w:rsidRPr="00087994" w:rsidRDefault="00087994" w:rsidP="008A0E17">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Final E. coli (mpn/100ml)</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14:paraId="7D4D2670" w14:textId="0BC99CAB" w:rsidR="00087994" w:rsidRPr="00087994" w:rsidRDefault="00087994" w:rsidP="009A1A89">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TN (mg/l)</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14:paraId="13C89060" w14:textId="4B243784" w:rsidR="00087994" w:rsidRPr="00087994" w:rsidRDefault="00087994" w:rsidP="00034A1F">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TP</w:t>
            </w:r>
            <w:r w:rsidR="00034A1F">
              <w:rPr>
                <w:rFonts w:ascii="Calibri" w:eastAsia="Times New Roman" w:hAnsi="Calibri" w:cs="Calibri"/>
                <w:b/>
                <w:bCs/>
                <w:color w:val="000000"/>
                <w:sz w:val="22"/>
                <w:szCs w:val="22"/>
                <w:u w:val="none"/>
              </w:rPr>
              <w:t xml:space="preserve"> </w:t>
            </w:r>
            <w:r w:rsidRPr="00087994">
              <w:rPr>
                <w:rFonts w:ascii="Calibri" w:eastAsia="Times New Roman" w:hAnsi="Calibri" w:cs="Calibri"/>
                <w:b/>
                <w:bCs/>
                <w:color w:val="000000"/>
                <w:sz w:val="22"/>
                <w:szCs w:val="22"/>
                <w:u w:val="none"/>
              </w:rPr>
              <w:t>(ug/L)</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105765C1" w14:textId="77777777" w:rsidR="00087994" w:rsidRPr="00087994" w:rsidRDefault="00087994" w:rsidP="008A0E17">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Turbidity (NTU)</w:t>
            </w:r>
          </w:p>
        </w:tc>
        <w:tc>
          <w:tcPr>
            <w:tcW w:w="1440" w:type="dxa"/>
            <w:tcBorders>
              <w:top w:val="single" w:sz="4" w:space="0" w:color="000000"/>
              <w:left w:val="nil"/>
              <w:bottom w:val="single" w:sz="4" w:space="0" w:color="000000"/>
              <w:right w:val="single" w:sz="4" w:space="0" w:color="000000"/>
            </w:tcBorders>
          </w:tcPr>
          <w:p w14:paraId="0259D7A4" w14:textId="6ECBBCCF" w:rsidR="00087994" w:rsidRPr="00087994" w:rsidRDefault="00087994" w:rsidP="009A1A89">
            <w:pPr>
              <w:jc w:val="center"/>
              <w:rPr>
                <w:rFonts w:ascii="Calibri" w:eastAsia="Times New Roman" w:hAnsi="Calibri" w:cs="Calibri"/>
                <w:b/>
                <w:bCs/>
                <w:color w:val="000000"/>
                <w:sz w:val="22"/>
                <w:szCs w:val="22"/>
                <w:u w:val="none"/>
              </w:rPr>
            </w:pPr>
            <w:r w:rsidRPr="00087994">
              <w:rPr>
                <w:rFonts w:ascii="Calibri" w:eastAsia="Times New Roman" w:hAnsi="Calibri" w:cs="Calibri"/>
                <w:b/>
                <w:bCs/>
                <w:color w:val="000000"/>
                <w:sz w:val="22"/>
                <w:szCs w:val="22"/>
                <w:u w:val="none"/>
              </w:rPr>
              <w:t>Flow Level on field sheet</w:t>
            </w:r>
          </w:p>
        </w:tc>
      </w:tr>
      <w:tr w:rsidR="00087994" w:rsidRPr="00087994" w14:paraId="6878EBB3" w14:textId="4BB2668D" w:rsidTr="00087994">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DF70C69"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181532-01</w:t>
            </w:r>
          </w:p>
        </w:tc>
        <w:tc>
          <w:tcPr>
            <w:tcW w:w="1800" w:type="dxa"/>
            <w:tcBorders>
              <w:top w:val="nil"/>
              <w:left w:val="nil"/>
              <w:bottom w:val="single" w:sz="4" w:space="0" w:color="000000"/>
              <w:right w:val="single" w:sz="4" w:space="0" w:color="000000"/>
            </w:tcBorders>
            <w:shd w:val="clear" w:color="auto" w:fill="auto"/>
            <w:vAlign w:val="bottom"/>
            <w:hideMark/>
          </w:tcPr>
          <w:p w14:paraId="69A409BC"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Bailey10</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55165939" w14:textId="77777777" w:rsidR="00087994" w:rsidRPr="00087994" w:rsidRDefault="00087994" w:rsidP="009A1A89">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5569B713"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3A125CC"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833F167"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BC0E4A5" w14:textId="77777777" w:rsidR="00087994" w:rsidRPr="00087994" w:rsidRDefault="00087994"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42.7</w:t>
            </w:r>
          </w:p>
        </w:tc>
        <w:tc>
          <w:tcPr>
            <w:tcW w:w="1440" w:type="dxa"/>
            <w:tcBorders>
              <w:top w:val="nil"/>
              <w:left w:val="nil"/>
              <w:bottom w:val="single" w:sz="4" w:space="0" w:color="000000"/>
              <w:right w:val="single" w:sz="4" w:space="0" w:color="000000"/>
            </w:tcBorders>
            <w:shd w:val="clear" w:color="auto" w:fill="auto"/>
            <w:vAlign w:val="bottom"/>
            <w:hideMark/>
          </w:tcPr>
          <w:p w14:paraId="22105AD2"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tcPr>
          <w:p w14:paraId="1614FD01" w14:textId="5E689593" w:rsidR="00087994" w:rsidRPr="002A746A" w:rsidRDefault="00887B5F" w:rsidP="00887B5F">
            <w:pPr>
              <w:jc w:val="right"/>
              <w:rPr>
                <w:rFonts w:ascii="Calibri" w:eastAsia="Times New Roman" w:hAnsi="Calibri" w:cs="Calibri"/>
                <w:color w:val="000000"/>
                <w:sz w:val="18"/>
                <w:szCs w:val="18"/>
                <w:u w:val="none"/>
              </w:rPr>
            </w:pPr>
            <w:r w:rsidRPr="002A746A">
              <w:rPr>
                <w:rFonts w:ascii="Calibri" w:eastAsia="Times New Roman" w:hAnsi="Calibri" w:cs="Calibri"/>
                <w:color w:val="000000"/>
                <w:sz w:val="18"/>
                <w:szCs w:val="18"/>
                <w:u w:val="none"/>
              </w:rPr>
              <w:t>M</w:t>
            </w:r>
          </w:p>
        </w:tc>
      </w:tr>
      <w:tr w:rsidR="00087994" w:rsidRPr="00087994" w14:paraId="32B3F247" w14:textId="3E3AC84F" w:rsidTr="00087994">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1F721D3"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181880-10</w:t>
            </w:r>
          </w:p>
        </w:tc>
        <w:tc>
          <w:tcPr>
            <w:tcW w:w="1800" w:type="dxa"/>
            <w:tcBorders>
              <w:top w:val="nil"/>
              <w:left w:val="nil"/>
              <w:bottom w:val="single" w:sz="4" w:space="0" w:color="000000"/>
              <w:right w:val="single" w:sz="4" w:space="0" w:color="000000"/>
            </w:tcBorders>
            <w:shd w:val="clear" w:color="auto" w:fill="auto"/>
            <w:vAlign w:val="bottom"/>
            <w:hideMark/>
          </w:tcPr>
          <w:p w14:paraId="00D94F6F"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Bailey10</w:t>
            </w:r>
          </w:p>
        </w:tc>
        <w:tc>
          <w:tcPr>
            <w:tcW w:w="1350" w:type="dxa"/>
            <w:tcBorders>
              <w:top w:val="nil"/>
              <w:left w:val="nil"/>
              <w:bottom w:val="single" w:sz="4" w:space="0" w:color="000000"/>
              <w:right w:val="single" w:sz="4" w:space="0" w:color="000000"/>
            </w:tcBorders>
            <w:shd w:val="clear" w:color="auto" w:fill="auto"/>
            <w:vAlign w:val="bottom"/>
            <w:hideMark/>
          </w:tcPr>
          <w:p w14:paraId="2BC8F626" w14:textId="77777777" w:rsidR="00087994" w:rsidRPr="00087994" w:rsidRDefault="00087994" w:rsidP="009A1A89">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5797C958"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5140ED8"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D8A5CC5"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015C569" w14:textId="77777777" w:rsidR="00087994" w:rsidRPr="00087994" w:rsidRDefault="00087994"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99.1</w:t>
            </w:r>
          </w:p>
        </w:tc>
        <w:tc>
          <w:tcPr>
            <w:tcW w:w="1440" w:type="dxa"/>
            <w:tcBorders>
              <w:top w:val="nil"/>
              <w:left w:val="nil"/>
              <w:bottom w:val="single" w:sz="4" w:space="0" w:color="000000"/>
              <w:right w:val="single" w:sz="4" w:space="0" w:color="000000"/>
            </w:tcBorders>
            <w:shd w:val="clear" w:color="auto" w:fill="auto"/>
            <w:vAlign w:val="bottom"/>
            <w:hideMark/>
          </w:tcPr>
          <w:p w14:paraId="3E4330CD"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19.5</w:t>
            </w:r>
          </w:p>
        </w:tc>
        <w:tc>
          <w:tcPr>
            <w:tcW w:w="1440" w:type="dxa"/>
            <w:tcBorders>
              <w:top w:val="nil"/>
              <w:left w:val="nil"/>
              <w:bottom w:val="single" w:sz="4" w:space="0" w:color="000000"/>
              <w:right w:val="single" w:sz="4" w:space="0" w:color="000000"/>
            </w:tcBorders>
          </w:tcPr>
          <w:p w14:paraId="70235A55" w14:textId="4AB472A7" w:rsidR="00087994" w:rsidRPr="002A746A" w:rsidRDefault="00887B5F" w:rsidP="00887B5F">
            <w:pPr>
              <w:jc w:val="right"/>
              <w:rPr>
                <w:rFonts w:ascii="Calibri" w:eastAsia="Times New Roman" w:hAnsi="Calibri" w:cs="Calibri"/>
                <w:color w:val="000000"/>
                <w:sz w:val="18"/>
                <w:szCs w:val="18"/>
                <w:u w:val="none"/>
              </w:rPr>
            </w:pPr>
            <w:r w:rsidRPr="002A746A">
              <w:rPr>
                <w:rFonts w:ascii="Calibri" w:eastAsia="Times New Roman" w:hAnsi="Calibri" w:cs="Calibri"/>
                <w:color w:val="000000"/>
                <w:sz w:val="18"/>
                <w:szCs w:val="18"/>
                <w:u w:val="none"/>
              </w:rPr>
              <w:t>M</w:t>
            </w:r>
          </w:p>
        </w:tc>
      </w:tr>
      <w:tr w:rsidR="00087994" w:rsidRPr="00087994" w14:paraId="7D1BC7BD" w14:textId="174D74B4" w:rsidTr="00087994">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C626469"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181880-12</w:t>
            </w:r>
          </w:p>
        </w:tc>
        <w:tc>
          <w:tcPr>
            <w:tcW w:w="1800" w:type="dxa"/>
            <w:tcBorders>
              <w:top w:val="nil"/>
              <w:left w:val="nil"/>
              <w:bottom w:val="single" w:sz="4" w:space="0" w:color="000000"/>
              <w:right w:val="single" w:sz="4" w:space="0" w:color="000000"/>
            </w:tcBorders>
            <w:shd w:val="clear" w:color="auto" w:fill="auto"/>
            <w:vAlign w:val="bottom"/>
            <w:hideMark/>
          </w:tcPr>
          <w:p w14:paraId="25B2E916"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Bailey 10-BLANK</w:t>
            </w:r>
          </w:p>
        </w:tc>
        <w:tc>
          <w:tcPr>
            <w:tcW w:w="1350" w:type="dxa"/>
            <w:tcBorders>
              <w:top w:val="nil"/>
              <w:left w:val="nil"/>
              <w:bottom w:val="single" w:sz="4" w:space="0" w:color="000000"/>
              <w:right w:val="single" w:sz="4" w:space="0" w:color="000000"/>
            </w:tcBorders>
            <w:shd w:val="clear" w:color="auto" w:fill="auto"/>
            <w:vAlign w:val="bottom"/>
            <w:hideMark/>
          </w:tcPr>
          <w:p w14:paraId="5BA4BBC5" w14:textId="77777777" w:rsidR="00087994" w:rsidRPr="00087994" w:rsidRDefault="00087994" w:rsidP="009A1A89">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59C4590B"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C98EB16"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17FA100"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850806D" w14:textId="77777777" w:rsidR="00087994" w:rsidRPr="00087994" w:rsidRDefault="00087994"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5.71</w:t>
            </w:r>
          </w:p>
        </w:tc>
        <w:tc>
          <w:tcPr>
            <w:tcW w:w="1440" w:type="dxa"/>
            <w:tcBorders>
              <w:top w:val="nil"/>
              <w:left w:val="nil"/>
              <w:bottom w:val="single" w:sz="4" w:space="0" w:color="000000"/>
              <w:right w:val="single" w:sz="4" w:space="0" w:color="000000"/>
            </w:tcBorders>
            <w:shd w:val="clear" w:color="auto" w:fill="auto"/>
            <w:vAlign w:val="bottom"/>
            <w:hideMark/>
          </w:tcPr>
          <w:p w14:paraId="535BA027"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0.2</w:t>
            </w:r>
          </w:p>
        </w:tc>
        <w:tc>
          <w:tcPr>
            <w:tcW w:w="1440" w:type="dxa"/>
            <w:tcBorders>
              <w:top w:val="nil"/>
              <w:left w:val="nil"/>
              <w:bottom w:val="single" w:sz="4" w:space="0" w:color="000000"/>
              <w:right w:val="single" w:sz="4" w:space="0" w:color="000000"/>
            </w:tcBorders>
          </w:tcPr>
          <w:p w14:paraId="1182E0C1" w14:textId="0683405D" w:rsidR="00087994" w:rsidRPr="002A746A" w:rsidRDefault="00887B5F" w:rsidP="00887B5F">
            <w:pPr>
              <w:jc w:val="right"/>
              <w:rPr>
                <w:rFonts w:ascii="Calibri" w:eastAsia="Times New Roman" w:hAnsi="Calibri" w:cs="Calibri"/>
                <w:color w:val="000000"/>
                <w:sz w:val="18"/>
                <w:szCs w:val="18"/>
                <w:u w:val="none"/>
              </w:rPr>
            </w:pPr>
            <w:r w:rsidRPr="002A746A">
              <w:rPr>
                <w:rFonts w:ascii="Calibri" w:eastAsia="Times New Roman" w:hAnsi="Calibri" w:cs="Calibri"/>
                <w:color w:val="000000"/>
                <w:sz w:val="18"/>
                <w:szCs w:val="18"/>
                <w:u w:val="none"/>
              </w:rPr>
              <w:t>M</w:t>
            </w:r>
          </w:p>
        </w:tc>
      </w:tr>
      <w:tr w:rsidR="00087994" w:rsidRPr="00087994" w14:paraId="640B26D0" w14:textId="64F50AE7" w:rsidTr="00087994">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DCA9A1E"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181880-11</w:t>
            </w:r>
          </w:p>
        </w:tc>
        <w:tc>
          <w:tcPr>
            <w:tcW w:w="1800" w:type="dxa"/>
            <w:tcBorders>
              <w:top w:val="nil"/>
              <w:left w:val="nil"/>
              <w:bottom w:val="single" w:sz="4" w:space="0" w:color="000000"/>
              <w:right w:val="single" w:sz="4" w:space="0" w:color="000000"/>
            </w:tcBorders>
            <w:shd w:val="clear" w:color="auto" w:fill="auto"/>
            <w:vAlign w:val="bottom"/>
            <w:hideMark/>
          </w:tcPr>
          <w:p w14:paraId="50873F7F"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Bailey 10-DUP</w:t>
            </w:r>
          </w:p>
        </w:tc>
        <w:tc>
          <w:tcPr>
            <w:tcW w:w="1350" w:type="dxa"/>
            <w:tcBorders>
              <w:top w:val="nil"/>
              <w:left w:val="nil"/>
              <w:bottom w:val="single" w:sz="4" w:space="0" w:color="000000"/>
              <w:right w:val="single" w:sz="4" w:space="0" w:color="000000"/>
            </w:tcBorders>
            <w:shd w:val="clear" w:color="auto" w:fill="auto"/>
            <w:vAlign w:val="bottom"/>
            <w:hideMark/>
          </w:tcPr>
          <w:p w14:paraId="6F9BD9BA" w14:textId="77777777" w:rsidR="00087994" w:rsidRPr="00087994" w:rsidRDefault="00087994" w:rsidP="009A1A89">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48FCB8AB"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2455AF4"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9BF0C85" w14:textId="77777777" w:rsidR="00087994" w:rsidRPr="00087994" w:rsidRDefault="00087994" w:rsidP="009A1A89">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15027E8" w14:textId="77777777" w:rsidR="00087994" w:rsidRPr="00087994" w:rsidRDefault="00087994"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101</w:t>
            </w:r>
          </w:p>
        </w:tc>
        <w:tc>
          <w:tcPr>
            <w:tcW w:w="1440" w:type="dxa"/>
            <w:tcBorders>
              <w:top w:val="nil"/>
              <w:left w:val="nil"/>
              <w:bottom w:val="single" w:sz="4" w:space="0" w:color="000000"/>
              <w:right w:val="single" w:sz="4" w:space="0" w:color="000000"/>
            </w:tcBorders>
            <w:shd w:val="clear" w:color="auto" w:fill="auto"/>
            <w:vAlign w:val="bottom"/>
            <w:hideMark/>
          </w:tcPr>
          <w:p w14:paraId="4B179DBD" w14:textId="77777777" w:rsidR="00087994" w:rsidRPr="00087994" w:rsidRDefault="00087994"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18.5</w:t>
            </w:r>
          </w:p>
        </w:tc>
        <w:tc>
          <w:tcPr>
            <w:tcW w:w="1440" w:type="dxa"/>
            <w:tcBorders>
              <w:top w:val="nil"/>
              <w:left w:val="nil"/>
              <w:bottom w:val="single" w:sz="4" w:space="0" w:color="000000"/>
              <w:right w:val="single" w:sz="4" w:space="0" w:color="000000"/>
            </w:tcBorders>
          </w:tcPr>
          <w:p w14:paraId="27B02200" w14:textId="46C8021D" w:rsidR="00087994" w:rsidRPr="002A746A" w:rsidRDefault="00887B5F" w:rsidP="00887B5F">
            <w:pPr>
              <w:jc w:val="right"/>
              <w:rPr>
                <w:rFonts w:ascii="Calibri" w:eastAsia="Times New Roman" w:hAnsi="Calibri" w:cs="Calibri"/>
                <w:color w:val="000000"/>
                <w:sz w:val="18"/>
                <w:szCs w:val="18"/>
                <w:u w:val="none"/>
              </w:rPr>
            </w:pPr>
            <w:r w:rsidRPr="002A746A">
              <w:rPr>
                <w:rFonts w:ascii="Calibri" w:eastAsia="Times New Roman" w:hAnsi="Calibri" w:cs="Calibri"/>
                <w:color w:val="000000"/>
                <w:sz w:val="18"/>
                <w:szCs w:val="18"/>
                <w:u w:val="none"/>
              </w:rPr>
              <w:t>M</w:t>
            </w:r>
          </w:p>
        </w:tc>
      </w:tr>
      <w:tr w:rsidR="005678B5" w:rsidRPr="00087994" w14:paraId="2792E6FF" w14:textId="2B152AE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ADCDA86"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181149-16</w:t>
            </w:r>
          </w:p>
        </w:tc>
        <w:tc>
          <w:tcPr>
            <w:tcW w:w="1800" w:type="dxa"/>
            <w:tcBorders>
              <w:top w:val="nil"/>
              <w:left w:val="nil"/>
              <w:bottom w:val="single" w:sz="4" w:space="0" w:color="000000"/>
              <w:right w:val="single" w:sz="4" w:space="0" w:color="000000"/>
            </w:tcBorders>
            <w:shd w:val="clear" w:color="auto" w:fill="auto"/>
            <w:vAlign w:val="bottom"/>
            <w:hideMark/>
          </w:tcPr>
          <w:p w14:paraId="25B7FBCE"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1E43DF5C"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2CDC97E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5BB42D8"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726.99</w:t>
            </w:r>
          </w:p>
        </w:tc>
        <w:tc>
          <w:tcPr>
            <w:tcW w:w="1350" w:type="dxa"/>
            <w:tcBorders>
              <w:top w:val="nil"/>
              <w:left w:val="nil"/>
              <w:bottom w:val="single" w:sz="4" w:space="0" w:color="000000"/>
              <w:right w:val="single" w:sz="4" w:space="0" w:color="000000"/>
            </w:tcBorders>
            <w:shd w:val="clear" w:color="auto" w:fill="auto"/>
            <w:vAlign w:val="bottom"/>
            <w:hideMark/>
          </w:tcPr>
          <w:p w14:paraId="1C00237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C5DABFA"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09B798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61C802A" w14:textId="6DC8F9D4"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3807CFF2" w14:textId="6E6DC2B1"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9B4972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181268-15</w:t>
            </w:r>
          </w:p>
        </w:tc>
        <w:tc>
          <w:tcPr>
            <w:tcW w:w="1800" w:type="dxa"/>
            <w:tcBorders>
              <w:top w:val="nil"/>
              <w:left w:val="nil"/>
              <w:bottom w:val="single" w:sz="4" w:space="0" w:color="000000"/>
              <w:right w:val="single" w:sz="4" w:space="0" w:color="000000"/>
            </w:tcBorders>
            <w:shd w:val="clear" w:color="auto" w:fill="auto"/>
            <w:vAlign w:val="bottom"/>
            <w:hideMark/>
          </w:tcPr>
          <w:p w14:paraId="3016CCA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75B68360"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75DAF01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B3A544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686.67</w:t>
            </w:r>
          </w:p>
        </w:tc>
        <w:tc>
          <w:tcPr>
            <w:tcW w:w="1350" w:type="dxa"/>
            <w:tcBorders>
              <w:top w:val="nil"/>
              <w:left w:val="nil"/>
              <w:bottom w:val="single" w:sz="4" w:space="0" w:color="000000"/>
              <w:right w:val="single" w:sz="4" w:space="0" w:color="000000"/>
            </w:tcBorders>
            <w:shd w:val="clear" w:color="auto" w:fill="auto"/>
            <w:vAlign w:val="bottom"/>
            <w:hideMark/>
          </w:tcPr>
          <w:p w14:paraId="37C066F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B39C6BF"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28A8B1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3D2EEAD" w14:textId="522521A4"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489ED285" w14:textId="4E1B0564"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EC14CC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181533-13</w:t>
            </w:r>
          </w:p>
        </w:tc>
        <w:tc>
          <w:tcPr>
            <w:tcW w:w="1800" w:type="dxa"/>
            <w:tcBorders>
              <w:top w:val="nil"/>
              <w:left w:val="nil"/>
              <w:bottom w:val="single" w:sz="4" w:space="0" w:color="000000"/>
              <w:right w:val="single" w:sz="4" w:space="0" w:color="000000"/>
            </w:tcBorders>
            <w:shd w:val="clear" w:color="auto" w:fill="auto"/>
            <w:vAlign w:val="bottom"/>
            <w:hideMark/>
          </w:tcPr>
          <w:p w14:paraId="78AB74A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64A68534"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6350FC9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4F84CB5"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1119.87</w:t>
            </w:r>
          </w:p>
        </w:tc>
        <w:tc>
          <w:tcPr>
            <w:tcW w:w="1350" w:type="dxa"/>
            <w:tcBorders>
              <w:top w:val="nil"/>
              <w:left w:val="nil"/>
              <w:bottom w:val="single" w:sz="4" w:space="0" w:color="000000"/>
              <w:right w:val="single" w:sz="4" w:space="0" w:color="000000"/>
            </w:tcBorders>
            <w:shd w:val="clear" w:color="auto" w:fill="auto"/>
            <w:vAlign w:val="bottom"/>
            <w:hideMark/>
          </w:tcPr>
          <w:p w14:paraId="34A399A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349F2E9"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6F88F5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DAA9D0C" w14:textId="75887282"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47D98113" w14:textId="1557DFC1"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FFF1CB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181644-15</w:t>
            </w:r>
          </w:p>
        </w:tc>
        <w:tc>
          <w:tcPr>
            <w:tcW w:w="1800" w:type="dxa"/>
            <w:tcBorders>
              <w:top w:val="nil"/>
              <w:left w:val="nil"/>
              <w:bottom w:val="single" w:sz="4" w:space="0" w:color="000000"/>
              <w:right w:val="single" w:sz="4" w:space="0" w:color="000000"/>
            </w:tcBorders>
            <w:shd w:val="clear" w:color="auto" w:fill="auto"/>
            <w:vAlign w:val="bottom"/>
            <w:hideMark/>
          </w:tcPr>
          <w:p w14:paraId="48FDA7F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4621A8DD"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145802F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F76D86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517.21</w:t>
            </w:r>
          </w:p>
        </w:tc>
        <w:tc>
          <w:tcPr>
            <w:tcW w:w="1350" w:type="dxa"/>
            <w:tcBorders>
              <w:top w:val="nil"/>
              <w:left w:val="nil"/>
              <w:bottom w:val="single" w:sz="4" w:space="0" w:color="000000"/>
              <w:right w:val="single" w:sz="4" w:space="0" w:color="000000"/>
            </w:tcBorders>
            <w:shd w:val="clear" w:color="auto" w:fill="auto"/>
            <w:vAlign w:val="bottom"/>
            <w:hideMark/>
          </w:tcPr>
          <w:p w14:paraId="5D57FDD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3B223EF"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41940D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72FB578" w14:textId="0E9DCE94"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00930C2E" w14:textId="2C51ABF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E39913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181804-15</w:t>
            </w:r>
          </w:p>
        </w:tc>
        <w:tc>
          <w:tcPr>
            <w:tcW w:w="1800" w:type="dxa"/>
            <w:tcBorders>
              <w:top w:val="nil"/>
              <w:left w:val="nil"/>
              <w:bottom w:val="single" w:sz="4" w:space="0" w:color="000000"/>
              <w:right w:val="single" w:sz="4" w:space="0" w:color="000000"/>
            </w:tcBorders>
            <w:shd w:val="clear" w:color="auto" w:fill="auto"/>
            <w:vAlign w:val="bottom"/>
            <w:hideMark/>
          </w:tcPr>
          <w:p w14:paraId="0185BB1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0267F505"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692F7E1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E05CD7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1413.61</w:t>
            </w:r>
          </w:p>
        </w:tc>
        <w:tc>
          <w:tcPr>
            <w:tcW w:w="1350" w:type="dxa"/>
            <w:tcBorders>
              <w:top w:val="nil"/>
              <w:left w:val="nil"/>
              <w:bottom w:val="single" w:sz="4" w:space="0" w:color="000000"/>
              <w:right w:val="single" w:sz="4" w:space="0" w:color="000000"/>
            </w:tcBorders>
            <w:shd w:val="clear" w:color="auto" w:fill="auto"/>
            <w:vAlign w:val="bottom"/>
            <w:hideMark/>
          </w:tcPr>
          <w:p w14:paraId="1FA88F9F"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09A997C"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5FEF1E7"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43DECE1" w14:textId="570AC63A"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0689AC77" w14:textId="66B553A5" w:rsidTr="00A23C90">
        <w:trPr>
          <w:trHeight w:val="278"/>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446EB5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182033-14</w:t>
            </w:r>
          </w:p>
        </w:tc>
        <w:tc>
          <w:tcPr>
            <w:tcW w:w="1800" w:type="dxa"/>
            <w:tcBorders>
              <w:top w:val="nil"/>
              <w:left w:val="nil"/>
              <w:bottom w:val="single" w:sz="4" w:space="0" w:color="000000"/>
              <w:right w:val="single" w:sz="4" w:space="0" w:color="000000"/>
            </w:tcBorders>
            <w:shd w:val="clear" w:color="auto" w:fill="auto"/>
            <w:vAlign w:val="bottom"/>
            <w:hideMark/>
          </w:tcPr>
          <w:p w14:paraId="4FBF765F"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BIKEBR</w:t>
            </w:r>
          </w:p>
        </w:tc>
        <w:tc>
          <w:tcPr>
            <w:tcW w:w="1350" w:type="dxa"/>
            <w:tcBorders>
              <w:top w:val="nil"/>
              <w:left w:val="nil"/>
              <w:bottom w:val="single" w:sz="4" w:space="0" w:color="000000"/>
              <w:right w:val="single" w:sz="4" w:space="0" w:color="000000"/>
            </w:tcBorders>
            <w:shd w:val="clear" w:color="auto" w:fill="auto"/>
            <w:vAlign w:val="bottom"/>
            <w:hideMark/>
          </w:tcPr>
          <w:p w14:paraId="7F2CF2F6"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7A71C4C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997A2A5"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920.84</w:t>
            </w:r>
          </w:p>
        </w:tc>
        <w:tc>
          <w:tcPr>
            <w:tcW w:w="1350" w:type="dxa"/>
            <w:tcBorders>
              <w:top w:val="nil"/>
              <w:left w:val="nil"/>
              <w:bottom w:val="single" w:sz="4" w:space="0" w:color="000000"/>
              <w:right w:val="single" w:sz="4" w:space="0" w:color="000000"/>
            </w:tcBorders>
            <w:shd w:val="clear" w:color="auto" w:fill="auto"/>
            <w:vAlign w:val="bottom"/>
            <w:hideMark/>
          </w:tcPr>
          <w:p w14:paraId="49477A5E"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62E4DAD" w14:textId="09BC0923"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966C468"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556CDF6" w14:textId="53637D54"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34254B4D" w14:textId="7E283B3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AAA0D2C"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181149-05</w:t>
            </w:r>
          </w:p>
        </w:tc>
        <w:tc>
          <w:tcPr>
            <w:tcW w:w="1800" w:type="dxa"/>
            <w:tcBorders>
              <w:top w:val="nil"/>
              <w:left w:val="nil"/>
              <w:bottom w:val="single" w:sz="4" w:space="0" w:color="000000"/>
              <w:right w:val="single" w:sz="4" w:space="0" w:color="000000"/>
            </w:tcBorders>
            <w:shd w:val="clear" w:color="auto" w:fill="auto"/>
            <w:vAlign w:val="bottom"/>
            <w:hideMark/>
          </w:tcPr>
          <w:p w14:paraId="18C836D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53EB9DA2"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110B220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8.56</w:t>
            </w:r>
          </w:p>
        </w:tc>
        <w:tc>
          <w:tcPr>
            <w:tcW w:w="1800" w:type="dxa"/>
            <w:tcBorders>
              <w:top w:val="nil"/>
              <w:left w:val="nil"/>
              <w:bottom w:val="single" w:sz="4" w:space="0" w:color="000000"/>
              <w:right w:val="single" w:sz="4" w:space="0" w:color="000000"/>
            </w:tcBorders>
            <w:shd w:val="clear" w:color="auto" w:fill="auto"/>
            <w:vAlign w:val="bottom"/>
            <w:hideMark/>
          </w:tcPr>
          <w:p w14:paraId="73260A2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1732.89</w:t>
            </w:r>
          </w:p>
        </w:tc>
        <w:tc>
          <w:tcPr>
            <w:tcW w:w="1350" w:type="dxa"/>
            <w:tcBorders>
              <w:top w:val="nil"/>
              <w:left w:val="nil"/>
              <w:bottom w:val="single" w:sz="4" w:space="0" w:color="000000"/>
              <w:right w:val="single" w:sz="4" w:space="0" w:color="000000"/>
            </w:tcBorders>
            <w:shd w:val="clear" w:color="auto" w:fill="auto"/>
            <w:vAlign w:val="bottom"/>
            <w:hideMark/>
          </w:tcPr>
          <w:p w14:paraId="1560C50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C725F73"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0AC49F7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874BFEA" w14:textId="508D32D6"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1AFF7C3E" w14:textId="61F3557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5C6AAF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181268-05</w:t>
            </w:r>
          </w:p>
        </w:tc>
        <w:tc>
          <w:tcPr>
            <w:tcW w:w="1800" w:type="dxa"/>
            <w:tcBorders>
              <w:top w:val="nil"/>
              <w:left w:val="nil"/>
              <w:bottom w:val="single" w:sz="4" w:space="0" w:color="000000"/>
              <w:right w:val="single" w:sz="4" w:space="0" w:color="000000"/>
            </w:tcBorders>
            <w:shd w:val="clear" w:color="auto" w:fill="auto"/>
            <w:vAlign w:val="bottom"/>
            <w:hideMark/>
          </w:tcPr>
          <w:p w14:paraId="019A292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12290846"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4B2F0FC4"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77CA93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133.44</w:t>
            </w:r>
          </w:p>
        </w:tc>
        <w:tc>
          <w:tcPr>
            <w:tcW w:w="1350" w:type="dxa"/>
            <w:tcBorders>
              <w:top w:val="nil"/>
              <w:left w:val="nil"/>
              <w:bottom w:val="single" w:sz="4" w:space="0" w:color="000000"/>
              <w:right w:val="single" w:sz="4" w:space="0" w:color="000000"/>
            </w:tcBorders>
            <w:shd w:val="clear" w:color="auto" w:fill="auto"/>
            <w:vAlign w:val="bottom"/>
            <w:hideMark/>
          </w:tcPr>
          <w:p w14:paraId="3475287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D9ECDAE"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0453B45"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F238250" w14:textId="53E4295D"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6C28F6BC" w14:textId="204B121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64E168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181533-03</w:t>
            </w:r>
          </w:p>
        </w:tc>
        <w:tc>
          <w:tcPr>
            <w:tcW w:w="1800" w:type="dxa"/>
            <w:tcBorders>
              <w:top w:val="nil"/>
              <w:left w:val="nil"/>
              <w:bottom w:val="single" w:sz="4" w:space="0" w:color="000000"/>
              <w:right w:val="single" w:sz="4" w:space="0" w:color="000000"/>
            </w:tcBorders>
            <w:shd w:val="clear" w:color="auto" w:fill="auto"/>
            <w:vAlign w:val="bottom"/>
            <w:hideMark/>
          </w:tcPr>
          <w:p w14:paraId="0CC27E1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1C6B7A9E"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624BBF7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EFCF75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144.97</w:t>
            </w:r>
          </w:p>
        </w:tc>
        <w:tc>
          <w:tcPr>
            <w:tcW w:w="1350" w:type="dxa"/>
            <w:tcBorders>
              <w:top w:val="nil"/>
              <w:left w:val="nil"/>
              <w:bottom w:val="single" w:sz="4" w:space="0" w:color="000000"/>
              <w:right w:val="single" w:sz="4" w:space="0" w:color="000000"/>
            </w:tcBorders>
            <w:shd w:val="clear" w:color="auto" w:fill="auto"/>
            <w:vAlign w:val="bottom"/>
            <w:hideMark/>
          </w:tcPr>
          <w:p w14:paraId="19A8DC6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E1B5C09"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AA6CD9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B023D84" w14:textId="7313A4A8"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435DB06D" w14:textId="1FFEFB7F"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A8E7A0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181644-03</w:t>
            </w:r>
          </w:p>
        </w:tc>
        <w:tc>
          <w:tcPr>
            <w:tcW w:w="1800" w:type="dxa"/>
            <w:tcBorders>
              <w:top w:val="nil"/>
              <w:left w:val="nil"/>
              <w:bottom w:val="single" w:sz="4" w:space="0" w:color="000000"/>
              <w:right w:val="single" w:sz="4" w:space="0" w:color="000000"/>
            </w:tcBorders>
            <w:shd w:val="clear" w:color="auto" w:fill="auto"/>
            <w:vAlign w:val="bottom"/>
            <w:hideMark/>
          </w:tcPr>
          <w:p w14:paraId="46EBBEB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5CFFAB5F"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75E4D4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7C6861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127.4</w:t>
            </w:r>
          </w:p>
        </w:tc>
        <w:tc>
          <w:tcPr>
            <w:tcW w:w="1350" w:type="dxa"/>
            <w:tcBorders>
              <w:top w:val="nil"/>
              <w:left w:val="nil"/>
              <w:bottom w:val="single" w:sz="4" w:space="0" w:color="000000"/>
              <w:right w:val="single" w:sz="4" w:space="0" w:color="000000"/>
            </w:tcBorders>
            <w:shd w:val="clear" w:color="auto" w:fill="auto"/>
            <w:vAlign w:val="bottom"/>
            <w:hideMark/>
          </w:tcPr>
          <w:p w14:paraId="7613D5A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1F8870A"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66171F5"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4030B6F" w14:textId="53A0B2FF"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22D77D34" w14:textId="53DA621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C46191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181804-03</w:t>
            </w:r>
          </w:p>
        </w:tc>
        <w:tc>
          <w:tcPr>
            <w:tcW w:w="1800" w:type="dxa"/>
            <w:tcBorders>
              <w:top w:val="nil"/>
              <w:left w:val="nil"/>
              <w:bottom w:val="single" w:sz="4" w:space="0" w:color="000000"/>
              <w:right w:val="single" w:sz="4" w:space="0" w:color="000000"/>
            </w:tcBorders>
            <w:shd w:val="clear" w:color="auto" w:fill="auto"/>
            <w:vAlign w:val="bottom"/>
            <w:hideMark/>
          </w:tcPr>
          <w:p w14:paraId="283C885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3547C32E"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1D17976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D18F0A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228.18</w:t>
            </w:r>
          </w:p>
        </w:tc>
        <w:tc>
          <w:tcPr>
            <w:tcW w:w="1350" w:type="dxa"/>
            <w:tcBorders>
              <w:top w:val="nil"/>
              <w:left w:val="nil"/>
              <w:bottom w:val="single" w:sz="4" w:space="0" w:color="000000"/>
              <w:right w:val="single" w:sz="4" w:space="0" w:color="000000"/>
            </w:tcBorders>
            <w:shd w:val="clear" w:color="auto" w:fill="auto"/>
            <w:vAlign w:val="bottom"/>
            <w:hideMark/>
          </w:tcPr>
          <w:p w14:paraId="30D568D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624246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3962A0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BF0D740" w14:textId="56FFC51D"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L/M</w:t>
            </w:r>
          </w:p>
        </w:tc>
      </w:tr>
      <w:tr w:rsidR="005678B5" w:rsidRPr="00087994" w14:paraId="58C966B1" w14:textId="617EB17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FEAF6E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182033-03</w:t>
            </w:r>
          </w:p>
        </w:tc>
        <w:tc>
          <w:tcPr>
            <w:tcW w:w="1800" w:type="dxa"/>
            <w:tcBorders>
              <w:top w:val="nil"/>
              <w:left w:val="nil"/>
              <w:bottom w:val="single" w:sz="4" w:space="0" w:color="000000"/>
              <w:right w:val="single" w:sz="4" w:space="0" w:color="000000"/>
            </w:tcBorders>
            <w:shd w:val="clear" w:color="auto" w:fill="auto"/>
            <w:vAlign w:val="bottom"/>
            <w:hideMark/>
          </w:tcPr>
          <w:p w14:paraId="340DD80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CUMMINGSBR</w:t>
            </w:r>
          </w:p>
        </w:tc>
        <w:tc>
          <w:tcPr>
            <w:tcW w:w="1350" w:type="dxa"/>
            <w:tcBorders>
              <w:top w:val="nil"/>
              <w:left w:val="nil"/>
              <w:bottom w:val="single" w:sz="4" w:space="0" w:color="000000"/>
              <w:right w:val="single" w:sz="4" w:space="0" w:color="000000"/>
            </w:tcBorders>
            <w:shd w:val="clear" w:color="auto" w:fill="auto"/>
            <w:vAlign w:val="bottom"/>
            <w:hideMark/>
          </w:tcPr>
          <w:p w14:paraId="12263B0D"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5FB40A68"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90029D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39.86</w:t>
            </w:r>
          </w:p>
        </w:tc>
        <w:tc>
          <w:tcPr>
            <w:tcW w:w="1350" w:type="dxa"/>
            <w:tcBorders>
              <w:top w:val="nil"/>
              <w:left w:val="nil"/>
              <w:bottom w:val="single" w:sz="4" w:space="0" w:color="000000"/>
              <w:right w:val="single" w:sz="4" w:space="0" w:color="000000"/>
            </w:tcBorders>
            <w:shd w:val="clear" w:color="auto" w:fill="auto"/>
            <w:vAlign w:val="bottom"/>
            <w:hideMark/>
          </w:tcPr>
          <w:p w14:paraId="365148AA"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75D6065"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0447FD34"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46B7FA5" w14:textId="2D39D9A1"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40A56D4C" w14:textId="3B0CAD1E"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17573FC"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181532-07</w:t>
            </w:r>
          </w:p>
        </w:tc>
        <w:tc>
          <w:tcPr>
            <w:tcW w:w="1800" w:type="dxa"/>
            <w:tcBorders>
              <w:top w:val="nil"/>
              <w:left w:val="nil"/>
              <w:bottom w:val="single" w:sz="4" w:space="0" w:color="000000"/>
              <w:right w:val="single" w:sz="4" w:space="0" w:color="000000"/>
            </w:tcBorders>
            <w:shd w:val="clear" w:color="auto" w:fill="auto"/>
            <w:vAlign w:val="bottom"/>
            <w:hideMark/>
          </w:tcPr>
          <w:p w14:paraId="51EF62A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GALLHILL</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67A8DE9C"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5470F21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C0554E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395BF0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2CE95CF"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21.9</w:t>
            </w:r>
          </w:p>
        </w:tc>
        <w:tc>
          <w:tcPr>
            <w:tcW w:w="1440" w:type="dxa"/>
            <w:tcBorders>
              <w:top w:val="nil"/>
              <w:left w:val="nil"/>
              <w:bottom w:val="single" w:sz="4" w:space="0" w:color="000000"/>
              <w:right w:val="single" w:sz="4" w:space="0" w:color="000000"/>
            </w:tcBorders>
            <w:shd w:val="clear" w:color="auto" w:fill="auto"/>
            <w:vAlign w:val="bottom"/>
            <w:hideMark/>
          </w:tcPr>
          <w:p w14:paraId="2A56025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05A1902" w14:textId="19E69791"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471A9421" w14:textId="4B7E5C02" w:rsidTr="00087994">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55EC957"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181880-06</w:t>
            </w:r>
          </w:p>
        </w:tc>
        <w:tc>
          <w:tcPr>
            <w:tcW w:w="1800" w:type="dxa"/>
            <w:tcBorders>
              <w:top w:val="nil"/>
              <w:left w:val="nil"/>
              <w:bottom w:val="single" w:sz="4" w:space="0" w:color="000000"/>
              <w:right w:val="single" w:sz="4" w:space="0" w:color="000000"/>
            </w:tcBorders>
            <w:shd w:val="clear" w:color="auto" w:fill="auto"/>
            <w:vAlign w:val="bottom"/>
            <w:hideMark/>
          </w:tcPr>
          <w:p w14:paraId="405EC215"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GALLHILL</w:t>
            </w:r>
          </w:p>
        </w:tc>
        <w:tc>
          <w:tcPr>
            <w:tcW w:w="1350" w:type="dxa"/>
            <w:tcBorders>
              <w:top w:val="nil"/>
              <w:left w:val="nil"/>
              <w:bottom w:val="single" w:sz="4" w:space="0" w:color="000000"/>
              <w:right w:val="single" w:sz="4" w:space="0" w:color="000000"/>
            </w:tcBorders>
            <w:shd w:val="clear" w:color="auto" w:fill="auto"/>
            <w:vAlign w:val="bottom"/>
            <w:hideMark/>
          </w:tcPr>
          <w:p w14:paraId="0E48714E"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0C2F705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2F66E0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2E734D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AE30E72"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85</w:t>
            </w:r>
          </w:p>
        </w:tc>
        <w:tc>
          <w:tcPr>
            <w:tcW w:w="1440" w:type="dxa"/>
            <w:tcBorders>
              <w:top w:val="nil"/>
              <w:left w:val="nil"/>
              <w:bottom w:val="single" w:sz="4" w:space="0" w:color="000000"/>
              <w:right w:val="single" w:sz="4" w:space="0" w:color="000000"/>
            </w:tcBorders>
            <w:shd w:val="clear" w:color="auto" w:fill="auto"/>
            <w:vAlign w:val="bottom"/>
            <w:hideMark/>
          </w:tcPr>
          <w:p w14:paraId="03AE0C4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80.7</w:t>
            </w:r>
          </w:p>
        </w:tc>
        <w:tc>
          <w:tcPr>
            <w:tcW w:w="1440" w:type="dxa"/>
            <w:tcBorders>
              <w:top w:val="nil"/>
              <w:left w:val="nil"/>
              <w:bottom w:val="single" w:sz="4" w:space="0" w:color="000000"/>
              <w:right w:val="single" w:sz="4" w:space="0" w:color="000000"/>
            </w:tcBorders>
          </w:tcPr>
          <w:p w14:paraId="499CA359" w14:textId="574E62A4" w:rsidR="005678B5" w:rsidRPr="002A746A" w:rsidRDefault="005678B5" w:rsidP="005678B5">
            <w:pPr>
              <w:jc w:val="right"/>
              <w:rPr>
                <w:rFonts w:ascii="Calibri" w:eastAsia="Times New Roman" w:hAnsi="Calibri" w:cs="Calibri"/>
                <w:color w:val="000000"/>
                <w:sz w:val="18"/>
                <w:szCs w:val="18"/>
                <w:u w:val="none"/>
              </w:rPr>
            </w:pPr>
            <w:r w:rsidRPr="002A746A">
              <w:rPr>
                <w:rFonts w:ascii="Calibri" w:eastAsia="Times New Roman" w:hAnsi="Calibri" w:cs="Calibri"/>
                <w:color w:val="000000"/>
                <w:sz w:val="18"/>
                <w:szCs w:val="18"/>
                <w:u w:val="none"/>
              </w:rPr>
              <w:t>(no entry)</w:t>
            </w:r>
          </w:p>
        </w:tc>
      </w:tr>
      <w:tr w:rsidR="005678B5" w:rsidRPr="00087994" w14:paraId="5779EE59" w14:textId="1933796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1B18BA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181149-12</w:t>
            </w:r>
          </w:p>
        </w:tc>
        <w:tc>
          <w:tcPr>
            <w:tcW w:w="1800" w:type="dxa"/>
            <w:tcBorders>
              <w:top w:val="nil"/>
              <w:left w:val="nil"/>
              <w:bottom w:val="single" w:sz="4" w:space="0" w:color="000000"/>
              <w:right w:val="single" w:sz="4" w:space="0" w:color="000000"/>
            </w:tcBorders>
            <w:shd w:val="clear" w:color="auto" w:fill="auto"/>
            <w:vAlign w:val="bottom"/>
            <w:hideMark/>
          </w:tcPr>
          <w:p w14:paraId="734690E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000000"/>
              <w:right w:val="single" w:sz="4" w:space="0" w:color="000000"/>
            </w:tcBorders>
            <w:shd w:val="clear" w:color="auto" w:fill="auto"/>
            <w:vAlign w:val="bottom"/>
            <w:hideMark/>
          </w:tcPr>
          <w:p w14:paraId="7532D472"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3A0D1F7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47CCA0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1413.61</w:t>
            </w:r>
          </w:p>
        </w:tc>
        <w:tc>
          <w:tcPr>
            <w:tcW w:w="1350" w:type="dxa"/>
            <w:tcBorders>
              <w:top w:val="nil"/>
              <w:left w:val="nil"/>
              <w:bottom w:val="single" w:sz="4" w:space="0" w:color="000000"/>
              <w:right w:val="single" w:sz="4" w:space="0" w:color="000000"/>
            </w:tcBorders>
            <w:shd w:val="clear" w:color="auto" w:fill="auto"/>
            <w:vAlign w:val="bottom"/>
            <w:hideMark/>
          </w:tcPr>
          <w:p w14:paraId="62607345"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9330565"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16.7</w:t>
            </w:r>
          </w:p>
        </w:tc>
        <w:tc>
          <w:tcPr>
            <w:tcW w:w="1440" w:type="dxa"/>
            <w:tcBorders>
              <w:top w:val="nil"/>
              <w:left w:val="nil"/>
              <w:bottom w:val="single" w:sz="4" w:space="0" w:color="000000"/>
              <w:right w:val="single" w:sz="4" w:space="0" w:color="000000"/>
            </w:tcBorders>
            <w:shd w:val="clear" w:color="auto" w:fill="auto"/>
            <w:vAlign w:val="bottom"/>
            <w:hideMark/>
          </w:tcPr>
          <w:p w14:paraId="2562B9A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6C4553A" w14:textId="6E458D01"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L/M</w:t>
            </w:r>
          </w:p>
        </w:tc>
      </w:tr>
      <w:tr w:rsidR="005678B5" w:rsidRPr="00087994" w14:paraId="22EF4D26" w14:textId="15068DDB"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BB9B7A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181268-11</w:t>
            </w:r>
          </w:p>
        </w:tc>
        <w:tc>
          <w:tcPr>
            <w:tcW w:w="1800" w:type="dxa"/>
            <w:tcBorders>
              <w:top w:val="nil"/>
              <w:left w:val="nil"/>
              <w:bottom w:val="single" w:sz="4" w:space="0" w:color="000000"/>
              <w:right w:val="single" w:sz="4" w:space="0" w:color="000000"/>
            </w:tcBorders>
            <w:shd w:val="clear" w:color="auto" w:fill="auto"/>
            <w:vAlign w:val="bottom"/>
            <w:hideMark/>
          </w:tcPr>
          <w:p w14:paraId="1EC67987"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000000"/>
              <w:right w:val="single" w:sz="4" w:space="0" w:color="000000"/>
            </w:tcBorders>
            <w:shd w:val="clear" w:color="auto" w:fill="auto"/>
            <w:vAlign w:val="bottom"/>
            <w:hideMark/>
          </w:tcPr>
          <w:p w14:paraId="3F30E205"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515BB99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6EB1B7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488.44</w:t>
            </w:r>
          </w:p>
        </w:tc>
        <w:tc>
          <w:tcPr>
            <w:tcW w:w="1350" w:type="dxa"/>
            <w:tcBorders>
              <w:top w:val="nil"/>
              <w:left w:val="nil"/>
              <w:bottom w:val="single" w:sz="4" w:space="0" w:color="000000"/>
              <w:right w:val="single" w:sz="4" w:space="0" w:color="000000"/>
            </w:tcBorders>
            <w:shd w:val="clear" w:color="auto" w:fill="auto"/>
            <w:vAlign w:val="bottom"/>
            <w:hideMark/>
          </w:tcPr>
          <w:p w14:paraId="448A512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957BDE7"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14.6</w:t>
            </w:r>
          </w:p>
        </w:tc>
        <w:tc>
          <w:tcPr>
            <w:tcW w:w="1440" w:type="dxa"/>
            <w:tcBorders>
              <w:top w:val="nil"/>
              <w:left w:val="nil"/>
              <w:bottom w:val="single" w:sz="4" w:space="0" w:color="000000"/>
              <w:right w:val="single" w:sz="4" w:space="0" w:color="000000"/>
            </w:tcBorders>
            <w:shd w:val="clear" w:color="auto" w:fill="auto"/>
            <w:vAlign w:val="bottom"/>
            <w:hideMark/>
          </w:tcPr>
          <w:p w14:paraId="061D0902"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77CC0BC" w14:textId="7D3F4F27"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L/M</w:t>
            </w:r>
          </w:p>
        </w:tc>
      </w:tr>
      <w:tr w:rsidR="005678B5" w:rsidRPr="00087994" w14:paraId="1B48A976" w14:textId="47FAAC4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16F5FDA"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181533-10</w:t>
            </w:r>
          </w:p>
        </w:tc>
        <w:tc>
          <w:tcPr>
            <w:tcW w:w="1800" w:type="dxa"/>
            <w:tcBorders>
              <w:top w:val="nil"/>
              <w:left w:val="nil"/>
              <w:bottom w:val="single" w:sz="4" w:space="0" w:color="000000"/>
              <w:right w:val="single" w:sz="4" w:space="0" w:color="000000"/>
            </w:tcBorders>
            <w:shd w:val="clear" w:color="auto" w:fill="auto"/>
            <w:vAlign w:val="bottom"/>
            <w:hideMark/>
          </w:tcPr>
          <w:p w14:paraId="38BD1F1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000000"/>
              <w:right w:val="single" w:sz="4" w:space="0" w:color="000000"/>
            </w:tcBorders>
            <w:shd w:val="clear" w:color="auto" w:fill="auto"/>
            <w:vAlign w:val="bottom"/>
            <w:hideMark/>
          </w:tcPr>
          <w:p w14:paraId="4A5F6B1C"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499CE744"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360EA3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648.82</w:t>
            </w:r>
          </w:p>
        </w:tc>
        <w:tc>
          <w:tcPr>
            <w:tcW w:w="1350" w:type="dxa"/>
            <w:tcBorders>
              <w:top w:val="nil"/>
              <w:left w:val="nil"/>
              <w:bottom w:val="single" w:sz="4" w:space="0" w:color="000000"/>
              <w:right w:val="single" w:sz="4" w:space="0" w:color="000000"/>
            </w:tcBorders>
            <w:shd w:val="clear" w:color="auto" w:fill="auto"/>
            <w:vAlign w:val="bottom"/>
            <w:hideMark/>
          </w:tcPr>
          <w:p w14:paraId="58069AB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0698086"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18.6</w:t>
            </w:r>
          </w:p>
        </w:tc>
        <w:tc>
          <w:tcPr>
            <w:tcW w:w="1440" w:type="dxa"/>
            <w:tcBorders>
              <w:top w:val="nil"/>
              <w:left w:val="nil"/>
              <w:bottom w:val="single" w:sz="4" w:space="0" w:color="000000"/>
              <w:right w:val="single" w:sz="4" w:space="0" w:color="000000"/>
            </w:tcBorders>
            <w:shd w:val="clear" w:color="auto" w:fill="auto"/>
            <w:vAlign w:val="bottom"/>
            <w:hideMark/>
          </w:tcPr>
          <w:p w14:paraId="3A7450B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6B04B00" w14:textId="00CC8BAD"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1B735DD1" w14:textId="643A411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D99E3D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181644-12</w:t>
            </w:r>
          </w:p>
        </w:tc>
        <w:tc>
          <w:tcPr>
            <w:tcW w:w="1800" w:type="dxa"/>
            <w:tcBorders>
              <w:top w:val="nil"/>
              <w:left w:val="nil"/>
              <w:bottom w:val="single" w:sz="4" w:space="0" w:color="000000"/>
              <w:right w:val="single" w:sz="4" w:space="0" w:color="000000"/>
            </w:tcBorders>
            <w:shd w:val="clear" w:color="auto" w:fill="auto"/>
            <w:vAlign w:val="bottom"/>
            <w:hideMark/>
          </w:tcPr>
          <w:p w14:paraId="23C59B8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000000"/>
              <w:right w:val="single" w:sz="4" w:space="0" w:color="000000"/>
            </w:tcBorders>
            <w:shd w:val="clear" w:color="auto" w:fill="auto"/>
            <w:vAlign w:val="bottom"/>
            <w:hideMark/>
          </w:tcPr>
          <w:p w14:paraId="6EEB376B"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0B9ED5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7D425C4"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365.4</w:t>
            </w:r>
          </w:p>
        </w:tc>
        <w:tc>
          <w:tcPr>
            <w:tcW w:w="1350" w:type="dxa"/>
            <w:tcBorders>
              <w:top w:val="nil"/>
              <w:left w:val="nil"/>
              <w:bottom w:val="single" w:sz="4" w:space="0" w:color="000000"/>
              <w:right w:val="single" w:sz="4" w:space="0" w:color="000000"/>
            </w:tcBorders>
            <w:shd w:val="clear" w:color="auto" w:fill="auto"/>
            <w:vAlign w:val="bottom"/>
            <w:hideMark/>
          </w:tcPr>
          <w:p w14:paraId="70B971E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5543A89"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w:t>
            </w:r>
          </w:p>
        </w:tc>
        <w:tc>
          <w:tcPr>
            <w:tcW w:w="1440" w:type="dxa"/>
            <w:tcBorders>
              <w:top w:val="nil"/>
              <w:left w:val="nil"/>
              <w:bottom w:val="single" w:sz="4" w:space="0" w:color="000000"/>
              <w:right w:val="single" w:sz="4" w:space="0" w:color="000000"/>
            </w:tcBorders>
            <w:shd w:val="clear" w:color="auto" w:fill="auto"/>
            <w:vAlign w:val="bottom"/>
            <w:hideMark/>
          </w:tcPr>
          <w:p w14:paraId="5B565E7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9DF5C55" w14:textId="42170CBE"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5CE5BE16" w14:textId="78E5E7F7"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3E2D93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181804-12</w:t>
            </w:r>
          </w:p>
        </w:tc>
        <w:tc>
          <w:tcPr>
            <w:tcW w:w="1800" w:type="dxa"/>
            <w:tcBorders>
              <w:top w:val="nil"/>
              <w:left w:val="nil"/>
              <w:bottom w:val="single" w:sz="4" w:space="0" w:color="000000"/>
              <w:right w:val="single" w:sz="4" w:space="0" w:color="000000"/>
            </w:tcBorders>
            <w:shd w:val="clear" w:color="auto" w:fill="auto"/>
            <w:vAlign w:val="bottom"/>
            <w:hideMark/>
          </w:tcPr>
          <w:p w14:paraId="20B3047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000000"/>
              <w:right w:val="single" w:sz="4" w:space="0" w:color="000000"/>
            </w:tcBorders>
            <w:shd w:val="clear" w:color="auto" w:fill="auto"/>
            <w:vAlign w:val="bottom"/>
            <w:hideMark/>
          </w:tcPr>
          <w:p w14:paraId="0EBF3701"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58ADD8C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06366ED"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387.32</w:t>
            </w:r>
          </w:p>
        </w:tc>
        <w:tc>
          <w:tcPr>
            <w:tcW w:w="1350" w:type="dxa"/>
            <w:tcBorders>
              <w:top w:val="nil"/>
              <w:left w:val="nil"/>
              <w:bottom w:val="single" w:sz="4" w:space="0" w:color="000000"/>
              <w:right w:val="single" w:sz="4" w:space="0" w:color="000000"/>
            </w:tcBorders>
            <w:shd w:val="clear" w:color="auto" w:fill="auto"/>
            <w:vAlign w:val="bottom"/>
            <w:hideMark/>
          </w:tcPr>
          <w:p w14:paraId="207050E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FDBF68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20.8</w:t>
            </w:r>
          </w:p>
        </w:tc>
        <w:tc>
          <w:tcPr>
            <w:tcW w:w="1440" w:type="dxa"/>
            <w:tcBorders>
              <w:top w:val="nil"/>
              <w:left w:val="nil"/>
              <w:bottom w:val="single" w:sz="4" w:space="0" w:color="000000"/>
              <w:right w:val="single" w:sz="4" w:space="0" w:color="000000"/>
            </w:tcBorders>
            <w:shd w:val="clear" w:color="auto" w:fill="auto"/>
            <w:vAlign w:val="bottom"/>
            <w:hideMark/>
          </w:tcPr>
          <w:p w14:paraId="048E29C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700ECB0" w14:textId="0950A4E7"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M</w:t>
            </w:r>
          </w:p>
        </w:tc>
      </w:tr>
      <w:tr w:rsidR="005678B5" w:rsidRPr="00087994" w14:paraId="06945FAF" w14:textId="6984DC73" w:rsidTr="00A23C90">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74BA496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182033-09</w:t>
            </w:r>
          </w:p>
        </w:tc>
        <w:tc>
          <w:tcPr>
            <w:tcW w:w="1800" w:type="dxa"/>
            <w:tcBorders>
              <w:top w:val="nil"/>
              <w:left w:val="nil"/>
              <w:bottom w:val="single" w:sz="4" w:space="0" w:color="auto"/>
              <w:right w:val="single" w:sz="4" w:space="0" w:color="000000"/>
            </w:tcBorders>
            <w:shd w:val="clear" w:color="auto" w:fill="auto"/>
            <w:vAlign w:val="bottom"/>
            <w:hideMark/>
          </w:tcPr>
          <w:p w14:paraId="299FC8F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GRANITE</w:t>
            </w:r>
          </w:p>
        </w:tc>
        <w:tc>
          <w:tcPr>
            <w:tcW w:w="1350" w:type="dxa"/>
            <w:tcBorders>
              <w:top w:val="nil"/>
              <w:left w:val="nil"/>
              <w:bottom w:val="single" w:sz="4" w:space="0" w:color="auto"/>
              <w:right w:val="single" w:sz="4" w:space="0" w:color="000000"/>
            </w:tcBorders>
            <w:shd w:val="clear" w:color="auto" w:fill="auto"/>
            <w:vAlign w:val="bottom"/>
            <w:hideMark/>
          </w:tcPr>
          <w:p w14:paraId="71ED9AFF"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auto"/>
              <w:right w:val="single" w:sz="4" w:space="0" w:color="000000"/>
            </w:tcBorders>
            <w:shd w:val="clear" w:color="auto" w:fill="auto"/>
            <w:vAlign w:val="bottom"/>
            <w:hideMark/>
          </w:tcPr>
          <w:p w14:paraId="43601EB9"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5987833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360.87</w:t>
            </w:r>
          </w:p>
        </w:tc>
        <w:tc>
          <w:tcPr>
            <w:tcW w:w="1350" w:type="dxa"/>
            <w:tcBorders>
              <w:top w:val="nil"/>
              <w:left w:val="nil"/>
              <w:bottom w:val="single" w:sz="4" w:space="0" w:color="auto"/>
              <w:right w:val="single" w:sz="4" w:space="0" w:color="000000"/>
            </w:tcBorders>
            <w:shd w:val="clear" w:color="auto" w:fill="auto"/>
            <w:vAlign w:val="bottom"/>
            <w:hideMark/>
          </w:tcPr>
          <w:p w14:paraId="3EC2817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46ECB46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01D2946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290A10AE" w14:textId="75D2E29E" w:rsidR="005678B5" w:rsidRPr="002A746A" w:rsidRDefault="005678B5" w:rsidP="005678B5">
            <w:pPr>
              <w:jc w:val="right"/>
              <w:rPr>
                <w:rFonts w:ascii="Calibri" w:eastAsia="Times New Roman" w:hAnsi="Calibri" w:cs="Calibri"/>
                <w:color w:val="000000"/>
                <w:sz w:val="18"/>
                <w:szCs w:val="18"/>
                <w:u w:val="none"/>
              </w:rPr>
            </w:pPr>
            <w:r w:rsidRPr="002A746A">
              <w:rPr>
                <w:rFonts w:ascii="Calibri" w:hAnsi="Calibri" w:cs="Calibri"/>
                <w:color w:val="000000"/>
                <w:sz w:val="18"/>
                <w:szCs w:val="18"/>
                <w:u w:val="none"/>
              </w:rPr>
              <w:t>L</w:t>
            </w:r>
          </w:p>
        </w:tc>
      </w:tr>
      <w:tr w:rsidR="005678B5" w:rsidRPr="00087994" w14:paraId="4987CAFF" w14:textId="022EA214" w:rsidTr="00E67558">
        <w:trPr>
          <w:trHeight w:val="312"/>
        </w:trPr>
        <w:tc>
          <w:tcPr>
            <w:tcW w:w="135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05276065"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181532-11</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52A9C66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Gunner10</w:t>
            </w:r>
          </w:p>
        </w:tc>
        <w:tc>
          <w:tcPr>
            <w:tcW w:w="1350" w:type="dxa"/>
            <w:tcBorders>
              <w:top w:val="single" w:sz="4" w:space="0" w:color="auto"/>
              <w:left w:val="nil"/>
              <w:bottom w:val="single" w:sz="4" w:space="0" w:color="auto"/>
              <w:right w:val="single" w:sz="4" w:space="0" w:color="000000"/>
            </w:tcBorders>
            <w:shd w:val="clear" w:color="auto" w:fill="FFFFFF" w:themeFill="background1"/>
            <w:vAlign w:val="bottom"/>
            <w:hideMark/>
          </w:tcPr>
          <w:p w14:paraId="562DC93F"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358E48A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2E87306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1358963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4886A72C"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15.2</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70C826D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vAlign w:val="bottom"/>
          </w:tcPr>
          <w:p w14:paraId="520C9BF3" w14:textId="6CA5643F" w:rsidR="005678B5" w:rsidRPr="00087994"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L</w:t>
            </w:r>
          </w:p>
        </w:tc>
      </w:tr>
      <w:tr w:rsidR="005678B5" w:rsidRPr="00087994" w14:paraId="0CA72C41" w14:textId="48C7AC72" w:rsidTr="00E67558">
        <w:trPr>
          <w:trHeight w:val="31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362E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59EE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Gunner10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5D778D"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C05D8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D1B17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28B8E"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0B88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39.8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4DDA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23.4</w:t>
            </w:r>
          </w:p>
        </w:tc>
        <w:tc>
          <w:tcPr>
            <w:tcW w:w="1440" w:type="dxa"/>
            <w:tcBorders>
              <w:top w:val="single" w:sz="4" w:space="0" w:color="auto"/>
              <w:left w:val="single" w:sz="4" w:space="0" w:color="auto"/>
              <w:bottom w:val="single" w:sz="4" w:space="0" w:color="auto"/>
              <w:right w:val="single" w:sz="4" w:space="0" w:color="auto"/>
            </w:tcBorders>
            <w:vAlign w:val="bottom"/>
          </w:tcPr>
          <w:p w14:paraId="2F2F62DD" w14:textId="2003B595" w:rsidR="005678B5" w:rsidRPr="00087994"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1EEE1244" w14:textId="47F07CC5" w:rsidTr="00E67558">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4596706"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181149-18</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74D2078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876ADCA"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3BF5F4A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29.2</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65B67A9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489ABE1"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509392FB"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487A8285"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6FEF6C27" w14:textId="2269165E"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54F0BC4A" w14:textId="4F15052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E3F8E66"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181268-17</w:t>
            </w:r>
          </w:p>
        </w:tc>
        <w:tc>
          <w:tcPr>
            <w:tcW w:w="1800" w:type="dxa"/>
            <w:tcBorders>
              <w:top w:val="nil"/>
              <w:left w:val="nil"/>
              <w:bottom w:val="single" w:sz="4" w:space="0" w:color="000000"/>
              <w:right w:val="single" w:sz="4" w:space="0" w:color="000000"/>
            </w:tcBorders>
            <w:shd w:val="clear" w:color="auto" w:fill="auto"/>
            <w:vAlign w:val="bottom"/>
            <w:hideMark/>
          </w:tcPr>
          <w:p w14:paraId="5746B4C6"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nil"/>
              <w:left w:val="nil"/>
              <w:bottom w:val="single" w:sz="4" w:space="0" w:color="000000"/>
              <w:right w:val="single" w:sz="4" w:space="0" w:color="000000"/>
            </w:tcBorders>
            <w:shd w:val="clear" w:color="auto" w:fill="auto"/>
            <w:vAlign w:val="bottom"/>
            <w:hideMark/>
          </w:tcPr>
          <w:p w14:paraId="4E91E1FA"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4D9709B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44.75</w:t>
            </w:r>
          </w:p>
        </w:tc>
        <w:tc>
          <w:tcPr>
            <w:tcW w:w="1800" w:type="dxa"/>
            <w:tcBorders>
              <w:top w:val="nil"/>
              <w:left w:val="nil"/>
              <w:bottom w:val="single" w:sz="4" w:space="0" w:color="000000"/>
              <w:right w:val="single" w:sz="4" w:space="0" w:color="000000"/>
            </w:tcBorders>
            <w:shd w:val="clear" w:color="auto" w:fill="auto"/>
            <w:vAlign w:val="bottom"/>
            <w:hideMark/>
          </w:tcPr>
          <w:p w14:paraId="365B84E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0071F5C"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C4AED27"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14.4</w:t>
            </w:r>
          </w:p>
        </w:tc>
        <w:tc>
          <w:tcPr>
            <w:tcW w:w="1440" w:type="dxa"/>
            <w:tcBorders>
              <w:top w:val="nil"/>
              <w:left w:val="nil"/>
              <w:bottom w:val="single" w:sz="4" w:space="0" w:color="000000"/>
              <w:right w:val="single" w:sz="4" w:space="0" w:color="000000"/>
            </w:tcBorders>
            <w:shd w:val="clear" w:color="auto" w:fill="auto"/>
            <w:vAlign w:val="bottom"/>
            <w:hideMark/>
          </w:tcPr>
          <w:p w14:paraId="4178DE30"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473CC6F" w14:textId="348BEAD7"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0A6A763C" w14:textId="1976B6A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2744F7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181533-15</w:t>
            </w:r>
          </w:p>
        </w:tc>
        <w:tc>
          <w:tcPr>
            <w:tcW w:w="1800" w:type="dxa"/>
            <w:tcBorders>
              <w:top w:val="nil"/>
              <w:left w:val="nil"/>
              <w:bottom w:val="single" w:sz="4" w:space="0" w:color="000000"/>
              <w:right w:val="single" w:sz="4" w:space="0" w:color="000000"/>
            </w:tcBorders>
            <w:shd w:val="clear" w:color="auto" w:fill="auto"/>
            <w:vAlign w:val="bottom"/>
            <w:hideMark/>
          </w:tcPr>
          <w:p w14:paraId="3318F68C"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nil"/>
              <w:left w:val="nil"/>
              <w:bottom w:val="single" w:sz="4" w:space="0" w:color="000000"/>
              <w:right w:val="single" w:sz="4" w:space="0" w:color="000000"/>
            </w:tcBorders>
            <w:shd w:val="clear" w:color="auto" w:fill="auto"/>
            <w:vAlign w:val="bottom"/>
            <w:hideMark/>
          </w:tcPr>
          <w:p w14:paraId="5FB737CB"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12E445E8"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41.1</w:t>
            </w:r>
          </w:p>
        </w:tc>
        <w:tc>
          <w:tcPr>
            <w:tcW w:w="1800" w:type="dxa"/>
            <w:tcBorders>
              <w:top w:val="nil"/>
              <w:left w:val="nil"/>
              <w:bottom w:val="single" w:sz="4" w:space="0" w:color="000000"/>
              <w:right w:val="single" w:sz="4" w:space="0" w:color="000000"/>
            </w:tcBorders>
            <w:shd w:val="clear" w:color="auto" w:fill="auto"/>
            <w:vAlign w:val="bottom"/>
            <w:hideMark/>
          </w:tcPr>
          <w:p w14:paraId="5A5AA2FB"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22B5EE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4E3ECE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17.6</w:t>
            </w:r>
          </w:p>
        </w:tc>
        <w:tc>
          <w:tcPr>
            <w:tcW w:w="1440" w:type="dxa"/>
            <w:tcBorders>
              <w:top w:val="nil"/>
              <w:left w:val="nil"/>
              <w:bottom w:val="single" w:sz="4" w:space="0" w:color="000000"/>
              <w:right w:val="single" w:sz="4" w:space="0" w:color="000000"/>
            </w:tcBorders>
            <w:shd w:val="clear" w:color="auto" w:fill="auto"/>
            <w:vAlign w:val="bottom"/>
            <w:hideMark/>
          </w:tcPr>
          <w:p w14:paraId="27051E5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A4A4071" w14:textId="76BD1A03"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4C1467EE" w14:textId="0D97211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14681D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181533-21</w:t>
            </w:r>
          </w:p>
        </w:tc>
        <w:tc>
          <w:tcPr>
            <w:tcW w:w="1800" w:type="dxa"/>
            <w:tcBorders>
              <w:top w:val="nil"/>
              <w:left w:val="nil"/>
              <w:bottom w:val="single" w:sz="4" w:space="0" w:color="000000"/>
              <w:right w:val="single" w:sz="4" w:space="0" w:color="000000"/>
            </w:tcBorders>
            <w:shd w:val="clear" w:color="auto" w:fill="auto"/>
            <w:vAlign w:val="bottom"/>
            <w:hideMark/>
          </w:tcPr>
          <w:p w14:paraId="78F0B93F"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I89MONTP-BLANK</w:t>
            </w:r>
          </w:p>
        </w:tc>
        <w:tc>
          <w:tcPr>
            <w:tcW w:w="1350" w:type="dxa"/>
            <w:tcBorders>
              <w:top w:val="nil"/>
              <w:left w:val="nil"/>
              <w:bottom w:val="single" w:sz="4" w:space="0" w:color="000000"/>
              <w:right w:val="single" w:sz="4" w:space="0" w:color="000000"/>
            </w:tcBorders>
            <w:shd w:val="clear" w:color="auto" w:fill="auto"/>
            <w:vAlign w:val="bottom"/>
            <w:hideMark/>
          </w:tcPr>
          <w:p w14:paraId="45FFAE68"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7CD2A3D2"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2</w:t>
            </w:r>
          </w:p>
        </w:tc>
        <w:tc>
          <w:tcPr>
            <w:tcW w:w="1800" w:type="dxa"/>
            <w:tcBorders>
              <w:top w:val="nil"/>
              <w:left w:val="nil"/>
              <w:bottom w:val="single" w:sz="4" w:space="0" w:color="000000"/>
              <w:right w:val="single" w:sz="4" w:space="0" w:color="000000"/>
            </w:tcBorders>
            <w:shd w:val="clear" w:color="auto" w:fill="auto"/>
            <w:vAlign w:val="bottom"/>
            <w:hideMark/>
          </w:tcPr>
          <w:p w14:paraId="37E3998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1860C7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FFFFFF" w:themeFill="background1"/>
            <w:vAlign w:val="bottom"/>
          </w:tcPr>
          <w:p w14:paraId="7E99EA94" w14:textId="674E5CA2"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&lt;5</w:t>
            </w:r>
          </w:p>
        </w:tc>
        <w:tc>
          <w:tcPr>
            <w:tcW w:w="1440" w:type="dxa"/>
            <w:tcBorders>
              <w:top w:val="nil"/>
              <w:left w:val="nil"/>
              <w:bottom w:val="single" w:sz="4" w:space="0" w:color="000000"/>
              <w:right w:val="single" w:sz="4" w:space="0" w:color="000000"/>
            </w:tcBorders>
            <w:shd w:val="clear" w:color="auto" w:fill="auto"/>
            <w:vAlign w:val="bottom"/>
            <w:hideMark/>
          </w:tcPr>
          <w:p w14:paraId="71C9216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9DD5AE0" w14:textId="4F9BD21C"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4B3F9EA3" w14:textId="3BF43651"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5E3EFC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181533-20</w:t>
            </w:r>
          </w:p>
        </w:tc>
        <w:tc>
          <w:tcPr>
            <w:tcW w:w="1800" w:type="dxa"/>
            <w:tcBorders>
              <w:top w:val="nil"/>
              <w:left w:val="nil"/>
              <w:bottom w:val="single" w:sz="4" w:space="0" w:color="000000"/>
              <w:right w:val="single" w:sz="4" w:space="0" w:color="000000"/>
            </w:tcBorders>
            <w:shd w:val="clear" w:color="auto" w:fill="auto"/>
            <w:vAlign w:val="bottom"/>
            <w:hideMark/>
          </w:tcPr>
          <w:p w14:paraId="54716DDE"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I89MONTP-DUP</w:t>
            </w:r>
          </w:p>
        </w:tc>
        <w:tc>
          <w:tcPr>
            <w:tcW w:w="1350" w:type="dxa"/>
            <w:tcBorders>
              <w:top w:val="nil"/>
              <w:left w:val="nil"/>
              <w:bottom w:val="single" w:sz="4" w:space="0" w:color="000000"/>
              <w:right w:val="single" w:sz="4" w:space="0" w:color="000000"/>
            </w:tcBorders>
            <w:shd w:val="clear" w:color="auto" w:fill="auto"/>
            <w:vAlign w:val="bottom"/>
            <w:hideMark/>
          </w:tcPr>
          <w:p w14:paraId="1E90C4AD"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32D5F152"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41.2</w:t>
            </w:r>
          </w:p>
        </w:tc>
        <w:tc>
          <w:tcPr>
            <w:tcW w:w="1800" w:type="dxa"/>
            <w:tcBorders>
              <w:top w:val="nil"/>
              <w:left w:val="nil"/>
              <w:bottom w:val="single" w:sz="4" w:space="0" w:color="000000"/>
              <w:right w:val="single" w:sz="4" w:space="0" w:color="000000"/>
            </w:tcBorders>
            <w:shd w:val="clear" w:color="auto" w:fill="auto"/>
            <w:vAlign w:val="bottom"/>
            <w:hideMark/>
          </w:tcPr>
          <w:p w14:paraId="5497B3C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AD89CBA"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430177B1" w14:textId="2595EE95"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17.2</w:t>
            </w:r>
          </w:p>
        </w:tc>
        <w:tc>
          <w:tcPr>
            <w:tcW w:w="1440" w:type="dxa"/>
            <w:tcBorders>
              <w:top w:val="nil"/>
              <w:left w:val="nil"/>
              <w:bottom w:val="single" w:sz="4" w:space="0" w:color="000000"/>
              <w:right w:val="single" w:sz="4" w:space="0" w:color="000000"/>
            </w:tcBorders>
            <w:shd w:val="clear" w:color="auto" w:fill="auto"/>
            <w:vAlign w:val="bottom"/>
            <w:hideMark/>
          </w:tcPr>
          <w:p w14:paraId="2A599F4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2D48D7B" w14:textId="27D8611A"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1FDBBDC1" w14:textId="4F44692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2B5B02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181644-17</w:t>
            </w:r>
          </w:p>
        </w:tc>
        <w:tc>
          <w:tcPr>
            <w:tcW w:w="1800" w:type="dxa"/>
            <w:tcBorders>
              <w:top w:val="nil"/>
              <w:left w:val="nil"/>
              <w:bottom w:val="single" w:sz="4" w:space="0" w:color="000000"/>
              <w:right w:val="single" w:sz="4" w:space="0" w:color="000000"/>
            </w:tcBorders>
            <w:shd w:val="clear" w:color="auto" w:fill="auto"/>
            <w:vAlign w:val="bottom"/>
            <w:hideMark/>
          </w:tcPr>
          <w:p w14:paraId="6F329E7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nil"/>
              <w:left w:val="nil"/>
              <w:bottom w:val="single" w:sz="4" w:space="0" w:color="000000"/>
              <w:right w:val="single" w:sz="4" w:space="0" w:color="000000"/>
            </w:tcBorders>
            <w:shd w:val="clear" w:color="auto" w:fill="auto"/>
            <w:vAlign w:val="bottom"/>
            <w:hideMark/>
          </w:tcPr>
          <w:p w14:paraId="03F5B863"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04AF6557"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27.8</w:t>
            </w:r>
          </w:p>
        </w:tc>
        <w:tc>
          <w:tcPr>
            <w:tcW w:w="1800" w:type="dxa"/>
            <w:tcBorders>
              <w:top w:val="nil"/>
              <w:left w:val="nil"/>
              <w:bottom w:val="single" w:sz="4" w:space="0" w:color="000000"/>
              <w:right w:val="single" w:sz="4" w:space="0" w:color="000000"/>
            </w:tcBorders>
            <w:shd w:val="clear" w:color="auto" w:fill="auto"/>
            <w:vAlign w:val="bottom"/>
            <w:hideMark/>
          </w:tcPr>
          <w:p w14:paraId="57CF76F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816.41</w:t>
            </w:r>
          </w:p>
        </w:tc>
        <w:tc>
          <w:tcPr>
            <w:tcW w:w="1350" w:type="dxa"/>
            <w:tcBorders>
              <w:top w:val="nil"/>
              <w:left w:val="nil"/>
              <w:bottom w:val="single" w:sz="4" w:space="0" w:color="000000"/>
              <w:right w:val="single" w:sz="4" w:space="0" w:color="000000"/>
            </w:tcBorders>
            <w:shd w:val="clear" w:color="auto" w:fill="auto"/>
            <w:vAlign w:val="bottom"/>
            <w:hideMark/>
          </w:tcPr>
          <w:p w14:paraId="4D14FDE9"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95DB55A"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B03122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E838D63" w14:textId="498D7D5A" w:rsidR="005678B5" w:rsidRPr="005678B5" w:rsidRDefault="005678B5" w:rsidP="005678B5">
            <w:pPr>
              <w:jc w:val="right"/>
              <w:rPr>
                <w:rFonts w:ascii="Calibri" w:eastAsia="Times New Roman" w:hAnsi="Calibri" w:cs="Calibri"/>
                <w:color w:val="000000"/>
                <w:sz w:val="20"/>
                <w:szCs w:val="20"/>
                <w:u w:val="none"/>
              </w:rPr>
            </w:pPr>
            <w:r>
              <w:rPr>
                <w:rFonts w:ascii="Calibri" w:hAnsi="Calibri" w:cs="Calibri"/>
                <w:color w:val="000000"/>
                <w:sz w:val="18"/>
                <w:szCs w:val="18"/>
                <w:u w:val="none"/>
              </w:rPr>
              <w:t>M</w:t>
            </w:r>
          </w:p>
        </w:tc>
      </w:tr>
      <w:tr w:rsidR="005678B5" w:rsidRPr="00087994" w14:paraId="4A8C377E" w14:textId="67D3BE9E"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C0B645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181804-17</w:t>
            </w:r>
          </w:p>
        </w:tc>
        <w:tc>
          <w:tcPr>
            <w:tcW w:w="1800" w:type="dxa"/>
            <w:tcBorders>
              <w:top w:val="nil"/>
              <w:left w:val="nil"/>
              <w:bottom w:val="single" w:sz="4" w:space="0" w:color="000000"/>
              <w:right w:val="single" w:sz="4" w:space="0" w:color="000000"/>
            </w:tcBorders>
            <w:shd w:val="clear" w:color="auto" w:fill="auto"/>
            <w:vAlign w:val="bottom"/>
            <w:hideMark/>
          </w:tcPr>
          <w:p w14:paraId="6C142AA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nil"/>
              <w:left w:val="nil"/>
              <w:bottom w:val="single" w:sz="4" w:space="0" w:color="000000"/>
              <w:right w:val="single" w:sz="4" w:space="0" w:color="000000"/>
            </w:tcBorders>
            <w:shd w:val="clear" w:color="auto" w:fill="auto"/>
            <w:vAlign w:val="bottom"/>
            <w:hideMark/>
          </w:tcPr>
          <w:p w14:paraId="5CB611FA"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4FDC89A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55</w:t>
            </w:r>
          </w:p>
        </w:tc>
        <w:tc>
          <w:tcPr>
            <w:tcW w:w="1800" w:type="dxa"/>
            <w:tcBorders>
              <w:top w:val="nil"/>
              <w:left w:val="nil"/>
              <w:bottom w:val="single" w:sz="4" w:space="0" w:color="000000"/>
              <w:right w:val="single" w:sz="4" w:space="0" w:color="000000"/>
            </w:tcBorders>
            <w:shd w:val="clear" w:color="auto" w:fill="auto"/>
            <w:vAlign w:val="bottom"/>
            <w:hideMark/>
          </w:tcPr>
          <w:p w14:paraId="5A99795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1046.24</w:t>
            </w:r>
          </w:p>
        </w:tc>
        <w:tc>
          <w:tcPr>
            <w:tcW w:w="1350" w:type="dxa"/>
            <w:tcBorders>
              <w:top w:val="nil"/>
              <w:left w:val="nil"/>
              <w:bottom w:val="single" w:sz="4" w:space="0" w:color="000000"/>
              <w:right w:val="single" w:sz="4" w:space="0" w:color="000000"/>
            </w:tcBorders>
            <w:shd w:val="clear" w:color="auto" w:fill="auto"/>
            <w:vAlign w:val="bottom"/>
            <w:hideMark/>
          </w:tcPr>
          <w:p w14:paraId="4CD22A12"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5A4D858"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16.5</w:t>
            </w:r>
          </w:p>
        </w:tc>
        <w:tc>
          <w:tcPr>
            <w:tcW w:w="1440" w:type="dxa"/>
            <w:tcBorders>
              <w:top w:val="nil"/>
              <w:left w:val="nil"/>
              <w:bottom w:val="single" w:sz="4" w:space="0" w:color="000000"/>
              <w:right w:val="single" w:sz="4" w:space="0" w:color="000000"/>
            </w:tcBorders>
            <w:shd w:val="clear" w:color="auto" w:fill="auto"/>
            <w:vAlign w:val="bottom"/>
            <w:hideMark/>
          </w:tcPr>
          <w:p w14:paraId="100C7FB7"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144A152" w14:textId="5222840C"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5FF8779A" w14:textId="00ED8C2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039B678"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182033-16</w:t>
            </w:r>
          </w:p>
        </w:tc>
        <w:tc>
          <w:tcPr>
            <w:tcW w:w="1800" w:type="dxa"/>
            <w:tcBorders>
              <w:top w:val="nil"/>
              <w:left w:val="nil"/>
              <w:bottom w:val="single" w:sz="4" w:space="0" w:color="000000"/>
              <w:right w:val="single" w:sz="4" w:space="0" w:color="000000"/>
            </w:tcBorders>
            <w:shd w:val="clear" w:color="auto" w:fill="auto"/>
            <w:vAlign w:val="bottom"/>
            <w:hideMark/>
          </w:tcPr>
          <w:p w14:paraId="4119B6F7"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I89MONTP</w:t>
            </w:r>
          </w:p>
        </w:tc>
        <w:tc>
          <w:tcPr>
            <w:tcW w:w="1350" w:type="dxa"/>
            <w:tcBorders>
              <w:top w:val="nil"/>
              <w:left w:val="nil"/>
              <w:bottom w:val="single" w:sz="4" w:space="0" w:color="000000"/>
              <w:right w:val="single" w:sz="4" w:space="0" w:color="000000"/>
            </w:tcBorders>
            <w:shd w:val="clear" w:color="auto" w:fill="auto"/>
            <w:vAlign w:val="bottom"/>
            <w:hideMark/>
          </w:tcPr>
          <w:p w14:paraId="128D035E"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46C6E2A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6F1C84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686.67</w:t>
            </w:r>
          </w:p>
        </w:tc>
        <w:tc>
          <w:tcPr>
            <w:tcW w:w="1350" w:type="dxa"/>
            <w:tcBorders>
              <w:top w:val="nil"/>
              <w:left w:val="nil"/>
              <w:bottom w:val="single" w:sz="4" w:space="0" w:color="000000"/>
              <w:right w:val="single" w:sz="4" w:space="0" w:color="000000"/>
            </w:tcBorders>
            <w:shd w:val="clear" w:color="auto" w:fill="auto"/>
            <w:vAlign w:val="bottom"/>
            <w:hideMark/>
          </w:tcPr>
          <w:p w14:paraId="149E358D"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4791434"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0408C84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4275578" w14:textId="33020E8D" w:rsidR="005678B5" w:rsidRPr="005678B5" w:rsidRDefault="005678B5" w:rsidP="005678B5">
            <w:pPr>
              <w:jc w:val="right"/>
              <w:rPr>
                <w:rFonts w:ascii="Calibri" w:eastAsia="Times New Roman" w:hAnsi="Calibri" w:cs="Calibri"/>
                <w:color w:val="000000"/>
                <w:sz w:val="20"/>
                <w:szCs w:val="20"/>
                <w:u w:val="none"/>
              </w:rPr>
            </w:pPr>
            <w:r>
              <w:rPr>
                <w:rFonts w:ascii="Calibri" w:hAnsi="Calibri" w:cs="Calibri"/>
                <w:color w:val="000000"/>
                <w:sz w:val="18"/>
                <w:szCs w:val="18"/>
                <w:u w:val="none"/>
              </w:rPr>
              <w:t>L</w:t>
            </w:r>
          </w:p>
        </w:tc>
      </w:tr>
      <w:tr w:rsidR="005678B5" w:rsidRPr="00087994" w14:paraId="0762B4E1" w14:textId="64069C2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A113C0A"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181267-01</w:t>
            </w:r>
          </w:p>
        </w:tc>
        <w:tc>
          <w:tcPr>
            <w:tcW w:w="1800" w:type="dxa"/>
            <w:tcBorders>
              <w:top w:val="nil"/>
              <w:left w:val="nil"/>
              <w:bottom w:val="single" w:sz="4" w:space="0" w:color="000000"/>
              <w:right w:val="single" w:sz="4" w:space="0" w:color="000000"/>
            </w:tcBorders>
            <w:shd w:val="clear" w:color="auto" w:fill="auto"/>
            <w:vAlign w:val="bottom"/>
            <w:hideMark/>
          </w:tcPr>
          <w:p w14:paraId="6239377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JBFIREST</w:t>
            </w:r>
          </w:p>
        </w:tc>
        <w:tc>
          <w:tcPr>
            <w:tcW w:w="1350" w:type="dxa"/>
            <w:tcBorders>
              <w:top w:val="nil"/>
              <w:left w:val="nil"/>
              <w:bottom w:val="single" w:sz="4" w:space="0" w:color="000000"/>
              <w:right w:val="single" w:sz="4" w:space="0" w:color="000000"/>
            </w:tcBorders>
            <w:shd w:val="clear" w:color="auto" w:fill="auto"/>
            <w:vAlign w:val="bottom"/>
            <w:hideMark/>
          </w:tcPr>
          <w:p w14:paraId="48114597"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59A793A3"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CD7AFA1"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488.44</w:t>
            </w:r>
          </w:p>
        </w:tc>
        <w:tc>
          <w:tcPr>
            <w:tcW w:w="1350" w:type="dxa"/>
            <w:tcBorders>
              <w:top w:val="nil"/>
              <w:left w:val="nil"/>
              <w:bottom w:val="single" w:sz="4" w:space="0" w:color="000000"/>
              <w:right w:val="single" w:sz="4" w:space="0" w:color="000000"/>
            </w:tcBorders>
            <w:shd w:val="clear" w:color="auto" w:fill="auto"/>
            <w:vAlign w:val="bottom"/>
            <w:hideMark/>
          </w:tcPr>
          <w:p w14:paraId="49797E0B"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0.32</w:t>
            </w:r>
          </w:p>
        </w:tc>
        <w:tc>
          <w:tcPr>
            <w:tcW w:w="1350" w:type="dxa"/>
            <w:tcBorders>
              <w:top w:val="nil"/>
              <w:left w:val="nil"/>
              <w:bottom w:val="single" w:sz="4" w:space="0" w:color="000000"/>
              <w:right w:val="single" w:sz="4" w:space="0" w:color="000000"/>
            </w:tcBorders>
            <w:shd w:val="clear" w:color="auto" w:fill="auto"/>
            <w:vAlign w:val="bottom"/>
            <w:hideMark/>
          </w:tcPr>
          <w:p w14:paraId="54E53B92"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8.16</w:t>
            </w:r>
          </w:p>
        </w:tc>
        <w:tc>
          <w:tcPr>
            <w:tcW w:w="1440" w:type="dxa"/>
            <w:tcBorders>
              <w:top w:val="nil"/>
              <w:left w:val="nil"/>
              <w:bottom w:val="single" w:sz="4" w:space="0" w:color="000000"/>
              <w:right w:val="single" w:sz="4" w:space="0" w:color="000000"/>
            </w:tcBorders>
            <w:shd w:val="clear" w:color="auto" w:fill="auto"/>
            <w:vAlign w:val="bottom"/>
            <w:hideMark/>
          </w:tcPr>
          <w:p w14:paraId="792B2621"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CA0AAE3" w14:textId="5ED8D8D7"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L/M</w:t>
            </w:r>
          </w:p>
        </w:tc>
      </w:tr>
      <w:tr w:rsidR="005678B5" w:rsidRPr="00087994" w14:paraId="0AD508FF" w14:textId="6AC8C996"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0C1DD00"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181654-01</w:t>
            </w:r>
          </w:p>
        </w:tc>
        <w:tc>
          <w:tcPr>
            <w:tcW w:w="1800" w:type="dxa"/>
            <w:tcBorders>
              <w:top w:val="nil"/>
              <w:left w:val="nil"/>
              <w:bottom w:val="single" w:sz="4" w:space="0" w:color="000000"/>
              <w:right w:val="single" w:sz="4" w:space="0" w:color="000000"/>
            </w:tcBorders>
            <w:shd w:val="clear" w:color="auto" w:fill="auto"/>
            <w:vAlign w:val="bottom"/>
            <w:hideMark/>
          </w:tcPr>
          <w:p w14:paraId="58482AD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JBFIREST</w:t>
            </w:r>
          </w:p>
        </w:tc>
        <w:tc>
          <w:tcPr>
            <w:tcW w:w="1350" w:type="dxa"/>
            <w:tcBorders>
              <w:top w:val="nil"/>
              <w:left w:val="nil"/>
              <w:bottom w:val="single" w:sz="4" w:space="0" w:color="000000"/>
              <w:right w:val="single" w:sz="4" w:space="0" w:color="000000"/>
            </w:tcBorders>
            <w:shd w:val="clear" w:color="auto" w:fill="auto"/>
            <w:vAlign w:val="bottom"/>
            <w:hideMark/>
          </w:tcPr>
          <w:p w14:paraId="63A0F616"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310DA4B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3753B4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36FE61C"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0.27</w:t>
            </w:r>
          </w:p>
        </w:tc>
        <w:tc>
          <w:tcPr>
            <w:tcW w:w="1350" w:type="dxa"/>
            <w:tcBorders>
              <w:top w:val="nil"/>
              <w:left w:val="nil"/>
              <w:bottom w:val="single" w:sz="4" w:space="0" w:color="000000"/>
              <w:right w:val="single" w:sz="4" w:space="0" w:color="000000"/>
            </w:tcBorders>
            <w:shd w:val="clear" w:color="auto" w:fill="auto"/>
            <w:vAlign w:val="bottom"/>
            <w:hideMark/>
          </w:tcPr>
          <w:p w14:paraId="26DBBFC7"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7.47</w:t>
            </w:r>
          </w:p>
        </w:tc>
        <w:tc>
          <w:tcPr>
            <w:tcW w:w="1440" w:type="dxa"/>
            <w:tcBorders>
              <w:top w:val="nil"/>
              <w:left w:val="nil"/>
              <w:bottom w:val="single" w:sz="4" w:space="0" w:color="000000"/>
              <w:right w:val="single" w:sz="4" w:space="0" w:color="000000"/>
            </w:tcBorders>
            <w:shd w:val="clear" w:color="auto" w:fill="auto"/>
            <w:vAlign w:val="bottom"/>
            <w:hideMark/>
          </w:tcPr>
          <w:p w14:paraId="5758F5A8"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3EA7AE6" w14:textId="40039C4D"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73858FB1" w14:textId="4579A9B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9C6E5BF"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181804-20</w:t>
            </w:r>
          </w:p>
        </w:tc>
        <w:tc>
          <w:tcPr>
            <w:tcW w:w="1800" w:type="dxa"/>
            <w:tcBorders>
              <w:top w:val="nil"/>
              <w:left w:val="nil"/>
              <w:bottom w:val="single" w:sz="4" w:space="0" w:color="000000"/>
              <w:right w:val="single" w:sz="4" w:space="0" w:color="000000"/>
            </w:tcBorders>
            <w:shd w:val="clear" w:color="auto" w:fill="auto"/>
            <w:vAlign w:val="bottom"/>
            <w:hideMark/>
          </w:tcPr>
          <w:p w14:paraId="4E689253"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JBFIREST</w:t>
            </w:r>
          </w:p>
        </w:tc>
        <w:tc>
          <w:tcPr>
            <w:tcW w:w="1350" w:type="dxa"/>
            <w:tcBorders>
              <w:top w:val="nil"/>
              <w:left w:val="nil"/>
              <w:bottom w:val="single" w:sz="4" w:space="0" w:color="000000"/>
              <w:right w:val="single" w:sz="4" w:space="0" w:color="000000"/>
            </w:tcBorders>
            <w:shd w:val="clear" w:color="auto" w:fill="auto"/>
            <w:vAlign w:val="bottom"/>
            <w:hideMark/>
          </w:tcPr>
          <w:p w14:paraId="1CC24E00"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6537134A"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CEBEE0E"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648.82</w:t>
            </w:r>
          </w:p>
        </w:tc>
        <w:tc>
          <w:tcPr>
            <w:tcW w:w="1350" w:type="dxa"/>
            <w:tcBorders>
              <w:top w:val="nil"/>
              <w:left w:val="nil"/>
              <w:bottom w:val="single" w:sz="4" w:space="0" w:color="000000"/>
              <w:right w:val="single" w:sz="4" w:space="0" w:color="000000"/>
            </w:tcBorders>
            <w:shd w:val="clear" w:color="auto" w:fill="auto"/>
            <w:vAlign w:val="bottom"/>
            <w:hideMark/>
          </w:tcPr>
          <w:p w14:paraId="52183F57"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0.31</w:t>
            </w:r>
          </w:p>
        </w:tc>
        <w:tc>
          <w:tcPr>
            <w:tcW w:w="1350" w:type="dxa"/>
            <w:tcBorders>
              <w:top w:val="nil"/>
              <w:left w:val="nil"/>
              <w:bottom w:val="single" w:sz="4" w:space="0" w:color="000000"/>
              <w:right w:val="single" w:sz="4" w:space="0" w:color="000000"/>
            </w:tcBorders>
            <w:shd w:val="clear" w:color="auto" w:fill="auto"/>
            <w:vAlign w:val="bottom"/>
            <w:hideMark/>
          </w:tcPr>
          <w:p w14:paraId="0742C58D"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w:t>
            </w:r>
          </w:p>
        </w:tc>
        <w:tc>
          <w:tcPr>
            <w:tcW w:w="1440" w:type="dxa"/>
            <w:tcBorders>
              <w:top w:val="nil"/>
              <w:left w:val="nil"/>
              <w:bottom w:val="single" w:sz="4" w:space="0" w:color="000000"/>
              <w:right w:val="single" w:sz="4" w:space="0" w:color="000000"/>
            </w:tcBorders>
            <w:shd w:val="clear" w:color="auto" w:fill="auto"/>
            <w:vAlign w:val="bottom"/>
            <w:hideMark/>
          </w:tcPr>
          <w:p w14:paraId="27A156A4"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0.58</w:t>
            </w:r>
          </w:p>
        </w:tc>
        <w:tc>
          <w:tcPr>
            <w:tcW w:w="1440" w:type="dxa"/>
            <w:tcBorders>
              <w:top w:val="nil"/>
              <w:left w:val="nil"/>
              <w:bottom w:val="single" w:sz="4" w:space="0" w:color="000000"/>
              <w:right w:val="single" w:sz="4" w:space="0" w:color="000000"/>
            </w:tcBorders>
            <w:vAlign w:val="bottom"/>
          </w:tcPr>
          <w:p w14:paraId="676FA07F" w14:textId="65901AE6"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M</w:t>
            </w:r>
          </w:p>
        </w:tc>
      </w:tr>
      <w:tr w:rsidR="005678B5" w:rsidRPr="00087994" w14:paraId="615BC7D6" w14:textId="406D26FE"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5E66964"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182033-17</w:t>
            </w:r>
          </w:p>
        </w:tc>
        <w:tc>
          <w:tcPr>
            <w:tcW w:w="1800" w:type="dxa"/>
            <w:tcBorders>
              <w:top w:val="nil"/>
              <w:left w:val="nil"/>
              <w:bottom w:val="single" w:sz="4" w:space="0" w:color="000000"/>
              <w:right w:val="single" w:sz="4" w:space="0" w:color="000000"/>
            </w:tcBorders>
            <w:shd w:val="clear" w:color="auto" w:fill="auto"/>
            <w:vAlign w:val="bottom"/>
            <w:hideMark/>
          </w:tcPr>
          <w:p w14:paraId="53661757"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JBFIREST</w:t>
            </w:r>
          </w:p>
        </w:tc>
        <w:tc>
          <w:tcPr>
            <w:tcW w:w="1350" w:type="dxa"/>
            <w:tcBorders>
              <w:top w:val="nil"/>
              <w:left w:val="nil"/>
              <w:bottom w:val="single" w:sz="4" w:space="0" w:color="000000"/>
              <w:right w:val="single" w:sz="4" w:space="0" w:color="000000"/>
            </w:tcBorders>
            <w:shd w:val="clear" w:color="auto" w:fill="auto"/>
            <w:vAlign w:val="bottom"/>
            <w:hideMark/>
          </w:tcPr>
          <w:p w14:paraId="0E9A41AB" w14:textId="77777777" w:rsidR="005678B5" w:rsidRPr="00087994" w:rsidRDefault="005678B5" w:rsidP="005678B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4ED60786"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3EB87AF"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142.09</w:t>
            </w:r>
          </w:p>
        </w:tc>
        <w:tc>
          <w:tcPr>
            <w:tcW w:w="1350" w:type="dxa"/>
            <w:tcBorders>
              <w:top w:val="nil"/>
              <w:left w:val="nil"/>
              <w:bottom w:val="single" w:sz="4" w:space="0" w:color="000000"/>
              <w:right w:val="single" w:sz="4" w:space="0" w:color="000000"/>
            </w:tcBorders>
            <w:shd w:val="clear" w:color="auto" w:fill="auto"/>
            <w:vAlign w:val="bottom"/>
            <w:hideMark/>
          </w:tcPr>
          <w:p w14:paraId="7DC0FC8B" w14:textId="77777777" w:rsidR="005678B5" w:rsidRPr="00087994" w:rsidRDefault="005678B5" w:rsidP="005678B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FA554A2" w14:textId="77777777" w:rsidR="005678B5" w:rsidRPr="00087994" w:rsidRDefault="005678B5"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4ACB9AC" w14:textId="77777777" w:rsidR="005678B5" w:rsidRPr="00087994" w:rsidRDefault="005678B5"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67DA59B" w14:textId="6464DD18" w:rsidR="005678B5" w:rsidRPr="005678B5" w:rsidRDefault="005678B5" w:rsidP="005678B5">
            <w:pPr>
              <w:jc w:val="right"/>
              <w:rPr>
                <w:rFonts w:ascii="Calibri" w:eastAsia="Times New Roman" w:hAnsi="Calibri" w:cs="Calibri"/>
                <w:color w:val="000000"/>
                <w:sz w:val="20"/>
                <w:szCs w:val="20"/>
                <w:u w:val="none"/>
              </w:rPr>
            </w:pPr>
            <w:r w:rsidRPr="005678B5">
              <w:rPr>
                <w:rFonts w:ascii="Calibri" w:hAnsi="Calibri" w:cs="Calibri"/>
                <w:color w:val="000000"/>
                <w:sz w:val="18"/>
                <w:szCs w:val="18"/>
                <w:u w:val="none"/>
              </w:rPr>
              <w:t>L</w:t>
            </w:r>
          </w:p>
        </w:tc>
      </w:tr>
      <w:tr w:rsidR="00B12960" w:rsidRPr="00087994" w14:paraId="56144C07" w14:textId="68BDB2FB" w:rsidTr="00034A1F">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D121201" w14:textId="346EE6C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181644-19</w:t>
            </w:r>
          </w:p>
        </w:tc>
        <w:tc>
          <w:tcPr>
            <w:tcW w:w="1800" w:type="dxa"/>
            <w:tcBorders>
              <w:top w:val="nil"/>
              <w:left w:val="nil"/>
              <w:bottom w:val="single" w:sz="4" w:space="0" w:color="000000"/>
              <w:right w:val="single" w:sz="4" w:space="0" w:color="000000"/>
            </w:tcBorders>
            <w:shd w:val="clear" w:color="auto" w:fill="auto"/>
            <w:vAlign w:val="bottom"/>
            <w:hideMark/>
          </w:tcPr>
          <w:p w14:paraId="79499570" w14:textId="5AB19F4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Macs10</w:t>
            </w:r>
          </w:p>
        </w:tc>
        <w:tc>
          <w:tcPr>
            <w:tcW w:w="1350" w:type="dxa"/>
            <w:tcBorders>
              <w:top w:val="nil"/>
              <w:left w:val="nil"/>
              <w:bottom w:val="single" w:sz="4" w:space="0" w:color="000000"/>
              <w:right w:val="single" w:sz="4" w:space="0" w:color="000000"/>
            </w:tcBorders>
            <w:shd w:val="clear" w:color="auto" w:fill="auto"/>
            <w:vAlign w:val="bottom"/>
            <w:hideMark/>
          </w:tcPr>
          <w:p w14:paraId="16F6EB2B" w14:textId="564565A2"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19A87F4E" w14:textId="4F822D2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575</w:t>
            </w:r>
          </w:p>
        </w:tc>
        <w:tc>
          <w:tcPr>
            <w:tcW w:w="1800" w:type="dxa"/>
            <w:tcBorders>
              <w:top w:val="nil"/>
              <w:left w:val="nil"/>
              <w:bottom w:val="single" w:sz="4" w:space="0" w:color="000000"/>
              <w:right w:val="single" w:sz="4" w:space="0" w:color="000000"/>
            </w:tcBorders>
            <w:shd w:val="clear" w:color="auto" w:fill="auto"/>
            <w:vAlign w:val="bottom"/>
            <w:hideMark/>
          </w:tcPr>
          <w:p w14:paraId="70288D07" w14:textId="7678415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EB74080" w14:textId="3D6228B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7324B30" w14:textId="07FC938B"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1F7B3E5E" w14:textId="5946AEE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tcPr>
          <w:p w14:paraId="508825F8" w14:textId="4DDA252E" w:rsidR="00B12960" w:rsidRPr="008C34CE" w:rsidRDefault="00712D5D" w:rsidP="008C34CE">
            <w:pPr>
              <w:jc w:val="right"/>
              <w:rPr>
                <w:rFonts w:ascii="Calibri" w:eastAsia="Times New Roman" w:hAnsi="Calibri" w:cs="Calibri"/>
                <w:color w:val="000000"/>
                <w:sz w:val="20"/>
                <w:szCs w:val="20"/>
                <w:u w:val="none"/>
              </w:rPr>
            </w:pPr>
            <w:r>
              <w:rPr>
                <w:rFonts w:ascii="Calibri" w:eastAsia="Times New Roman" w:hAnsi="Calibri" w:cs="Calibri"/>
                <w:color w:val="000000"/>
                <w:sz w:val="20"/>
                <w:szCs w:val="20"/>
                <w:u w:val="none"/>
              </w:rPr>
              <w:t>L</w:t>
            </w:r>
          </w:p>
        </w:tc>
      </w:tr>
      <w:tr w:rsidR="00B12960" w:rsidRPr="00087994" w14:paraId="4FF9DEFB" w14:textId="12256C52" w:rsidTr="00034A1F">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3B58501" w14:textId="0E320A8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181880-03</w:t>
            </w:r>
          </w:p>
        </w:tc>
        <w:tc>
          <w:tcPr>
            <w:tcW w:w="1800" w:type="dxa"/>
            <w:tcBorders>
              <w:top w:val="nil"/>
              <w:left w:val="nil"/>
              <w:bottom w:val="single" w:sz="4" w:space="0" w:color="000000"/>
              <w:right w:val="single" w:sz="4" w:space="0" w:color="000000"/>
            </w:tcBorders>
            <w:shd w:val="clear" w:color="auto" w:fill="auto"/>
            <w:vAlign w:val="bottom"/>
            <w:hideMark/>
          </w:tcPr>
          <w:p w14:paraId="45BC56BF" w14:textId="5DE4AE6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Macs10</w:t>
            </w:r>
          </w:p>
        </w:tc>
        <w:tc>
          <w:tcPr>
            <w:tcW w:w="1350" w:type="dxa"/>
            <w:tcBorders>
              <w:top w:val="nil"/>
              <w:left w:val="nil"/>
              <w:bottom w:val="single" w:sz="4" w:space="0" w:color="000000"/>
              <w:right w:val="single" w:sz="4" w:space="0" w:color="000000"/>
            </w:tcBorders>
            <w:shd w:val="clear" w:color="auto" w:fill="auto"/>
            <w:vAlign w:val="bottom"/>
            <w:hideMark/>
          </w:tcPr>
          <w:p w14:paraId="6558BFFE" w14:textId="7D0C422D"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18CA4E9D" w14:textId="56D0A28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436A09F" w14:textId="503A635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EBCC774" w14:textId="4328A1F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B3CA93A" w14:textId="123483F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35.8</w:t>
            </w:r>
          </w:p>
        </w:tc>
        <w:tc>
          <w:tcPr>
            <w:tcW w:w="1440" w:type="dxa"/>
            <w:tcBorders>
              <w:top w:val="nil"/>
              <w:left w:val="nil"/>
              <w:bottom w:val="single" w:sz="4" w:space="0" w:color="000000"/>
              <w:right w:val="single" w:sz="4" w:space="0" w:color="000000"/>
            </w:tcBorders>
            <w:shd w:val="clear" w:color="auto" w:fill="auto"/>
            <w:vAlign w:val="bottom"/>
            <w:hideMark/>
          </w:tcPr>
          <w:p w14:paraId="3134C1C1" w14:textId="58C8010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w:t>
            </w:r>
          </w:p>
        </w:tc>
        <w:tc>
          <w:tcPr>
            <w:tcW w:w="1440" w:type="dxa"/>
            <w:tcBorders>
              <w:top w:val="nil"/>
              <w:left w:val="nil"/>
              <w:bottom w:val="single" w:sz="4" w:space="0" w:color="000000"/>
              <w:right w:val="single" w:sz="4" w:space="0" w:color="000000"/>
            </w:tcBorders>
            <w:shd w:val="clear" w:color="auto" w:fill="auto"/>
            <w:vAlign w:val="bottom"/>
          </w:tcPr>
          <w:p w14:paraId="40B9355E" w14:textId="166D9516" w:rsidR="00B12960" w:rsidRPr="008C34CE" w:rsidRDefault="00712D5D" w:rsidP="008C34CE">
            <w:pPr>
              <w:jc w:val="right"/>
              <w:rPr>
                <w:rFonts w:ascii="Calibri" w:eastAsia="Times New Roman" w:hAnsi="Calibri" w:cs="Calibri"/>
                <w:color w:val="000000"/>
                <w:sz w:val="20"/>
                <w:szCs w:val="20"/>
                <w:u w:val="none"/>
              </w:rPr>
            </w:pPr>
            <w:r>
              <w:rPr>
                <w:rFonts w:ascii="Calibri" w:hAnsi="Calibri" w:cs="Calibri"/>
                <w:color w:val="000000"/>
                <w:sz w:val="18"/>
                <w:szCs w:val="18"/>
                <w:u w:val="none"/>
              </w:rPr>
              <w:t>M</w:t>
            </w:r>
          </w:p>
        </w:tc>
      </w:tr>
      <w:tr w:rsidR="00B12960" w:rsidRPr="00087994" w14:paraId="061F5F5D" w14:textId="1C413E1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FEC232B" w14:textId="0E30C41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181149-13</w:t>
            </w:r>
          </w:p>
        </w:tc>
        <w:tc>
          <w:tcPr>
            <w:tcW w:w="1800" w:type="dxa"/>
            <w:tcBorders>
              <w:top w:val="nil"/>
              <w:left w:val="nil"/>
              <w:bottom w:val="single" w:sz="4" w:space="0" w:color="000000"/>
              <w:right w:val="single" w:sz="4" w:space="0" w:color="000000"/>
            </w:tcBorders>
            <w:shd w:val="clear" w:color="auto" w:fill="auto"/>
            <w:vAlign w:val="bottom"/>
            <w:hideMark/>
          </w:tcPr>
          <w:p w14:paraId="610DF63F" w14:textId="35B71B5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6FACAF9E" w14:textId="6CD695E6"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4EDA2D58" w14:textId="12B65A6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30A6701" w14:textId="2E2873F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1299.65</w:t>
            </w:r>
          </w:p>
        </w:tc>
        <w:tc>
          <w:tcPr>
            <w:tcW w:w="1350" w:type="dxa"/>
            <w:tcBorders>
              <w:top w:val="nil"/>
              <w:left w:val="nil"/>
              <w:bottom w:val="single" w:sz="4" w:space="0" w:color="000000"/>
              <w:right w:val="single" w:sz="4" w:space="0" w:color="000000"/>
            </w:tcBorders>
            <w:shd w:val="clear" w:color="auto" w:fill="auto"/>
            <w:vAlign w:val="bottom"/>
            <w:hideMark/>
          </w:tcPr>
          <w:p w14:paraId="611E69A1" w14:textId="6EA5A8D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6C71E47" w14:textId="59CC0B61"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FE16CFF" w14:textId="5F6746A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DF834F4" w14:textId="11721CAF"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6DBD1A5B" w14:textId="06142F6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C9A1579" w14:textId="181D117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181268-12</w:t>
            </w:r>
          </w:p>
        </w:tc>
        <w:tc>
          <w:tcPr>
            <w:tcW w:w="1800" w:type="dxa"/>
            <w:tcBorders>
              <w:top w:val="nil"/>
              <w:left w:val="nil"/>
              <w:bottom w:val="single" w:sz="4" w:space="0" w:color="000000"/>
              <w:right w:val="single" w:sz="4" w:space="0" w:color="000000"/>
            </w:tcBorders>
            <w:shd w:val="clear" w:color="auto" w:fill="auto"/>
            <w:vAlign w:val="bottom"/>
            <w:hideMark/>
          </w:tcPr>
          <w:p w14:paraId="3E36C6FB" w14:textId="6762AF82"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567C671F" w14:textId="5CA4742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7D8CE53A" w14:textId="4917F7B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142E187" w14:textId="4BDE16E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547.5</w:t>
            </w:r>
          </w:p>
        </w:tc>
        <w:tc>
          <w:tcPr>
            <w:tcW w:w="1350" w:type="dxa"/>
            <w:tcBorders>
              <w:top w:val="nil"/>
              <w:left w:val="nil"/>
              <w:bottom w:val="single" w:sz="4" w:space="0" w:color="000000"/>
              <w:right w:val="single" w:sz="4" w:space="0" w:color="000000"/>
            </w:tcBorders>
            <w:shd w:val="clear" w:color="auto" w:fill="auto"/>
            <w:vAlign w:val="bottom"/>
            <w:hideMark/>
          </w:tcPr>
          <w:p w14:paraId="1DD2AA79" w14:textId="1A73004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5E2A0CD" w14:textId="091C2A1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23F9ED4" w14:textId="3DD8554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F6AAC06" w14:textId="1A25E018"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196EA4FA" w14:textId="4A5651D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AA9121E" w14:textId="7BFCCDF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181533-11</w:t>
            </w:r>
          </w:p>
        </w:tc>
        <w:tc>
          <w:tcPr>
            <w:tcW w:w="1800" w:type="dxa"/>
            <w:tcBorders>
              <w:top w:val="nil"/>
              <w:left w:val="nil"/>
              <w:bottom w:val="single" w:sz="4" w:space="0" w:color="000000"/>
              <w:right w:val="single" w:sz="4" w:space="0" w:color="000000"/>
            </w:tcBorders>
            <w:shd w:val="clear" w:color="auto" w:fill="auto"/>
            <w:vAlign w:val="bottom"/>
            <w:hideMark/>
          </w:tcPr>
          <w:p w14:paraId="1328C285" w14:textId="4E24076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1DBB35F2" w14:textId="675C76AE"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32113F49" w14:textId="36C0C4B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AB59A1A" w14:textId="28759AE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1299.65</w:t>
            </w:r>
          </w:p>
        </w:tc>
        <w:tc>
          <w:tcPr>
            <w:tcW w:w="1350" w:type="dxa"/>
            <w:tcBorders>
              <w:top w:val="nil"/>
              <w:left w:val="nil"/>
              <w:bottom w:val="single" w:sz="4" w:space="0" w:color="000000"/>
              <w:right w:val="single" w:sz="4" w:space="0" w:color="000000"/>
            </w:tcBorders>
            <w:shd w:val="clear" w:color="auto" w:fill="auto"/>
            <w:vAlign w:val="bottom"/>
            <w:hideMark/>
          </w:tcPr>
          <w:p w14:paraId="03E5B556" w14:textId="0EE46CD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E6A4836" w14:textId="3B01EF4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E60FA49" w14:textId="569C5E9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C8DD7DA" w14:textId="2CD42BA0"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53C836C5" w14:textId="189EBBF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4BBD85F" w14:textId="5A28002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181644-13</w:t>
            </w:r>
          </w:p>
        </w:tc>
        <w:tc>
          <w:tcPr>
            <w:tcW w:w="1800" w:type="dxa"/>
            <w:tcBorders>
              <w:top w:val="nil"/>
              <w:left w:val="nil"/>
              <w:bottom w:val="single" w:sz="4" w:space="0" w:color="000000"/>
              <w:right w:val="single" w:sz="4" w:space="0" w:color="000000"/>
            </w:tcBorders>
            <w:shd w:val="clear" w:color="auto" w:fill="auto"/>
            <w:vAlign w:val="bottom"/>
            <w:hideMark/>
          </w:tcPr>
          <w:p w14:paraId="75688E46" w14:textId="2ECD913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4727047F" w14:textId="3B42363C"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3EE459B9" w14:textId="6237C72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952E306" w14:textId="5987142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648.82</w:t>
            </w:r>
          </w:p>
        </w:tc>
        <w:tc>
          <w:tcPr>
            <w:tcW w:w="1350" w:type="dxa"/>
            <w:tcBorders>
              <w:top w:val="nil"/>
              <w:left w:val="nil"/>
              <w:bottom w:val="single" w:sz="4" w:space="0" w:color="000000"/>
              <w:right w:val="single" w:sz="4" w:space="0" w:color="000000"/>
            </w:tcBorders>
            <w:shd w:val="clear" w:color="auto" w:fill="auto"/>
            <w:vAlign w:val="bottom"/>
            <w:hideMark/>
          </w:tcPr>
          <w:p w14:paraId="5BDC4EB2" w14:textId="424B8E8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DC3E39F" w14:textId="4A58D2E5"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F002640" w14:textId="1E872C7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C9E7AB5" w14:textId="3E258C18"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164A2223" w14:textId="06D6222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2EA1562" w14:textId="57DBE142"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181804-13</w:t>
            </w:r>
          </w:p>
        </w:tc>
        <w:tc>
          <w:tcPr>
            <w:tcW w:w="1800" w:type="dxa"/>
            <w:tcBorders>
              <w:top w:val="nil"/>
              <w:left w:val="nil"/>
              <w:bottom w:val="single" w:sz="4" w:space="0" w:color="000000"/>
              <w:right w:val="single" w:sz="4" w:space="0" w:color="000000"/>
            </w:tcBorders>
            <w:shd w:val="clear" w:color="auto" w:fill="auto"/>
            <w:vAlign w:val="bottom"/>
            <w:hideMark/>
          </w:tcPr>
          <w:p w14:paraId="29432712" w14:textId="06034A2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103EA88C" w14:textId="07602DD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4ED4AF84" w14:textId="605DF50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05E3EAF" w14:textId="7D94B5B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461.11</w:t>
            </w:r>
          </w:p>
        </w:tc>
        <w:tc>
          <w:tcPr>
            <w:tcW w:w="1350" w:type="dxa"/>
            <w:tcBorders>
              <w:top w:val="nil"/>
              <w:left w:val="nil"/>
              <w:bottom w:val="single" w:sz="4" w:space="0" w:color="000000"/>
              <w:right w:val="single" w:sz="4" w:space="0" w:color="000000"/>
            </w:tcBorders>
            <w:shd w:val="clear" w:color="auto" w:fill="auto"/>
            <w:vAlign w:val="bottom"/>
            <w:hideMark/>
          </w:tcPr>
          <w:p w14:paraId="4A979059" w14:textId="5EE6C48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38978D4" w14:textId="0ED52B0E"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BED3655" w14:textId="3C8F28F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FE93F68" w14:textId="220F1F21"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2F3F9CC4" w14:textId="123261AF"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50C6897" w14:textId="1A882F3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182033-10</w:t>
            </w:r>
          </w:p>
        </w:tc>
        <w:tc>
          <w:tcPr>
            <w:tcW w:w="1800" w:type="dxa"/>
            <w:tcBorders>
              <w:top w:val="nil"/>
              <w:left w:val="nil"/>
              <w:bottom w:val="single" w:sz="4" w:space="0" w:color="000000"/>
              <w:right w:val="single" w:sz="4" w:space="0" w:color="000000"/>
            </w:tcBorders>
            <w:shd w:val="clear" w:color="auto" w:fill="auto"/>
            <w:vAlign w:val="bottom"/>
            <w:hideMark/>
          </w:tcPr>
          <w:p w14:paraId="38153475" w14:textId="07B97F9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w:t>
            </w:r>
          </w:p>
        </w:tc>
        <w:tc>
          <w:tcPr>
            <w:tcW w:w="1350" w:type="dxa"/>
            <w:tcBorders>
              <w:top w:val="nil"/>
              <w:left w:val="nil"/>
              <w:bottom w:val="single" w:sz="4" w:space="0" w:color="000000"/>
              <w:right w:val="single" w:sz="4" w:space="0" w:color="000000"/>
            </w:tcBorders>
            <w:shd w:val="clear" w:color="auto" w:fill="auto"/>
            <w:vAlign w:val="bottom"/>
            <w:hideMark/>
          </w:tcPr>
          <w:p w14:paraId="208A50E9" w14:textId="11A27720"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754EBD67" w14:textId="1CE9C68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8C5128D" w14:textId="68B9722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435.17</w:t>
            </w:r>
          </w:p>
        </w:tc>
        <w:tc>
          <w:tcPr>
            <w:tcW w:w="1350" w:type="dxa"/>
            <w:tcBorders>
              <w:top w:val="nil"/>
              <w:left w:val="nil"/>
              <w:bottom w:val="single" w:sz="4" w:space="0" w:color="000000"/>
              <w:right w:val="single" w:sz="4" w:space="0" w:color="000000"/>
            </w:tcBorders>
            <w:shd w:val="clear" w:color="auto" w:fill="auto"/>
            <w:vAlign w:val="bottom"/>
            <w:hideMark/>
          </w:tcPr>
          <w:p w14:paraId="6B65880E" w14:textId="781C913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1218350" w14:textId="1766FA1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DB76236" w14:textId="32CBE6A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1DA3571" w14:textId="0AD48907"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29C93239" w14:textId="1B40F2B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66DDB74" w14:textId="1DC6FD8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182033-12</w:t>
            </w:r>
          </w:p>
        </w:tc>
        <w:tc>
          <w:tcPr>
            <w:tcW w:w="1800" w:type="dxa"/>
            <w:tcBorders>
              <w:top w:val="nil"/>
              <w:left w:val="nil"/>
              <w:bottom w:val="single" w:sz="4" w:space="0" w:color="000000"/>
              <w:right w:val="single" w:sz="4" w:space="0" w:color="000000"/>
            </w:tcBorders>
            <w:shd w:val="clear" w:color="auto" w:fill="auto"/>
            <w:vAlign w:val="bottom"/>
            <w:hideMark/>
          </w:tcPr>
          <w:p w14:paraId="2F88B939" w14:textId="457956B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 BLANK</w:t>
            </w:r>
          </w:p>
        </w:tc>
        <w:tc>
          <w:tcPr>
            <w:tcW w:w="1350" w:type="dxa"/>
            <w:tcBorders>
              <w:top w:val="nil"/>
              <w:left w:val="nil"/>
              <w:bottom w:val="single" w:sz="4" w:space="0" w:color="000000"/>
              <w:right w:val="single" w:sz="4" w:space="0" w:color="000000"/>
            </w:tcBorders>
            <w:shd w:val="clear" w:color="auto" w:fill="auto"/>
            <w:vAlign w:val="bottom"/>
            <w:hideMark/>
          </w:tcPr>
          <w:p w14:paraId="2B368F82" w14:textId="17D6459F"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672C32DC" w14:textId="4630723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5A80A73" w14:textId="166135E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3AA5A02A" w14:textId="615BCEA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EFE428C" w14:textId="0A0F860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B4BE626" w14:textId="50CFBA4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5AD0977" w14:textId="21933E62"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195E93D9" w14:textId="7A50D4A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6987645" w14:textId="59A3241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182033-11</w:t>
            </w:r>
          </w:p>
        </w:tc>
        <w:tc>
          <w:tcPr>
            <w:tcW w:w="1800" w:type="dxa"/>
            <w:tcBorders>
              <w:top w:val="nil"/>
              <w:left w:val="nil"/>
              <w:bottom w:val="single" w:sz="4" w:space="0" w:color="000000"/>
              <w:right w:val="single" w:sz="4" w:space="0" w:color="000000"/>
            </w:tcBorders>
            <w:shd w:val="clear" w:color="auto" w:fill="auto"/>
            <w:vAlign w:val="bottom"/>
            <w:hideMark/>
          </w:tcPr>
          <w:p w14:paraId="41FE0C6F" w14:textId="0AE4A4F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MAINSTBR DUP</w:t>
            </w:r>
          </w:p>
        </w:tc>
        <w:tc>
          <w:tcPr>
            <w:tcW w:w="1350" w:type="dxa"/>
            <w:tcBorders>
              <w:top w:val="nil"/>
              <w:left w:val="nil"/>
              <w:bottom w:val="single" w:sz="4" w:space="0" w:color="000000"/>
              <w:right w:val="single" w:sz="4" w:space="0" w:color="000000"/>
            </w:tcBorders>
            <w:shd w:val="clear" w:color="auto" w:fill="auto"/>
            <w:vAlign w:val="bottom"/>
            <w:hideMark/>
          </w:tcPr>
          <w:p w14:paraId="4A2FD038" w14:textId="24F27D9C"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2753E2A4" w14:textId="231FBAF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82A6F70" w14:textId="7F20BB4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344.8</w:t>
            </w:r>
          </w:p>
        </w:tc>
        <w:tc>
          <w:tcPr>
            <w:tcW w:w="1350" w:type="dxa"/>
            <w:tcBorders>
              <w:top w:val="nil"/>
              <w:left w:val="nil"/>
              <w:bottom w:val="single" w:sz="4" w:space="0" w:color="000000"/>
              <w:right w:val="single" w:sz="4" w:space="0" w:color="000000"/>
            </w:tcBorders>
            <w:shd w:val="clear" w:color="auto" w:fill="auto"/>
            <w:vAlign w:val="bottom"/>
            <w:hideMark/>
          </w:tcPr>
          <w:p w14:paraId="6F020EED" w14:textId="5C9D384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D0381E0" w14:textId="0157D5C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A9A37E1" w14:textId="19D70DA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9FBBE67" w14:textId="4EA3846A" w:rsidR="00B12960" w:rsidRPr="00087994"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3865530F" w14:textId="19C428E5" w:rsidTr="0048752D">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5C5AAEE4" w14:textId="2ECCCF8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181149-06</w:t>
            </w:r>
          </w:p>
        </w:tc>
        <w:tc>
          <w:tcPr>
            <w:tcW w:w="1800" w:type="dxa"/>
            <w:tcBorders>
              <w:top w:val="nil"/>
              <w:left w:val="nil"/>
              <w:bottom w:val="single" w:sz="4" w:space="0" w:color="auto"/>
              <w:right w:val="single" w:sz="4" w:space="0" w:color="000000"/>
            </w:tcBorders>
            <w:shd w:val="clear" w:color="auto" w:fill="auto"/>
            <w:vAlign w:val="bottom"/>
            <w:hideMark/>
          </w:tcPr>
          <w:p w14:paraId="1DF45079" w14:textId="402924A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nil"/>
              <w:left w:val="nil"/>
              <w:bottom w:val="single" w:sz="4" w:space="0" w:color="auto"/>
              <w:right w:val="single" w:sz="4" w:space="0" w:color="000000"/>
            </w:tcBorders>
            <w:shd w:val="clear" w:color="auto" w:fill="auto"/>
            <w:vAlign w:val="bottom"/>
            <w:hideMark/>
          </w:tcPr>
          <w:p w14:paraId="40BFFE29" w14:textId="5451C852"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auto"/>
              <w:right w:val="single" w:sz="4" w:space="0" w:color="000000"/>
            </w:tcBorders>
            <w:shd w:val="clear" w:color="auto" w:fill="auto"/>
            <w:vAlign w:val="bottom"/>
            <w:hideMark/>
          </w:tcPr>
          <w:p w14:paraId="20863A52" w14:textId="7C22C7F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587823F2" w14:textId="139A3C2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648.82</w:t>
            </w:r>
          </w:p>
        </w:tc>
        <w:tc>
          <w:tcPr>
            <w:tcW w:w="1350" w:type="dxa"/>
            <w:tcBorders>
              <w:top w:val="nil"/>
              <w:left w:val="nil"/>
              <w:bottom w:val="single" w:sz="4" w:space="0" w:color="auto"/>
              <w:right w:val="single" w:sz="4" w:space="0" w:color="000000"/>
            </w:tcBorders>
            <w:shd w:val="clear" w:color="auto" w:fill="auto"/>
            <w:vAlign w:val="bottom"/>
            <w:hideMark/>
          </w:tcPr>
          <w:p w14:paraId="1407D1AF" w14:textId="2D13436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0B03E717" w14:textId="5006862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17.7</w:t>
            </w:r>
          </w:p>
        </w:tc>
        <w:tc>
          <w:tcPr>
            <w:tcW w:w="1440" w:type="dxa"/>
            <w:tcBorders>
              <w:top w:val="nil"/>
              <w:left w:val="nil"/>
              <w:bottom w:val="single" w:sz="4" w:space="0" w:color="auto"/>
              <w:right w:val="single" w:sz="4" w:space="0" w:color="000000"/>
            </w:tcBorders>
            <w:shd w:val="clear" w:color="auto" w:fill="auto"/>
            <w:vAlign w:val="bottom"/>
            <w:hideMark/>
          </w:tcPr>
          <w:p w14:paraId="2FC51FE5" w14:textId="5890100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1561AADE" w14:textId="6B967225" w:rsidR="00B12960" w:rsidRPr="00087994"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0C3A4370" w14:textId="5EE4B9AC" w:rsidTr="0048752D">
        <w:trPr>
          <w:trHeight w:val="312"/>
        </w:trPr>
        <w:tc>
          <w:tcPr>
            <w:tcW w:w="135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22302923" w14:textId="479A519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181268-06</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2CA6F085" w14:textId="7DEA79D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1B65D8C3" w14:textId="46F4BD29"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2D397E64" w14:textId="2C913C2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11B29C18" w14:textId="45DF665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238.22</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0C1B0F6D" w14:textId="38CE2DC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052B7FC0" w14:textId="448DD33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14.4</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70D0903C" w14:textId="0880EE8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vAlign w:val="bottom"/>
          </w:tcPr>
          <w:p w14:paraId="07B3F014" w14:textId="5E3E77EE"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5E9A9162" w14:textId="1D0DD4A8" w:rsidTr="0048752D">
        <w:trPr>
          <w:trHeight w:val="31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9DA0F" w14:textId="18CBB56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F3807" w14:textId="7BEB10C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568CA" w14:textId="22FBFA99"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FE27" w14:textId="4704EFF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FDFE2" w14:textId="2824EFA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365.4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CA00A" w14:textId="47B6F4F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48FA6" w14:textId="7F53CCC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67C26D" w14:textId="6EC8BD1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vAlign w:val="bottom"/>
          </w:tcPr>
          <w:p w14:paraId="36A3FD02" w14:textId="1D733871"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09722BC3" w14:textId="4C2E169C" w:rsidTr="0048752D">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AC848DF" w14:textId="5318FAB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181644-04</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20A07EE9" w14:textId="1AD64E8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83179B3" w14:textId="540B3078"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2D16A5B0" w14:textId="1B71BF1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58DF2CB9" w14:textId="76CD1A2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137.61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4C3A29B" w14:textId="773C344C"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6041CF47" w14:textId="6BE1C512"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16.5</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57B9AEC2" w14:textId="21AA459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1F263331" w14:textId="6236BC36"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381DD544" w14:textId="1786B472"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C057ECD" w14:textId="59144E5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181644-06</w:t>
            </w:r>
          </w:p>
        </w:tc>
        <w:tc>
          <w:tcPr>
            <w:tcW w:w="1800" w:type="dxa"/>
            <w:tcBorders>
              <w:top w:val="nil"/>
              <w:left w:val="nil"/>
              <w:bottom w:val="single" w:sz="4" w:space="0" w:color="000000"/>
              <w:right w:val="single" w:sz="4" w:space="0" w:color="000000"/>
            </w:tcBorders>
            <w:shd w:val="clear" w:color="auto" w:fill="auto"/>
            <w:vAlign w:val="bottom"/>
            <w:hideMark/>
          </w:tcPr>
          <w:p w14:paraId="79DE69B1" w14:textId="00FA478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MILLPD-BLANK</w:t>
            </w:r>
          </w:p>
        </w:tc>
        <w:tc>
          <w:tcPr>
            <w:tcW w:w="1350" w:type="dxa"/>
            <w:tcBorders>
              <w:top w:val="nil"/>
              <w:left w:val="nil"/>
              <w:bottom w:val="single" w:sz="4" w:space="0" w:color="000000"/>
              <w:right w:val="single" w:sz="4" w:space="0" w:color="000000"/>
            </w:tcBorders>
            <w:shd w:val="clear" w:color="auto" w:fill="auto"/>
            <w:vAlign w:val="bottom"/>
            <w:hideMark/>
          </w:tcPr>
          <w:p w14:paraId="6489A8CE" w14:textId="6802BA2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101DCA45" w14:textId="0998A00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1E56DF7" w14:textId="7F6AF65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39B87FB6" w14:textId="3DDAAF2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60840EE" w14:textId="5AB4A7E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5</w:t>
            </w:r>
          </w:p>
        </w:tc>
        <w:tc>
          <w:tcPr>
            <w:tcW w:w="1440" w:type="dxa"/>
            <w:tcBorders>
              <w:top w:val="nil"/>
              <w:left w:val="nil"/>
              <w:bottom w:val="single" w:sz="4" w:space="0" w:color="000000"/>
              <w:right w:val="single" w:sz="4" w:space="0" w:color="000000"/>
            </w:tcBorders>
            <w:shd w:val="clear" w:color="auto" w:fill="auto"/>
            <w:vAlign w:val="bottom"/>
            <w:hideMark/>
          </w:tcPr>
          <w:p w14:paraId="35AFE62B" w14:textId="533DDB3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5C5447E" w14:textId="0897C3B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2AADF47E" w14:textId="1BE16FC4" w:rsidTr="007F5716">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6B8B5CC7" w14:textId="1FE333F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181644-05</w:t>
            </w:r>
          </w:p>
        </w:tc>
        <w:tc>
          <w:tcPr>
            <w:tcW w:w="1800" w:type="dxa"/>
            <w:tcBorders>
              <w:top w:val="nil"/>
              <w:left w:val="nil"/>
              <w:bottom w:val="single" w:sz="4" w:space="0" w:color="auto"/>
              <w:right w:val="single" w:sz="4" w:space="0" w:color="000000"/>
            </w:tcBorders>
            <w:shd w:val="clear" w:color="auto" w:fill="auto"/>
            <w:vAlign w:val="bottom"/>
            <w:hideMark/>
          </w:tcPr>
          <w:p w14:paraId="5C733EA5" w14:textId="5934924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MILLPD-DUP</w:t>
            </w:r>
          </w:p>
        </w:tc>
        <w:tc>
          <w:tcPr>
            <w:tcW w:w="1350" w:type="dxa"/>
            <w:tcBorders>
              <w:top w:val="nil"/>
              <w:left w:val="nil"/>
              <w:bottom w:val="single" w:sz="4" w:space="0" w:color="auto"/>
              <w:right w:val="single" w:sz="4" w:space="0" w:color="000000"/>
            </w:tcBorders>
            <w:shd w:val="clear" w:color="auto" w:fill="auto"/>
            <w:vAlign w:val="bottom"/>
            <w:hideMark/>
          </w:tcPr>
          <w:p w14:paraId="4C371FA0" w14:textId="65BFEC80"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auto"/>
              <w:right w:val="single" w:sz="4" w:space="0" w:color="000000"/>
            </w:tcBorders>
            <w:shd w:val="clear" w:color="auto" w:fill="auto"/>
            <w:vAlign w:val="bottom"/>
            <w:hideMark/>
          </w:tcPr>
          <w:p w14:paraId="79C5153D" w14:textId="6334889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18CCB661" w14:textId="7BCBB5E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125.91</w:t>
            </w:r>
          </w:p>
        </w:tc>
        <w:tc>
          <w:tcPr>
            <w:tcW w:w="1350" w:type="dxa"/>
            <w:tcBorders>
              <w:top w:val="nil"/>
              <w:left w:val="nil"/>
              <w:bottom w:val="single" w:sz="4" w:space="0" w:color="auto"/>
              <w:right w:val="single" w:sz="4" w:space="0" w:color="000000"/>
            </w:tcBorders>
            <w:shd w:val="clear" w:color="auto" w:fill="auto"/>
            <w:vAlign w:val="bottom"/>
            <w:hideMark/>
          </w:tcPr>
          <w:p w14:paraId="007D6C67" w14:textId="4D36A28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66B451A1" w14:textId="2658D3A5"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2EAC7FC2" w14:textId="272DC79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32896B73" w14:textId="33AF5FDE"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6F6563EB" w14:textId="5CEBEBEC" w:rsidTr="007F5716">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E895665" w14:textId="3FF8834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181804-04</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25C44B9E" w14:textId="0130F382"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7695A7AA" w14:textId="19D34AFA"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664E1898" w14:textId="68DB13D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5D127887" w14:textId="1226950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178.21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8A6AFCE" w14:textId="6949ED3C"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1DB346BB" w14:textId="4338E0EB"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01AD460F" w14:textId="05521CB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61C6B212" w14:textId="73A6A9CD"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M/H</w:t>
            </w:r>
          </w:p>
        </w:tc>
      </w:tr>
      <w:tr w:rsidR="00B12960" w:rsidRPr="00087994" w14:paraId="4E4E5FBB" w14:textId="1EAA479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FB7309A" w14:textId="63D92B8C"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181804-05</w:t>
            </w:r>
          </w:p>
        </w:tc>
        <w:tc>
          <w:tcPr>
            <w:tcW w:w="1800" w:type="dxa"/>
            <w:tcBorders>
              <w:top w:val="nil"/>
              <w:left w:val="nil"/>
              <w:bottom w:val="single" w:sz="4" w:space="0" w:color="000000"/>
              <w:right w:val="single" w:sz="4" w:space="0" w:color="000000"/>
            </w:tcBorders>
            <w:shd w:val="clear" w:color="auto" w:fill="auto"/>
            <w:vAlign w:val="bottom"/>
            <w:hideMark/>
          </w:tcPr>
          <w:p w14:paraId="51D042A9" w14:textId="4B5C498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MILLPD-DUP</w:t>
            </w:r>
          </w:p>
        </w:tc>
        <w:tc>
          <w:tcPr>
            <w:tcW w:w="1350" w:type="dxa"/>
            <w:tcBorders>
              <w:top w:val="nil"/>
              <w:left w:val="nil"/>
              <w:bottom w:val="single" w:sz="4" w:space="0" w:color="000000"/>
              <w:right w:val="single" w:sz="4" w:space="0" w:color="000000"/>
            </w:tcBorders>
            <w:shd w:val="clear" w:color="auto" w:fill="auto"/>
            <w:vAlign w:val="bottom"/>
            <w:hideMark/>
          </w:tcPr>
          <w:p w14:paraId="3D9A2882" w14:textId="7C35A98A"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5E10D845" w14:textId="317AF72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745AF20" w14:textId="7FC063C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75C3338" w14:textId="0A5AAF2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725C7F5" w14:textId="681B4B9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17.9</w:t>
            </w:r>
          </w:p>
        </w:tc>
        <w:tc>
          <w:tcPr>
            <w:tcW w:w="1440" w:type="dxa"/>
            <w:tcBorders>
              <w:top w:val="nil"/>
              <w:left w:val="nil"/>
              <w:bottom w:val="single" w:sz="4" w:space="0" w:color="000000"/>
              <w:right w:val="single" w:sz="4" w:space="0" w:color="000000"/>
            </w:tcBorders>
            <w:shd w:val="clear" w:color="auto" w:fill="auto"/>
            <w:vAlign w:val="bottom"/>
            <w:hideMark/>
          </w:tcPr>
          <w:p w14:paraId="4F74C8F6" w14:textId="3977634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58A1B2B" w14:textId="72DA816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M/H</w:t>
            </w:r>
          </w:p>
        </w:tc>
      </w:tr>
      <w:tr w:rsidR="00B12960" w:rsidRPr="00087994" w14:paraId="39F3E0E2" w14:textId="1E40FEE4"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FBB6506" w14:textId="52C9157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182033-04</w:t>
            </w:r>
          </w:p>
        </w:tc>
        <w:tc>
          <w:tcPr>
            <w:tcW w:w="1800" w:type="dxa"/>
            <w:tcBorders>
              <w:top w:val="nil"/>
              <w:left w:val="nil"/>
              <w:bottom w:val="single" w:sz="4" w:space="0" w:color="000000"/>
              <w:right w:val="single" w:sz="4" w:space="0" w:color="000000"/>
            </w:tcBorders>
            <w:shd w:val="clear" w:color="auto" w:fill="auto"/>
            <w:vAlign w:val="bottom"/>
            <w:hideMark/>
          </w:tcPr>
          <w:p w14:paraId="431F53B9" w14:textId="4768CBE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MILLPD</w:t>
            </w:r>
          </w:p>
        </w:tc>
        <w:tc>
          <w:tcPr>
            <w:tcW w:w="1350" w:type="dxa"/>
            <w:tcBorders>
              <w:top w:val="nil"/>
              <w:left w:val="nil"/>
              <w:bottom w:val="single" w:sz="4" w:space="0" w:color="000000"/>
              <w:right w:val="single" w:sz="4" w:space="0" w:color="000000"/>
            </w:tcBorders>
            <w:shd w:val="clear" w:color="auto" w:fill="auto"/>
            <w:vAlign w:val="bottom"/>
            <w:hideMark/>
          </w:tcPr>
          <w:p w14:paraId="23DBB10F" w14:textId="5D0FC53A"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3E243F8D" w14:textId="57E3CDB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FA6D96B" w14:textId="01908D9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98.95</w:t>
            </w:r>
          </w:p>
        </w:tc>
        <w:tc>
          <w:tcPr>
            <w:tcW w:w="1350" w:type="dxa"/>
            <w:tcBorders>
              <w:top w:val="nil"/>
              <w:left w:val="nil"/>
              <w:bottom w:val="single" w:sz="4" w:space="0" w:color="000000"/>
              <w:right w:val="single" w:sz="4" w:space="0" w:color="000000"/>
            </w:tcBorders>
            <w:shd w:val="clear" w:color="auto" w:fill="auto"/>
            <w:vAlign w:val="bottom"/>
            <w:hideMark/>
          </w:tcPr>
          <w:p w14:paraId="0EEFA582" w14:textId="58C2C14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AAD1238" w14:textId="76F44A05"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CA0A556" w14:textId="6C14189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E7F2222" w14:textId="3554B12D"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7EDBEBCA" w14:textId="2E4D39C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C0715B1" w14:textId="4EA6575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181149-17</w:t>
            </w:r>
          </w:p>
        </w:tc>
        <w:tc>
          <w:tcPr>
            <w:tcW w:w="1800" w:type="dxa"/>
            <w:tcBorders>
              <w:top w:val="nil"/>
              <w:left w:val="nil"/>
              <w:bottom w:val="single" w:sz="4" w:space="0" w:color="000000"/>
              <w:right w:val="single" w:sz="4" w:space="0" w:color="000000"/>
            </w:tcBorders>
            <w:shd w:val="clear" w:color="auto" w:fill="auto"/>
            <w:vAlign w:val="bottom"/>
            <w:hideMark/>
          </w:tcPr>
          <w:p w14:paraId="16D80E1B" w14:textId="46EC607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79A1DD60" w14:textId="5AFBD9C8"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51B69539" w14:textId="1A98C72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4879488" w14:textId="45B1156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980.39</w:t>
            </w:r>
          </w:p>
        </w:tc>
        <w:tc>
          <w:tcPr>
            <w:tcW w:w="1350" w:type="dxa"/>
            <w:tcBorders>
              <w:top w:val="nil"/>
              <w:left w:val="nil"/>
              <w:bottom w:val="single" w:sz="4" w:space="0" w:color="000000"/>
              <w:right w:val="single" w:sz="4" w:space="0" w:color="000000"/>
            </w:tcBorders>
            <w:shd w:val="clear" w:color="auto" w:fill="auto"/>
            <w:vAlign w:val="bottom"/>
            <w:hideMark/>
          </w:tcPr>
          <w:p w14:paraId="405A03AB" w14:textId="70A5550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84B7DED" w14:textId="49E293B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16.3</w:t>
            </w:r>
          </w:p>
        </w:tc>
        <w:tc>
          <w:tcPr>
            <w:tcW w:w="1440" w:type="dxa"/>
            <w:tcBorders>
              <w:top w:val="nil"/>
              <w:left w:val="nil"/>
              <w:bottom w:val="single" w:sz="4" w:space="0" w:color="000000"/>
              <w:right w:val="single" w:sz="4" w:space="0" w:color="000000"/>
            </w:tcBorders>
            <w:shd w:val="clear" w:color="auto" w:fill="auto"/>
            <w:vAlign w:val="bottom"/>
            <w:hideMark/>
          </w:tcPr>
          <w:p w14:paraId="632ADFE3" w14:textId="429D14D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3ADA549" w14:textId="53197F36" w:rsidR="00B12960" w:rsidRPr="008C34CE" w:rsidRDefault="00B12960" w:rsidP="008C34CE">
            <w:pPr>
              <w:jc w:val="right"/>
              <w:rPr>
                <w:rFonts w:ascii="Calibri" w:hAnsi="Calibri" w:cs="Calibri"/>
                <w:color w:val="000000"/>
                <w:sz w:val="18"/>
                <w:szCs w:val="18"/>
              </w:rPr>
            </w:pPr>
            <w:r w:rsidRPr="008C34CE">
              <w:rPr>
                <w:rFonts w:ascii="Calibri" w:hAnsi="Calibri" w:cs="Calibri"/>
                <w:color w:val="000000"/>
                <w:sz w:val="18"/>
                <w:szCs w:val="18"/>
                <w:u w:val="none"/>
              </w:rPr>
              <w:t>M</w:t>
            </w:r>
          </w:p>
        </w:tc>
      </w:tr>
      <w:tr w:rsidR="00B12960" w:rsidRPr="00087994" w14:paraId="666ED42A" w14:textId="17AACB3F"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5F1ACE7" w14:textId="5FA9854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181268-16</w:t>
            </w:r>
          </w:p>
        </w:tc>
        <w:tc>
          <w:tcPr>
            <w:tcW w:w="1800" w:type="dxa"/>
            <w:tcBorders>
              <w:top w:val="nil"/>
              <w:left w:val="nil"/>
              <w:bottom w:val="single" w:sz="4" w:space="0" w:color="000000"/>
              <w:right w:val="single" w:sz="4" w:space="0" w:color="000000"/>
            </w:tcBorders>
            <w:shd w:val="clear" w:color="auto" w:fill="auto"/>
            <w:vAlign w:val="bottom"/>
            <w:hideMark/>
          </w:tcPr>
          <w:p w14:paraId="3382F1F6" w14:textId="7E2CCEB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41892E41" w14:textId="654C7177"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46C03CD1" w14:textId="4D7DCF3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7EA0986" w14:textId="5845DBA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344.8</w:t>
            </w:r>
          </w:p>
        </w:tc>
        <w:tc>
          <w:tcPr>
            <w:tcW w:w="1350" w:type="dxa"/>
            <w:tcBorders>
              <w:top w:val="nil"/>
              <w:left w:val="nil"/>
              <w:bottom w:val="single" w:sz="4" w:space="0" w:color="000000"/>
              <w:right w:val="single" w:sz="4" w:space="0" w:color="000000"/>
            </w:tcBorders>
            <w:shd w:val="clear" w:color="auto" w:fill="auto"/>
            <w:vAlign w:val="bottom"/>
            <w:hideMark/>
          </w:tcPr>
          <w:p w14:paraId="487C2D39" w14:textId="64B7CEA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EDFD1DA" w14:textId="3BCFB87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17.3</w:t>
            </w:r>
          </w:p>
        </w:tc>
        <w:tc>
          <w:tcPr>
            <w:tcW w:w="1440" w:type="dxa"/>
            <w:tcBorders>
              <w:top w:val="nil"/>
              <w:left w:val="nil"/>
              <w:bottom w:val="single" w:sz="4" w:space="0" w:color="000000"/>
              <w:right w:val="single" w:sz="4" w:space="0" w:color="000000"/>
            </w:tcBorders>
            <w:shd w:val="clear" w:color="auto" w:fill="auto"/>
            <w:vAlign w:val="bottom"/>
            <w:hideMark/>
          </w:tcPr>
          <w:p w14:paraId="4B82727C" w14:textId="2D46C99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E43EEAE" w14:textId="117EA4C8"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2ED1C891" w14:textId="5ACBA30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E1ED18D" w14:textId="610481F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181532-02</w:t>
            </w:r>
          </w:p>
        </w:tc>
        <w:tc>
          <w:tcPr>
            <w:tcW w:w="1800" w:type="dxa"/>
            <w:tcBorders>
              <w:top w:val="nil"/>
              <w:left w:val="nil"/>
              <w:bottom w:val="single" w:sz="4" w:space="0" w:color="000000"/>
              <w:right w:val="single" w:sz="4" w:space="0" w:color="000000"/>
            </w:tcBorders>
            <w:shd w:val="clear" w:color="auto" w:fill="auto"/>
            <w:vAlign w:val="bottom"/>
            <w:hideMark/>
          </w:tcPr>
          <w:p w14:paraId="7F5A122B" w14:textId="1052EE5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3D77F6E1" w14:textId="596E8456"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3E46E7EF" w14:textId="14F8730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13C9FA1" w14:textId="30A1562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DC4BB3B" w14:textId="12DA350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F4F94D0" w14:textId="4C81CDB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29.8</w:t>
            </w:r>
          </w:p>
        </w:tc>
        <w:tc>
          <w:tcPr>
            <w:tcW w:w="1440" w:type="dxa"/>
            <w:tcBorders>
              <w:top w:val="nil"/>
              <w:left w:val="nil"/>
              <w:bottom w:val="single" w:sz="4" w:space="0" w:color="000000"/>
              <w:right w:val="single" w:sz="4" w:space="0" w:color="000000"/>
            </w:tcBorders>
            <w:shd w:val="clear" w:color="auto" w:fill="auto"/>
            <w:vAlign w:val="bottom"/>
            <w:hideMark/>
          </w:tcPr>
          <w:p w14:paraId="7B0CA2E3" w14:textId="6D6A41F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13A6157" w14:textId="58F1BCD0"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48251033" w14:textId="47B534FA"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1081DF2" w14:textId="18BD9C9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181532-04</w:t>
            </w:r>
          </w:p>
        </w:tc>
        <w:tc>
          <w:tcPr>
            <w:tcW w:w="1800" w:type="dxa"/>
            <w:tcBorders>
              <w:top w:val="nil"/>
              <w:left w:val="nil"/>
              <w:bottom w:val="single" w:sz="4" w:space="0" w:color="000000"/>
              <w:right w:val="single" w:sz="4" w:space="0" w:color="000000"/>
            </w:tcBorders>
            <w:shd w:val="clear" w:color="auto" w:fill="auto"/>
            <w:vAlign w:val="bottom"/>
            <w:hideMark/>
          </w:tcPr>
          <w:p w14:paraId="6F719A63" w14:textId="5951484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 - BLANK</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743CC11F" w14:textId="41700E87"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59C9B786" w14:textId="6BD2596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A9273DC" w14:textId="03F03D2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F739324" w14:textId="0C687AF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FE0AC37" w14:textId="2D94035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5</w:t>
            </w:r>
          </w:p>
        </w:tc>
        <w:tc>
          <w:tcPr>
            <w:tcW w:w="1440" w:type="dxa"/>
            <w:tcBorders>
              <w:top w:val="nil"/>
              <w:left w:val="nil"/>
              <w:bottom w:val="single" w:sz="4" w:space="0" w:color="000000"/>
              <w:right w:val="single" w:sz="4" w:space="0" w:color="000000"/>
            </w:tcBorders>
            <w:shd w:val="clear" w:color="auto" w:fill="auto"/>
            <w:vAlign w:val="bottom"/>
            <w:hideMark/>
          </w:tcPr>
          <w:p w14:paraId="093B6F2F" w14:textId="10D6C77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DBE23A7" w14:textId="3ABB54F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45CAC3C7" w14:textId="526A866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0EB6239" w14:textId="63A9273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181532-03</w:t>
            </w:r>
          </w:p>
        </w:tc>
        <w:tc>
          <w:tcPr>
            <w:tcW w:w="1800" w:type="dxa"/>
            <w:tcBorders>
              <w:top w:val="nil"/>
              <w:left w:val="nil"/>
              <w:bottom w:val="single" w:sz="4" w:space="0" w:color="000000"/>
              <w:right w:val="single" w:sz="4" w:space="0" w:color="000000"/>
            </w:tcBorders>
            <w:shd w:val="clear" w:color="auto" w:fill="auto"/>
            <w:vAlign w:val="bottom"/>
            <w:hideMark/>
          </w:tcPr>
          <w:p w14:paraId="7123FB8C" w14:textId="73C28F5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 - DUP</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0C7617B5" w14:textId="1C7A060F"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29783952" w14:textId="17C367D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43BCBF8" w14:textId="0B74403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50CA005" w14:textId="1F48443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06398C3" w14:textId="252BCF8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29.6</w:t>
            </w:r>
          </w:p>
        </w:tc>
        <w:tc>
          <w:tcPr>
            <w:tcW w:w="1440" w:type="dxa"/>
            <w:tcBorders>
              <w:top w:val="nil"/>
              <w:left w:val="nil"/>
              <w:bottom w:val="single" w:sz="4" w:space="0" w:color="000000"/>
              <w:right w:val="single" w:sz="4" w:space="0" w:color="000000"/>
            </w:tcBorders>
            <w:shd w:val="clear" w:color="auto" w:fill="auto"/>
            <w:vAlign w:val="bottom"/>
            <w:hideMark/>
          </w:tcPr>
          <w:p w14:paraId="17E84C7B" w14:textId="7721AD2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BB3C562" w14:textId="492FE03C"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034A1F" w:rsidRPr="00087994" w14:paraId="13F994AC" w14:textId="77777777"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tcPr>
          <w:p w14:paraId="6D63F44A" w14:textId="4238A204" w:rsidR="00034A1F" w:rsidRPr="00087994" w:rsidRDefault="00034A1F" w:rsidP="00034A1F">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181533-14</w:t>
            </w:r>
          </w:p>
        </w:tc>
        <w:tc>
          <w:tcPr>
            <w:tcW w:w="1800" w:type="dxa"/>
            <w:tcBorders>
              <w:top w:val="nil"/>
              <w:left w:val="nil"/>
              <w:bottom w:val="single" w:sz="4" w:space="0" w:color="000000"/>
              <w:right w:val="single" w:sz="4" w:space="0" w:color="000000"/>
            </w:tcBorders>
            <w:shd w:val="clear" w:color="auto" w:fill="auto"/>
            <w:vAlign w:val="bottom"/>
          </w:tcPr>
          <w:p w14:paraId="2E9FA4D5" w14:textId="11AC43A1" w:rsidR="00034A1F" w:rsidRPr="00087994" w:rsidRDefault="00034A1F" w:rsidP="00034A1F">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FFFFFF" w:themeFill="background1"/>
            <w:vAlign w:val="bottom"/>
          </w:tcPr>
          <w:p w14:paraId="3D835339" w14:textId="18AB389B" w:rsidR="00034A1F" w:rsidRPr="00087994" w:rsidRDefault="00034A1F"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tcPr>
          <w:p w14:paraId="721C955C" w14:textId="7BA73FDD" w:rsidR="00034A1F" w:rsidRPr="00087994" w:rsidRDefault="00034A1F"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tcPr>
          <w:p w14:paraId="4D9ADA97" w14:textId="5A49EBE8" w:rsidR="00034A1F" w:rsidRPr="00087994" w:rsidRDefault="00034A1F"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920.84</w:t>
            </w:r>
          </w:p>
        </w:tc>
        <w:tc>
          <w:tcPr>
            <w:tcW w:w="1350" w:type="dxa"/>
            <w:tcBorders>
              <w:top w:val="nil"/>
              <w:left w:val="nil"/>
              <w:bottom w:val="single" w:sz="4" w:space="0" w:color="000000"/>
              <w:right w:val="single" w:sz="4" w:space="0" w:color="000000"/>
            </w:tcBorders>
            <w:shd w:val="clear" w:color="auto" w:fill="auto"/>
            <w:vAlign w:val="bottom"/>
          </w:tcPr>
          <w:p w14:paraId="48C0A98C" w14:textId="60EC0F67" w:rsidR="00034A1F" w:rsidRPr="00087994" w:rsidRDefault="00034A1F" w:rsidP="00034A1F">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tcPr>
          <w:p w14:paraId="22353FC5" w14:textId="5B17C060" w:rsidR="00034A1F" w:rsidRPr="00087994" w:rsidRDefault="00034A1F"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16.7</w:t>
            </w:r>
          </w:p>
        </w:tc>
        <w:tc>
          <w:tcPr>
            <w:tcW w:w="1440" w:type="dxa"/>
            <w:tcBorders>
              <w:top w:val="nil"/>
              <w:left w:val="nil"/>
              <w:bottom w:val="single" w:sz="4" w:space="0" w:color="000000"/>
              <w:right w:val="single" w:sz="4" w:space="0" w:color="000000"/>
            </w:tcBorders>
            <w:shd w:val="clear" w:color="auto" w:fill="auto"/>
            <w:vAlign w:val="bottom"/>
          </w:tcPr>
          <w:p w14:paraId="6FDC2F39" w14:textId="393C1A89" w:rsidR="00034A1F" w:rsidRPr="00087994" w:rsidRDefault="00034A1F"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D0C828F" w14:textId="51D2D6AE" w:rsidR="00034A1F" w:rsidRPr="008C34CE" w:rsidRDefault="00034A1F" w:rsidP="00034A1F">
            <w:pPr>
              <w:jc w:val="right"/>
              <w:rPr>
                <w:rFonts w:ascii="Calibri" w:hAnsi="Calibri" w:cs="Calibri"/>
                <w:color w:val="000000"/>
                <w:sz w:val="18"/>
                <w:szCs w:val="18"/>
                <w:u w:val="none"/>
              </w:rPr>
            </w:pPr>
            <w:r w:rsidRPr="008C34CE">
              <w:rPr>
                <w:rFonts w:ascii="Calibri" w:hAnsi="Calibri" w:cs="Calibri"/>
                <w:color w:val="000000"/>
                <w:sz w:val="18"/>
                <w:szCs w:val="18"/>
                <w:u w:val="none"/>
              </w:rPr>
              <w:t>M</w:t>
            </w:r>
          </w:p>
        </w:tc>
      </w:tr>
      <w:tr w:rsidR="00B12960" w:rsidRPr="00087994" w14:paraId="0FED6E5B" w14:textId="1AA82CE0"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EC592DF" w14:textId="1FAA51B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181644-16</w:t>
            </w:r>
          </w:p>
        </w:tc>
        <w:tc>
          <w:tcPr>
            <w:tcW w:w="1800" w:type="dxa"/>
            <w:tcBorders>
              <w:top w:val="nil"/>
              <w:left w:val="nil"/>
              <w:bottom w:val="single" w:sz="4" w:space="0" w:color="000000"/>
              <w:right w:val="single" w:sz="4" w:space="0" w:color="000000"/>
            </w:tcBorders>
            <w:shd w:val="clear" w:color="auto" w:fill="auto"/>
            <w:vAlign w:val="bottom"/>
            <w:hideMark/>
          </w:tcPr>
          <w:p w14:paraId="4CA025DD" w14:textId="2068668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36D9799C" w14:textId="2B91A204"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01B25D8" w14:textId="01BD98F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C87B6F2" w14:textId="726C993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579.43</w:t>
            </w:r>
          </w:p>
        </w:tc>
        <w:tc>
          <w:tcPr>
            <w:tcW w:w="1350" w:type="dxa"/>
            <w:tcBorders>
              <w:top w:val="nil"/>
              <w:left w:val="nil"/>
              <w:bottom w:val="single" w:sz="4" w:space="0" w:color="000000"/>
              <w:right w:val="single" w:sz="4" w:space="0" w:color="000000"/>
            </w:tcBorders>
            <w:shd w:val="clear" w:color="auto" w:fill="auto"/>
            <w:vAlign w:val="bottom"/>
            <w:hideMark/>
          </w:tcPr>
          <w:p w14:paraId="3D8235D6" w14:textId="445B024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7581700" w14:textId="3CFB3FD8"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w:t>
            </w:r>
          </w:p>
        </w:tc>
        <w:tc>
          <w:tcPr>
            <w:tcW w:w="1440" w:type="dxa"/>
            <w:tcBorders>
              <w:top w:val="nil"/>
              <w:left w:val="nil"/>
              <w:bottom w:val="single" w:sz="4" w:space="0" w:color="000000"/>
              <w:right w:val="single" w:sz="4" w:space="0" w:color="000000"/>
            </w:tcBorders>
            <w:shd w:val="clear" w:color="auto" w:fill="auto"/>
            <w:vAlign w:val="bottom"/>
            <w:hideMark/>
          </w:tcPr>
          <w:p w14:paraId="1977470D" w14:textId="0DFCD5A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0CE52E9" w14:textId="0AE02CB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3C158883" w14:textId="464F7DB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2AF481E" w14:textId="3585190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181804-16</w:t>
            </w:r>
          </w:p>
        </w:tc>
        <w:tc>
          <w:tcPr>
            <w:tcW w:w="1800" w:type="dxa"/>
            <w:tcBorders>
              <w:top w:val="nil"/>
              <w:left w:val="nil"/>
              <w:bottom w:val="single" w:sz="4" w:space="0" w:color="000000"/>
              <w:right w:val="single" w:sz="4" w:space="0" w:color="000000"/>
            </w:tcBorders>
            <w:shd w:val="clear" w:color="auto" w:fill="auto"/>
            <w:vAlign w:val="bottom"/>
            <w:hideMark/>
          </w:tcPr>
          <w:p w14:paraId="396E5D13" w14:textId="795CBBE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59F561E4" w14:textId="2B37AB15"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35B94650" w14:textId="6822284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55</w:t>
            </w:r>
          </w:p>
        </w:tc>
        <w:tc>
          <w:tcPr>
            <w:tcW w:w="1800" w:type="dxa"/>
            <w:tcBorders>
              <w:top w:val="nil"/>
              <w:left w:val="nil"/>
              <w:bottom w:val="single" w:sz="4" w:space="0" w:color="000000"/>
              <w:right w:val="single" w:sz="4" w:space="0" w:color="000000"/>
            </w:tcBorders>
            <w:shd w:val="clear" w:color="auto" w:fill="auto"/>
            <w:vAlign w:val="bottom"/>
            <w:hideMark/>
          </w:tcPr>
          <w:p w14:paraId="1FCB46C7" w14:textId="530220C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1046.24</w:t>
            </w:r>
          </w:p>
        </w:tc>
        <w:tc>
          <w:tcPr>
            <w:tcW w:w="1350" w:type="dxa"/>
            <w:tcBorders>
              <w:top w:val="nil"/>
              <w:left w:val="nil"/>
              <w:bottom w:val="single" w:sz="4" w:space="0" w:color="000000"/>
              <w:right w:val="single" w:sz="4" w:space="0" w:color="000000"/>
            </w:tcBorders>
            <w:shd w:val="clear" w:color="auto" w:fill="auto"/>
            <w:vAlign w:val="bottom"/>
            <w:hideMark/>
          </w:tcPr>
          <w:p w14:paraId="5467005B" w14:textId="1CF02DE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E858884" w14:textId="405B0C0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19.7</w:t>
            </w:r>
          </w:p>
        </w:tc>
        <w:tc>
          <w:tcPr>
            <w:tcW w:w="1440" w:type="dxa"/>
            <w:tcBorders>
              <w:top w:val="nil"/>
              <w:left w:val="nil"/>
              <w:bottom w:val="single" w:sz="4" w:space="0" w:color="000000"/>
              <w:right w:val="single" w:sz="4" w:space="0" w:color="000000"/>
            </w:tcBorders>
            <w:shd w:val="clear" w:color="auto" w:fill="auto"/>
            <w:vAlign w:val="bottom"/>
            <w:hideMark/>
          </w:tcPr>
          <w:p w14:paraId="33D2E12F" w14:textId="5206B1C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29619AF" w14:textId="62909E1D"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3BDC62B4" w14:textId="036450BB"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122EB86" w14:textId="0D732D7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181880-09</w:t>
            </w:r>
          </w:p>
        </w:tc>
        <w:tc>
          <w:tcPr>
            <w:tcW w:w="1800" w:type="dxa"/>
            <w:tcBorders>
              <w:top w:val="nil"/>
              <w:left w:val="nil"/>
              <w:bottom w:val="single" w:sz="4" w:space="0" w:color="000000"/>
              <w:right w:val="single" w:sz="4" w:space="0" w:color="000000"/>
            </w:tcBorders>
            <w:shd w:val="clear" w:color="auto" w:fill="auto"/>
            <w:vAlign w:val="bottom"/>
            <w:hideMark/>
          </w:tcPr>
          <w:p w14:paraId="53B236AA" w14:textId="031A186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76E8006E" w14:textId="63F51039"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3D6572A6" w14:textId="7A7C680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7EC195A" w14:textId="4059B1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79583BD" w14:textId="1AAC0C1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DEBAED1" w14:textId="64C3CC8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31.4</w:t>
            </w:r>
          </w:p>
        </w:tc>
        <w:tc>
          <w:tcPr>
            <w:tcW w:w="1440" w:type="dxa"/>
            <w:tcBorders>
              <w:top w:val="nil"/>
              <w:left w:val="nil"/>
              <w:bottom w:val="single" w:sz="4" w:space="0" w:color="000000"/>
              <w:right w:val="single" w:sz="4" w:space="0" w:color="000000"/>
            </w:tcBorders>
            <w:shd w:val="clear" w:color="auto" w:fill="auto"/>
            <w:vAlign w:val="bottom"/>
            <w:hideMark/>
          </w:tcPr>
          <w:p w14:paraId="559E7ADD" w14:textId="6DE19E2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13.5</w:t>
            </w:r>
          </w:p>
        </w:tc>
        <w:tc>
          <w:tcPr>
            <w:tcW w:w="1440" w:type="dxa"/>
            <w:tcBorders>
              <w:top w:val="nil"/>
              <w:left w:val="nil"/>
              <w:bottom w:val="single" w:sz="4" w:space="0" w:color="000000"/>
              <w:right w:val="single" w:sz="4" w:space="0" w:color="000000"/>
            </w:tcBorders>
            <w:vAlign w:val="bottom"/>
          </w:tcPr>
          <w:p w14:paraId="3A79B6AE" w14:textId="6A04877C"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179CA9CF" w14:textId="6A61F32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0C354E2" w14:textId="701DD48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182033-15</w:t>
            </w:r>
          </w:p>
        </w:tc>
        <w:tc>
          <w:tcPr>
            <w:tcW w:w="1800" w:type="dxa"/>
            <w:tcBorders>
              <w:top w:val="nil"/>
              <w:left w:val="nil"/>
              <w:bottom w:val="single" w:sz="4" w:space="0" w:color="000000"/>
              <w:right w:val="single" w:sz="4" w:space="0" w:color="000000"/>
            </w:tcBorders>
            <w:shd w:val="clear" w:color="auto" w:fill="auto"/>
            <w:vAlign w:val="bottom"/>
            <w:hideMark/>
          </w:tcPr>
          <w:p w14:paraId="309C0C23" w14:textId="76B2C88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MONTHS</w:t>
            </w:r>
          </w:p>
        </w:tc>
        <w:tc>
          <w:tcPr>
            <w:tcW w:w="1350" w:type="dxa"/>
            <w:tcBorders>
              <w:top w:val="nil"/>
              <w:left w:val="nil"/>
              <w:bottom w:val="single" w:sz="4" w:space="0" w:color="000000"/>
              <w:right w:val="single" w:sz="4" w:space="0" w:color="000000"/>
            </w:tcBorders>
            <w:shd w:val="clear" w:color="auto" w:fill="auto"/>
            <w:vAlign w:val="bottom"/>
            <w:hideMark/>
          </w:tcPr>
          <w:p w14:paraId="6D8A70BB" w14:textId="39373CEF"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7313A3DA" w14:textId="2D41435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381CE04" w14:textId="0FD2167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770.1</w:t>
            </w:r>
          </w:p>
        </w:tc>
        <w:tc>
          <w:tcPr>
            <w:tcW w:w="1350" w:type="dxa"/>
            <w:tcBorders>
              <w:top w:val="nil"/>
              <w:left w:val="nil"/>
              <w:bottom w:val="single" w:sz="4" w:space="0" w:color="000000"/>
              <w:right w:val="single" w:sz="4" w:space="0" w:color="000000"/>
            </w:tcBorders>
            <w:shd w:val="clear" w:color="auto" w:fill="auto"/>
            <w:vAlign w:val="bottom"/>
            <w:hideMark/>
          </w:tcPr>
          <w:p w14:paraId="35C957FB" w14:textId="5E35F0F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840FA93" w14:textId="62D61EB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FD98A55" w14:textId="23FAC00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AB9CCA6" w14:textId="1FBEA5D6"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6AC1425F" w14:textId="54ECDFF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02B3640" w14:textId="67EEEA5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181149-10</w:t>
            </w:r>
          </w:p>
        </w:tc>
        <w:tc>
          <w:tcPr>
            <w:tcW w:w="1800" w:type="dxa"/>
            <w:tcBorders>
              <w:top w:val="nil"/>
              <w:left w:val="nil"/>
              <w:bottom w:val="single" w:sz="4" w:space="0" w:color="000000"/>
              <w:right w:val="single" w:sz="4" w:space="0" w:color="000000"/>
            </w:tcBorders>
            <w:shd w:val="clear" w:color="auto" w:fill="auto"/>
            <w:vAlign w:val="bottom"/>
            <w:hideMark/>
          </w:tcPr>
          <w:p w14:paraId="44CD1D1A" w14:textId="3BAEE9C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0BE23EFF" w14:textId="1CA3B109"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01977A3B" w14:textId="6E94542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B38E8C0" w14:textId="23C122A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1732.89</w:t>
            </w:r>
          </w:p>
        </w:tc>
        <w:tc>
          <w:tcPr>
            <w:tcW w:w="1350" w:type="dxa"/>
            <w:tcBorders>
              <w:top w:val="nil"/>
              <w:left w:val="nil"/>
              <w:bottom w:val="single" w:sz="4" w:space="0" w:color="000000"/>
              <w:right w:val="single" w:sz="4" w:space="0" w:color="000000"/>
            </w:tcBorders>
            <w:shd w:val="clear" w:color="auto" w:fill="auto"/>
            <w:vAlign w:val="bottom"/>
            <w:hideMark/>
          </w:tcPr>
          <w:p w14:paraId="4145D3E2" w14:textId="3CCF9A9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EDE6B0B" w14:textId="3C140EC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5BD5060" w14:textId="22A69E9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E58AA2D" w14:textId="642C0B38"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5A51EFAA" w14:textId="4A85309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31C2C01" w14:textId="79E977C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181268-10</w:t>
            </w:r>
          </w:p>
        </w:tc>
        <w:tc>
          <w:tcPr>
            <w:tcW w:w="1800" w:type="dxa"/>
            <w:tcBorders>
              <w:top w:val="nil"/>
              <w:left w:val="nil"/>
              <w:bottom w:val="single" w:sz="4" w:space="0" w:color="000000"/>
              <w:right w:val="single" w:sz="4" w:space="0" w:color="000000"/>
            </w:tcBorders>
            <w:shd w:val="clear" w:color="auto" w:fill="auto"/>
            <w:vAlign w:val="bottom"/>
            <w:hideMark/>
          </w:tcPr>
          <w:p w14:paraId="3AD0CEA6" w14:textId="2F7CFB7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77947731" w14:textId="7E4AC14D"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15AD782F" w14:textId="6C977E7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AE84D69" w14:textId="2F8BF40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1732.89</w:t>
            </w:r>
          </w:p>
        </w:tc>
        <w:tc>
          <w:tcPr>
            <w:tcW w:w="1350" w:type="dxa"/>
            <w:tcBorders>
              <w:top w:val="nil"/>
              <w:left w:val="nil"/>
              <w:bottom w:val="single" w:sz="4" w:space="0" w:color="000000"/>
              <w:right w:val="single" w:sz="4" w:space="0" w:color="000000"/>
            </w:tcBorders>
            <w:shd w:val="clear" w:color="auto" w:fill="auto"/>
            <w:vAlign w:val="bottom"/>
            <w:hideMark/>
          </w:tcPr>
          <w:p w14:paraId="7CEE80AB" w14:textId="5C00EEB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4CB23EB" w14:textId="01A68E2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02DDBB1" w14:textId="552DEBC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2A65CE2" w14:textId="5CA695CD"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1BEDBF53" w14:textId="73463B3E"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46428D9" w14:textId="5A4A745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181533-08</w:t>
            </w:r>
          </w:p>
        </w:tc>
        <w:tc>
          <w:tcPr>
            <w:tcW w:w="1800" w:type="dxa"/>
            <w:tcBorders>
              <w:top w:val="nil"/>
              <w:left w:val="nil"/>
              <w:bottom w:val="single" w:sz="4" w:space="0" w:color="000000"/>
              <w:right w:val="single" w:sz="4" w:space="0" w:color="000000"/>
            </w:tcBorders>
            <w:shd w:val="clear" w:color="auto" w:fill="auto"/>
            <w:vAlign w:val="bottom"/>
            <w:hideMark/>
          </w:tcPr>
          <w:p w14:paraId="617FC95F" w14:textId="5D21107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7E5D38B8" w14:textId="0BEEE3AC"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5955EAAC" w14:textId="4A8A798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0189DD4" w14:textId="72C6FB3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2419.57</w:t>
            </w:r>
          </w:p>
        </w:tc>
        <w:tc>
          <w:tcPr>
            <w:tcW w:w="1350" w:type="dxa"/>
            <w:tcBorders>
              <w:top w:val="nil"/>
              <w:left w:val="nil"/>
              <w:bottom w:val="single" w:sz="4" w:space="0" w:color="000000"/>
              <w:right w:val="single" w:sz="4" w:space="0" w:color="000000"/>
            </w:tcBorders>
            <w:shd w:val="clear" w:color="auto" w:fill="auto"/>
            <w:vAlign w:val="bottom"/>
            <w:hideMark/>
          </w:tcPr>
          <w:p w14:paraId="5B6BA395" w14:textId="525B7BB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B6F759A" w14:textId="4688292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w:t>
            </w:r>
          </w:p>
        </w:tc>
        <w:tc>
          <w:tcPr>
            <w:tcW w:w="1440" w:type="dxa"/>
            <w:tcBorders>
              <w:top w:val="nil"/>
              <w:left w:val="nil"/>
              <w:bottom w:val="single" w:sz="4" w:space="0" w:color="000000"/>
              <w:right w:val="single" w:sz="4" w:space="0" w:color="000000"/>
            </w:tcBorders>
            <w:shd w:val="clear" w:color="auto" w:fill="auto"/>
            <w:vAlign w:val="bottom"/>
            <w:hideMark/>
          </w:tcPr>
          <w:p w14:paraId="0DFF730F" w14:textId="5876860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85B9E26" w14:textId="74B2C6EF"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415757A1" w14:textId="1DCF15E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AD18176" w14:textId="1291B35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181644-10</w:t>
            </w:r>
          </w:p>
        </w:tc>
        <w:tc>
          <w:tcPr>
            <w:tcW w:w="1800" w:type="dxa"/>
            <w:tcBorders>
              <w:top w:val="nil"/>
              <w:left w:val="nil"/>
              <w:bottom w:val="single" w:sz="4" w:space="0" w:color="000000"/>
              <w:right w:val="single" w:sz="4" w:space="0" w:color="000000"/>
            </w:tcBorders>
            <w:shd w:val="clear" w:color="auto" w:fill="auto"/>
            <w:vAlign w:val="bottom"/>
            <w:hideMark/>
          </w:tcPr>
          <w:p w14:paraId="22604916" w14:textId="6449AE8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62E093D4" w14:textId="52EDE39F"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C9406C1" w14:textId="026F060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5D3F2AE" w14:textId="61602F2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2419.57</w:t>
            </w:r>
          </w:p>
        </w:tc>
        <w:tc>
          <w:tcPr>
            <w:tcW w:w="1350" w:type="dxa"/>
            <w:tcBorders>
              <w:top w:val="nil"/>
              <w:left w:val="nil"/>
              <w:bottom w:val="single" w:sz="4" w:space="0" w:color="000000"/>
              <w:right w:val="single" w:sz="4" w:space="0" w:color="000000"/>
            </w:tcBorders>
            <w:shd w:val="clear" w:color="auto" w:fill="auto"/>
            <w:vAlign w:val="bottom"/>
            <w:hideMark/>
          </w:tcPr>
          <w:p w14:paraId="1F11CB83" w14:textId="344130B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8B93350" w14:textId="789859D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w:t>
            </w:r>
          </w:p>
        </w:tc>
        <w:tc>
          <w:tcPr>
            <w:tcW w:w="1440" w:type="dxa"/>
            <w:tcBorders>
              <w:top w:val="nil"/>
              <w:left w:val="nil"/>
              <w:bottom w:val="single" w:sz="4" w:space="0" w:color="000000"/>
              <w:right w:val="single" w:sz="4" w:space="0" w:color="000000"/>
            </w:tcBorders>
            <w:shd w:val="clear" w:color="auto" w:fill="auto"/>
            <w:vAlign w:val="bottom"/>
            <w:hideMark/>
          </w:tcPr>
          <w:p w14:paraId="43F24BEB" w14:textId="6BDF757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C885A05" w14:textId="1F97E382"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6C32A242" w14:textId="05F24B8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EC98C7C" w14:textId="0F30864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181804-08</w:t>
            </w:r>
          </w:p>
        </w:tc>
        <w:tc>
          <w:tcPr>
            <w:tcW w:w="1800" w:type="dxa"/>
            <w:tcBorders>
              <w:top w:val="nil"/>
              <w:left w:val="nil"/>
              <w:bottom w:val="single" w:sz="4" w:space="0" w:color="000000"/>
              <w:right w:val="single" w:sz="4" w:space="0" w:color="000000"/>
            </w:tcBorders>
            <w:shd w:val="clear" w:color="auto" w:fill="auto"/>
            <w:vAlign w:val="bottom"/>
            <w:hideMark/>
          </w:tcPr>
          <w:p w14:paraId="251F5873" w14:textId="13FE6C7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3E9100BB" w14:textId="223D45BA"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5BD5CE50" w14:textId="1A84512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458BEBC" w14:textId="543D635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2419.6</w:t>
            </w:r>
          </w:p>
        </w:tc>
        <w:tc>
          <w:tcPr>
            <w:tcW w:w="1350" w:type="dxa"/>
            <w:tcBorders>
              <w:top w:val="nil"/>
              <w:left w:val="nil"/>
              <w:bottom w:val="single" w:sz="4" w:space="0" w:color="000000"/>
              <w:right w:val="single" w:sz="4" w:space="0" w:color="000000"/>
            </w:tcBorders>
            <w:shd w:val="clear" w:color="auto" w:fill="auto"/>
            <w:vAlign w:val="bottom"/>
            <w:hideMark/>
          </w:tcPr>
          <w:p w14:paraId="4B9A0CCF" w14:textId="1A93065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FEA4B38" w14:textId="3CF2E8D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25.7</w:t>
            </w:r>
          </w:p>
        </w:tc>
        <w:tc>
          <w:tcPr>
            <w:tcW w:w="1440" w:type="dxa"/>
            <w:tcBorders>
              <w:top w:val="nil"/>
              <w:left w:val="nil"/>
              <w:bottom w:val="single" w:sz="4" w:space="0" w:color="000000"/>
              <w:right w:val="single" w:sz="4" w:space="0" w:color="000000"/>
            </w:tcBorders>
            <w:shd w:val="clear" w:color="auto" w:fill="auto"/>
            <w:vAlign w:val="bottom"/>
            <w:hideMark/>
          </w:tcPr>
          <w:p w14:paraId="0A54A460" w14:textId="0E766F4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B477DF6" w14:textId="1CF4DBAC"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27D8C947" w14:textId="40B8280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D879E55" w14:textId="19DEDFB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181804-10</w:t>
            </w:r>
          </w:p>
        </w:tc>
        <w:tc>
          <w:tcPr>
            <w:tcW w:w="1800" w:type="dxa"/>
            <w:tcBorders>
              <w:top w:val="nil"/>
              <w:left w:val="nil"/>
              <w:bottom w:val="single" w:sz="4" w:space="0" w:color="000000"/>
              <w:right w:val="single" w:sz="4" w:space="0" w:color="000000"/>
            </w:tcBorders>
            <w:shd w:val="clear" w:color="auto" w:fill="auto"/>
            <w:vAlign w:val="bottom"/>
            <w:hideMark/>
          </w:tcPr>
          <w:p w14:paraId="06D21380" w14:textId="06976EE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NBMOUTH-BLANK</w:t>
            </w:r>
          </w:p>
        </w:tc>
        <w:tc>
          <w:tcPr>
            <w:tcW w:w="1350" w:type="dxa"/>
            <w:tcBorders>
              <w:top w:val="nil"/>
              <w:left w:val="nil"/>
              <w:bottom w:val="single" w:sz="4" w:space="0" w:color="000000"/>
              <w:right w:val="single" w:sz="4" w:space="0" w:color="000000"/>
            </w:tcBorders>
            <w:shd w:val="clear" w:color="auto" w:fill="auto"/>
            <w:vAlign w:val="bottom"/>
            <w:hideMark/>
          </w:tcPr>
          <w:p w14:paraId="4442C947" w14:textId="3B29651C"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51306FF9" w14:textId="5582747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A4492BA" w14:textId="224BFA1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43BDB94B" w14:textId="0B558DA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07A5646" w14:textId="519C7BA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5</w:t>
            </w:r>
          </w:p>
        </w:tc>
        <w:tc>
          <w:tcPr>
            <w:tcW w:w="1440" w:type="dxa"/>
            <w:tcBorders>
              <w:top w:val="nil"/>
              <w:left w:val="nil"/>
              <w:bottom w:val="single" w:sz="4" w:space="0" w:color="000000"/>
              <w:right w:val="single" w:sz="4" w:space="0" w:color="000000"/>
            </w:tcBorders>
            <w:shd w:val="clear" w:color="auto" w:fill="auto"/>
            <w:vAlign w:val="bottom"/>
            <w:hideMark/>
          </w:tcPr>
          <w:p w14:paraId="504CA813" w14:textId="7427DE6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3E35579" w14:textId="045F691B"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4F53B192" w14:textId="7352FC1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2AE839B" w14:textId="2479A4BC"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181804-09</w:t>
            </w:r>
          </w:p>
        </w:tc>
        <w:tc>
          <w:tcPr>
            <w:tcW w:w="1800" w:type="dxa"/>
            <w:tcBorders>
              <w:top w:val="nil"/>
              <w:left w:val="nil"/>
              <w:bottom w:val="single" w:sz="4" w:space="0" w:color="000000"/>
              <w:right w:val="single" w:sz="4" w:space="0" w:color="000000"/>
            </w:tcBorders>
            <w:shd w:val="clear" w:color="auto" w:fill="auto"/>
            <w:vAlign w:val="bottom"/>
            <w:hideMark/>
          </w:tcPr>
          <w:p w14:paraId="3BFBB0D8" w14:textId="5A7F046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NBMOUTH-DUP</w:t>
            </w:r>
          </w:p>
        </w:tc>
        <w:tc>
          <w:tcPr>
            <w:tcW w:w="1350" w:type="dxa"/>
            <w:tcBorders>
              <w:top w:val="nil"/>
              <w:left w:val="nil"/>
              <w:bottom w:val="single" w:sz="4" w:space="0" w:color="000000"/>
              <w:right w:val="single" w:sz="4" w:space="0" w:color="000000"/>
            </w:tcBorders>
            <w:shd w:val="clear" w:color="auto" w:fill="auto"/>
            <w:vAlign w:val="bottom"/>
            <w:hideMark/>
          </w:tcPr>
          <w:p w14:paraId="41BC18A6" w14:textId="728330F4"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680A6B66" w14:textId="69B49F0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2C712C0" w14:textId="6377F88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2419.6</w:t>
            </w:r>
          </w:p>
        </w:tc>
        <w:tc>
          <w:tcPr>
            <w:tcW w:w="1350" w:type="dxa"/>
            <w:tcBorders>
              <w:top w:val="nil"/>
              <w:left w:val="nil"/>
              <w:bottom w:val="single" w:sz="4" w:space="0" w:color="000000"/>
              <w:right w:val="single" w:sz="4" w:space="0" w:color="000000"/>
            </w:tcBorders>
            <w:shd w:val="clear" w:color="auto" w:fill="auto"/>
            <w:vAlign w:val="bottom"/>
            <w:hideMark/>
          </w:tcPr>
          <w:p w14:paraId="5A2742C3" w14:textId="6B4D4EB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F392C26" w14:textId="11AA391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21.8</w:t>
            </w:r>
          </w:p>
        </w:tc>
        <w:tc>
          <w:tcPr>
            <w:tcW w:w="1440" w:type="dxa"/>
            <w:tcBorders>
              <w:top w:val="nil"/>
              <w:left w:val="nil"/>
              <w:bottom w:val="single" w:sz="4" w:space="0" w:color="000000"/>
              <w:right w:val="single" w:sz="4" w:space="0" w:color="000000"/>
            </w:tcBorders>
            <w:shd w:val="clear" w:color="auto" w:fill="auto"/>
            <w:vAlign w:val="bottom"/>
            <w:hideMark/>
          </w:tcPr>
          <w:p w14:paraId="3F5F8A91" w14:textId="15C8F74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19ED9CC" w14:textId="0E88E1D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7E5E1BC0" w14:textId="56164B4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8D00029" w14:textId="66C1C194"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182033-08</w:t>
            </w:r>
          </w:p>
        </w:tc>
        <w:tc>
          <w:tcPr>
            <w:tcW w:w="1800" w:type="dxa"/>
            <w:tcBorders>
              <w:top w:val="nil"/>
              <w:left w:val="nil"/>
              <w:bottom w:val="single" w:sz="4" w:space="0" w:color="000000"/>
              <w:right w:val="single" w:sz="4" w:space="0" w:color="000000"/>
            </w:tcBorders>
            <w:shd w:val="clear" w:color="auto" w:fill="auto"/>
            <w:vAlign w:val="bottom"/>
            <w:hideMark/>
          </w:tcPr>
          <w:p w14:paraId="3EA301BB" w14:textId="6545604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NBMOUTH</w:t>
            </w:r>
          </w:p>
        </w:tc>
        <w:tc>
          <w:tcPr>
            <w:tcW w:w="1350" w:type="dxa"/>
            <w:tcBorders>
              <w:top w:val="nil"/>
              <w:left w:val="nil"/>
              <w:bottom w:val="single" w:sz="4" w:space="0" w:color="000000"/>
              <w:right w:val="single" w:sz="4" w:space="0" w:color="000000"/>
            </w:tcBorders>
            <w:shd w:val="clear" w:color="auto" w:fill="auto"/>
            <w:vAlign w:val="bottom"/>
            <w:hideMark/>
          </w:tcPr>
          <w:p w14:paraId="0E863ECD" w14:textId="656CCC4E"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4F23E61C" w14:textId="4153B49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F3F9D62" w14:textId="0D5B814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1553.12</w:t>
            </w:r>
          </w:p>
        </w:tc>
        <w:tc>
          <w:tcPr>
            <w:tcW w:w="1350" w:type="dxa"/>
            <w:tcBorders>
              <w:top w:val="nil"/>
              <w:left w:val="nil"/>
              <w:bottom w:val="single" w:sz="4" w:space="0" w:color="000000"/>
              <w:right w:val="single" w:sz="4" w:space="0" w:color="000000"/>
            </w:tcBorders>
            <w:shd w:val="clear" w:color="auto" w:fill="auto"/>
            <w:vAlign w:val="bottom"/>
            <w:hideMark/>
          </w:tcPr>
          <w:p w14:paraId="368590F1" w14:textId="3EABECD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D164D4F" w14:textId="5A1C017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1BA0AEC9" w14:textId="4AC47F5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0532A1A" w14:textId="663EAEE2" w:rsidR="00B12960" w:rsidRPr="00087994"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2A72B400" w14:textId="0183079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B5B8092" w14:textId="4E7DD47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181149-01</w:t>
            </w:r>
          </w:p>
        </w:tc>
        <w:tc>
          <w:tcPr>
            <w:tcW w:w="1800" w:type="dxa"/>
            <w:tcBorders>
              <w:top w:val="nil"/>
              <w:left w:val="nil"/>
              <w:bottom w:val="single" w:sz="4" w:space="0" w:color="000000"/>
              <w:right w:val="single" w:sz="4" w:space="0" w:color="000000"/>
            </w:tcBorders>
            <w:shd w:val="clear" w:color="auto" w:fill="auto"/>
            <w:vAlign w:val="bottom"/>
            <w:hideMark/>
          </w:tcPr>
          <w:p w14:paraId="00604991" w14:textId="5DD97A6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nil"/>
              <w:left w:val="nil"/>
              <w:bottom w:val="single" w:sz="4" w:space="0" w:color="000000"/>
              <w:right w:val="single" w:sz="4" w:space="0" w:color="000000"/>
            </w:tcBorders>
            <w:shd w:val="clear" w:color="auto" w:fill="auto"/>
            <w:vAlign w:val="bottom"/>
            <w:hideMark/>
          </w:tcPr>
          <w:p w14:paraId="08F30224" w14:textId="7CC6C3B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6DA5D6F9" w14:textId="07C8023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E350A02" w14:textId="717103A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218.72</w:t>
            </w:r>
          </w:p>
        </w:tc>
        <w:tc>
          <w:tcPr>
            <w:tcW w:w="1350" w:type="dxa"/>
            <w:tcBorders>
              <w:top w:val="nil"/>
              <w:left w:val="nil"/>
              <w:bottom w:val="single" w:sz="4" w:space="0" w:color="000000"/>
              <w:right w:val="single" w:sz="4" w:space="0" w:color="000000"/>
            </w:tcBorders>
            <w:shd w:val="clear" w:color="auto" w:fill="auto"/>
            <w:vAlign w:val="bottom"/>
            <w:hideMark/>
          </w:tcPr>
          <w:p w14:paraId="23CDA726" w14:textId="01A8C68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3922E07" w14:textId="21A8D00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14.8</w:t>
            </w:r>
          </w:p>
        </w:tc>
        <w:tc>
          <w:tcPr>
            <w:tcW w:w="1440" w:type="dxa"/>
            <w:tcBorders>
              <w:top w:val="nil"/>
              <w:left w:val="nil"/>
              <w:bottom w:val="single" w:sz="4" w:space="0" w:color="000000"/>
              <w:right w:val="single" w:sz="4" w:space="0" w:color="000000"/>
            </w:tcBorders>
            <w:shd w:val="clear" w:color="auto" w:fill="auto"/>
            <w:vAlign w:val="bottom"/>
            <w:hideMark/>
          </w:tcPr>
          <w:p w14:paraId="39FC987D" w14:textId="2A53C68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AC69455" w14:textId="11B6F0F9" w:rsidR="00B12960" w:rsidRPr="00087994"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5F7260B6" w14:textId="4F35330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D702D82" w14:textId="6F47390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181149-03</w:t>
            </w:r>
          </w:p>
        </w:tc>
        <w:tc>
          <w:tcPr>
            <w:tcW w:w="1800" w:type="dxa"/>
            <w:tcBorders>
              <w:top w:val="nil"/>
              <w:left w:val="nil"/>
              <w:bottom w:val="single" w:sz="4" w:space="0" w:color="000000"/>
              <w:right w:val="single" w:sz="4" w:space="0" w:color="000000"/>
            </w:tcBorders>
            <w:shd w:val="clear" w:color="auto" w:fill="auto"/>
            <w:vAlign w:val="bottom"/>
            <w:hideMark/>
          </w:tcPr>
          <w:p w14:paraId="238E8EF9" w14:textId="685B5F02"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NBNC02-Blank</w:t>
            </w:r>
          </w:p>
        </w:tc>
        <w:tc>
          <w:tcPr>
            <w:tcW w:w="1350" w:type="dxa"/>
            <w:tcBorders>
              <w:top w:val="nil"/>
              <w:left w:val="nil"/>
              <w:bottom w:val="single" w:sz="4" w:space="0" w:color="000000"/>
              <w:right w:val="single" w:sz="4" w:space="0" w:color="000000"/>
            </w:tcBorders>
            <w:shd w:val="clear" w:color="auto" w:fill="auto"/>
            <w:vAlign w:val="bottom"/>
            <w:hideMark/>
          </w:tcPr>
          <w:p w14:paraId="2F0FA985" w14:textId="2D339A63"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06E71C9A" w14:textId="0895F99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B40E5C8" w14:textId="134A7F7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33BC1F72" w14:textId="0012C97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30F2092" w14:textId="0C44FEB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5.41</w:t>
            </w:r>
          </w:p>
        </w:tc>
        <w:tc>
          <w:tcPr>
            <w:tcW w:w="1440" w:type="dxa"/>
            <w:tcBorders>
              <w:top w:val="nil"/>
              <w:left w:val="nil"/>
              <w:bottom w:val="single" w:sz="4" w:space="0" w:color="000000"/>
              <w:right w:val="single" w:sz="4" w:space="0" w:color="000000"/>
            </w:tcBorders>
            <w:shd w:val="clear" w:color="auto" w:fill="auto"/>
            <w:vAlign w:val="bottom"/>
            <w:hideMark/>
          </w:tcPr>
          <w:p w14:paraId="066157CF" w14:textId="1D67734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6F2A68F" w14:textId="14C8612C"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7A0068AE" w14:textId="65ECA166" w:rsidTr="0048752D">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41F50F04" w14:textId="6DD7ECA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181149-02</w:t>
            </w:r>
          </w:p>
        </w:tc>
        <w:tc>
          <w:tcPr>
            <w:tcW w:w="1800" w:type="dxa"/>
            <w:tcBorders>
              <w:top w:val="nil"/>
              <w:left w:val="nil"/>
              <w:bottom w:val="single" w:sz="4" w:space="0" w:color="auto"/>
              <w:right w:val="single" w:sz="4" w:space="0" w:color="000000"/>
            </w:tcBorders>
            <w:shd w:val="clear" w:color="auto" w:fill="auto"/>
            <w:vAlign w:val="bottom"/>
            <w:hideMark/>
          </w:tcPr>
          <w:p w14:paraId="714DF1AE" w14:textId="77D80F7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NBNC02-DUP</w:t>
            </w:r>
          </w:p>
        </w:tc>
        <w:tc>
          <w:tcPr>
            <w:tcW w:w="1350" w:type="dxa"/>
            <w:tcBorders>
              <w:top w:val="nil"/>
              <w:left w:val="nil"/>
              <w:bottom w:val="single" w:sz="4" w:space="0" w:color="auto"/>
              <w:right w:val="single" w:sz="4" w:space="0" w:color="000000"/>
            </w:tcBorders>
            <w:shd w:val="clear" w:color="auto" w:fill="auto"/>
            <w:vAlign w:val="bottom"/>
            <w:hideMark/>
          </w:tcPr>
          <w:p w14:paraId="563D8942" w14:textId="76B6FF2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auto"/>
              <w:right w:val="single" w:sz="4" w:space="0" w:color="000000"/>
            </w:tcBorders>
            <w:shd w:val="clear" w:color="auto" w:fill="auto"/>
            <w:vAlign w:val="bottom"/>
            <w:hideMark/>
          </w:tcPr>
          <w:p w14:paraId="11C79C4B" w14:textId="2957031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31C3B1A1" w14:textId="26550B0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209.82</w:t>
            </w:r>
          </w:p>
        </w:tc>
        <w:tc>
          <w:tcPr>
            <w:tcW w:w="1350" w:type="dxa"/>
            <w:tcBorders>
              <w:top w:val="nil"/>
              <w:left w:val="nil"/>
              <w:bottom w:val="single" w:sz="4" w:space="0" w:color="auto"/>
              <w:right w:val="single" w:sz="4" w:space="0" w:color="000000"/>
            </w:tcBorders>
            <w:shd w:val="clear" w:color="auto" w:fill="auto"/>
            <w:vAlign w:val="bottom"/>
            <w:hideMark/>
          </w:tcPr>
          <w:p w14:paraId="3B8232CC" w14:textId="04F458C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0CE396A0" w14:textId="507B5F4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w:t>
            </w:r>
          </w:p>
        </w:tc>
        <w:tc>
          <w:tcPr>
            <w:tcW w:w="1440" w:type="dxa"/>
            <w:tcBorders>
              <w:top w:val="nil"/>
              <w:left w:val="nil"/>
              <w:bottom w:val="single" w:sz="4" w:space="0" w:color="auto"/>
              <w:right w:val="single" w:sz="4" w:space="0" w:color="000000"/>
            </w:tcBorders>
            <w:shd w:val="clear" w:color="auto" w:fill="auto"/>
            <w:vAlign w:val="bottom"/>
            <w:hideMark/>
          </w:tcPr>
          <w:p w14:paraId="12163BCA" w14:textId="08191B5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41F8C402" w14:textId="5BF25F7B"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6E71E40D" w14:textId="7F846786" w:rsidTr="0048752D">
        <w:trPr>
          <w:trHeight w:val="312"/>
        </w:trPr>
        <w:tc>
          <w:tcPr>
            <w:tcW w:w="135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7CBCD32B" w14:textId="1DCB77C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181268-01</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72FE117A" w14:textId="2C4CAA6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17F17513" w14:textId="3BC18970"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25252834" w14:textId="604C693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1D84259D" w14:textId="0682CF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129.06</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71A3BFE4" w14:textId="68DC3681"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32056F16" w14:textId="7330FBD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13.4</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15837024" w14:textId="33B97EE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vAlign w:val="bottom"/>
          </w:tcPr>
          <w:p w14:paraId="158487FA" w14:textId="29DE5C4A"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0485617D" w14:textId="186144E2" w:rsidTr="0048752D">
        <w:trPr>
          <w:trHeight w:val="31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6B1CC" w14:textId="2B22D7B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1FA851" w14:textId="0605FFB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8F0AA" w14:textId="561205C7"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556F1" w14:textId="6F32ED8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8.14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52355" w14:textId="0DAF182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161.62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94E2B" w14:textId="1252FA3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89CBD" w14:textId="637EAA4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1E5B0" w14:textId="5354004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vAlign w:val="bottom"/>
          </w:tcPr>
          <w:p w14:paraId="669C5B61" w14:textId="02C7D313"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36FF94E5" w14:textId="176A8ACE" w:rsidTr="0048752D">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BF9B601" w14:textId="6154807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181644-01</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05C803AE" w14:textId="75DBEF05"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6541F058" w14:textId="31A2E708"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2DAE3A69" w14:textId="177BFA3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7.66</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10038AD7" w14:textId="245971F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29.17</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72F21286" w14:textId="2489473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BBD9644" w14:textId="2B054B8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20.7</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433A84A5" w14:textId="01928F3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6D5BD042" w14:textId="359138B2"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69EDE29F" w14:textId="7651627E"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5FFDEB3" w14:textId="5FA0BBDE"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181804-01</w:t>
            </w:r>
          </w:p>
        </w:tc>
        <w:tc>
          <w:tcPr>
            <w:tcW w:w="1800" w:type="dxa"/>
            <w:tcBorders>
              <w:top w:val="nil"/>
              <w:left w:val="nil"/>
              <w:bottom w:val="single" w:sz="4" w:space="0" w:color="000000"/>
              <w:right w:val="single" w:sz="4" w:space="0" w:color="000000"/>
            </w:tcBorders>
            <w:shd w:val="clear" w:color="auto" w:fill="auto"/>
            <w:vAlign w:val="bottom"/>
            <w:hideMark/>
          </w:tcPr>
          <w:p w14:paraId="440F33C5" w14:textId="1956B1E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nil"/>
              <w:left w:val="nil"/>
              <w:bottom w:val="single" w:sz="4" w:space="0" w:color="000000"/>
              <w:right w:val="single" w:sz="4" w:space="0" w:color="000000"/>
            </w:tcBorders>
            <w:shd w:val="clear" w:color="auto" w:fill="auto"/>
            <w:vAlign w:val="bottom"/>
            <w:hideMark/>
          </w:tcPr>
          <w:p w14:paraId="1641F5FE" w14:textId="02E306AD"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7B86DA8D" w14:textId="0F5B032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8.51</w:t>
            </w:r>
          </w:p>
        </w:tc>
        <w:tc>
          <w:tcPr>
            <w:tcW w:w="1800" w:type="dxa"/>
            <w:tcBorders>
              <w:top w:val="nil"/>
              <w:left w:val="nil"/>
              <w:bottom w:val="single" w:sz="4" w:space="0" w:color="000000"/>
              <w:right w:val="single" w:sz="4" w:space="0" w:color="000000"/>
            </w:tcBorders>
            <w:shd w:val="clear" w:color="auto" w:fill="auto"/>
            <w:vAlign w:val="bottom"/>
            <w:hideMark/>
          </w:tcPr>
          <w:p w14:paraId="7F7B45C9" w14:textId="197EB3F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135.4</w:t>
            </w:r>
          </w:p>
        </w:tc>
        <w:tc>
          <w:tcPr>
            <w:tcW w:w="1350" w:type="dxa"/>
            <w:tcBorders>
              <w:top w:val="nil"/>
              <w:left w:val="nil"/>
              <w:bottom w:val="single" w:sz="4" w:space="0" w:color="000000"/>
              <w:right w:val="single" w:sz="4" w:space="0" w:color="000000"/>
            </w:tcBorders>
            <w:shd w:val="clear" w:color="auto" w:fill="auto"/>
            <w:vAlign w:val="bottom"/>
            <w:hideMark/>
          </w:tcPr>
          <w:p w14:paraId="373125E2" w14:textId="78BEEB1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3871E4C" w14:textId="245A0731"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22.8</w:t>
            </w:r>
          </w:p>
        </w:tc>
        <w:tc>
          <w:tcPr>
            <w:tcW w:w="1440" w:type="dxa"/>
            <w:tcBorders>
              <w:top w:val="nil"/>
              <w:left w:val="nil"/>
              <w:bottom w:val="single" w:sz="4" w:space="0" w:color="000000"/>
              <w:right w:val="single" w:sz="4" w:space="0" w:color="000000"/>
            </w:tcBorders>
            <w:shd w:val="clear" w:color="auto" w:fill="auto"/>
            <w:vAlign w:val="bottom"/>
            <w:hideMark/>
          </w:tcPr>
          <w:p w14:paraId="21A24997" w14:textId="26F886A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B3C78FB" w14:textId="32B9A710"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2557A149" w14:textId="49F9FCBD" w:rsidTr="007F5716">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661BD383" w14:textId="2D7B187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182033-01</w:t>
            </w:r>
          </w:p>
        </w:tc>
        <w:tc>
          <w:tcPr>
            <w:tcW w:w="1800" w:type="dxa"/>
            <w:tcBorders>
              <w:top w:val="nil"/>
              <w:left w:val="nil"/>
              <w:bottom w:val="single" w:sz="4" w:space="0" w:color="auto"/>
              <w:right w:val="single" w:sz="4" w:space="0" w:color="000000"/>
            </w:tcBorders>
            <w:shd w:val="clear" w:color="auto" w:fill="auto"/>
            <w:vAlign w:val="bottom"/>
            <w:hideMark/>
          </w:tcPr>
          <w:p w14:paraId="548E3C0E" w14:textId="0D26499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NBNC02</w:t>
            </w:r>
          </w:p>
        </w:tc>
        <w:tc>
          <w:tcPr>
            <w:tcW w:w="1350" w:type="dxa"/>
            <w:tcBorders>
              <w:top w:val="nil"/>
              <w:left w:val="nil"/>
              <w:bottom w:val="single" w:sz="4" w:space="0" w:color="auto"/>
              <w:right w:val="single" w:sz="4" w:space="0" w:color="000000"/>
            </w:tcBorders>
            <w:shd w:val="clear" w:color="auto" w:fill="auto"/>
            <w:vAlign w:val="bottom"/>
            <w:hideMark/>
          </w:tcPr>
          <w:p w14:paraId="6FA2BB67" w14:textId="7178F068"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auto"/>
              <w:right w:val="single" w:sz="4" w:space="0" w:color="000000"/>
            </w:tcBorders>
            <w:shd w:val="clear" w:color="auto" w:fill="auto"/>
            <w:vAlign w:val="bottom"/>
            <w:hideMark/>
          </w:tcPr>
          <w:p w14:paraId="50FC41D9" w14:textId="22BA930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7876FD2B" w14:textId="2765F57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34.51</w:t>
            </w:r>
          </w:p>
        </w:tc>
        <w:tc>
          <w:tcPr>
            <w:tcW w:w="1350" w:type="dxa"/>
            <w:tcBorders>
              <w:top w:val="nil"/>
              <w:left w:val="nil"/>
              <w:bottom w:val="single" w:sz="4" w:space="0" w:color="auto"/>
              <w:right w:val="single" w:sz="4" w:space="0" w:color="000000"/>
            </w:tcBorders>
            <w:shd w:val="clear" w:color="auto" w:fill="auto"/>
            <w:vAlign w:val="bottom"/>
            <w:hideMark/>
          </w:tcPr>
          <w:p w14:paraId="07DB4493" w14:textId="6A836F9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01E268E3" w14:textId="10104FB2"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65DE89C1" w14:textId="675F8DA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1661CA69" w14:textId="0629325E"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51A1D5BF" w14:textId="409ED943" w:rsidTr="007F5716">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DD334C7" w14:textId="7B87F7D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181149-04</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1A9C862B" w14:textId="543AA5C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1D3EB3A" w14:textId="429E88DF"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39F3CE1D" w14:textId="2B174BC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8.46</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5936F14C" w14:textId="74CD905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488.44</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BD3DB62" w14:textId="3041786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79941238" w14:textId="409DDA8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408BE375" w14:textId="434AD72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2901C53E" w14:textId="2101C8E8"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5AC35DD3" w14:textId="43F8B69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891DCD9" w14:textId="7EE2F050"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181268-02</w:t>
            </w:r>
          </w:p>
        </w:tc>
        <w:tc>
          <w:tcPr>
            <w:tcW w:w="1800" w:type="dxa"/>
            <w:tcBorders>
              <w:top w:val="nil"/>
              <w:left w:val="nil"/>
              <w:bottom w:val="single" w:sz="4" w:space="0" w:color="000000"/>
              <w:right w:val="single" w:sz="4" w:space="0" w:color="000000"/>
            </w:tcBorders>
            <w:shd w:val="clear" w:color="auto" w:fill="auto"/>
            <w:vAlign w:val="bottom"/>
            <w:hideMark/>
          </w:tcPr>
          <w:p w14:paraId="1ED25038" w14:textId="60E1406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nil"/>
              <w:left w:val="nil"/>
              <w:bottom w:val="single" w:sz="4" w:space="0" w:color="000000"/>
              <w:right w:val="single" w:sz="4" w:space="0" w:color="000000"/>
            </w:tcBorders>
            <w:shd w:val="clear" w:color="auto" w:fill="auto"/>
            <w:vAlign w:val="bottom"/>
            <w:hideMark/>
          </w:tcPr>
          <w:p w14:paraId="055C3097" w14:textId="776E0DD3"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3CC0C5D5" w14:textId="513FE53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8.55</w:t>
            </w:r>
          </w:p>
        </w:tc>
        <w:tc>
          <w:tcPr>
            <w:tcW w:w="1800" w:type="dxa"/>
            <w:tcBorders>
              <w:top w:val="nil"/>
              <w:left w:val="nil"/>
              <w:bottom w:val="single" w:sz="4" w:space="0" w:color="000000"/>
              <w:right w:val="single" w:sz="4" w:space="0" w:color="000000"/>
            </w:tcBorders>
            <w:shd w:val="clear" w:color="auto" w:fill="auto"/>
            <w:vAlign w:val="bottom"/>
            <w:hideMark/>
          </w:tcPr>
          <w:p w14:paraId="4A723FF7" w14:textId="027C43E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90.63</w:t>
            </w:r>
          </w:p>
        </w:tc>
        <w:tc>
          <w:tcPr>
            <w:tcW w:w="1350" w:type="dxa"/>
            <w:tcBorders>
              <w:top w:val="nil"/>
              <w:left w:val="nil"/>
              <w:bottom w:val="single" w:sz="4" w:space="0" w:color="000000"/>
              <w:right w:val="single" w:sz="4" w:space="0" w:color="000000"/>
            </w:tcBorders>
            <w:shd w:val="clear" w:color="auto" w:fill="auto"/>
            <w:vAlign w:val="bottom"/>
            <w:hideMark/>
          </w:tcPr>
          <w:p w14:paraId="1C0CBA6E" w14:textId="4392F373"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F58BD51" w14:textId="45AA230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A639E78" w14:textId="0F19E74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7808063" w14:textId="2607EF7B"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06F8EE98" w14:textId="57CA3A2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3F347CA" w14:textId="1E52699A"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181268-04</w:t>
            </w:r>
          </w:p>
        </w:tc>
        <w:tc>
          <w:tcPr>
            <w:tcW w:w="1800" w:type="dxa"/>
            <w:tcBorders>
              <w:top w:val="nil"/>
              <w:left w:val="nil"/>
              <w:bottom w:val="single" w:sz="4" w:space="0" w:color="000000"/>
              <w:right w:val="single" w:sz="4" w:space="0" w:color="000000"/>
            </w:tcBorders>
            <w:shd w:val="clear" w:color="auto" w:fill="auto"/>
            <w:vAlign w:val="bottom"/>
            <w:hideMark/>
          </w:tcPr>
          <w:p w14:paraId="7715C594" w14:textId="4618E34D"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NBSNOWD-Blank</w:t>
            </w:r>
          </w:p>
        </w:tc>
        <w:tc>
          <w:tcPr>
            <w:tcW w:w="1350" w:type="dxa"/>
            <w:tcBorders>
              <w:top w:val="nil"/>
              <w:left w:val="nil"/>
              <w:bottom w:val="single" w:sz="4" w:space="0" w:color="000000"/>
              <w:right w:val="single" w:sz="4" w:space="0" w:color="000000"/>
            </w:tcBorders>
            <w:shd w:val="clear" w:color="auto" w:fill="auto"/>
            <w:vAlign w:val="bottom"/>
            <w:hideMark/>
          </w:tcPr>
          <w:p w14:paraId="1949BD9F" w14:textId="563D41DB"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3CFC442B" w14:textId="32CAE47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2</w:t>
            </w:r>
          </w:p>
        </w:tc>
        <w:tc>
          <w:tcPr>
            <w:tcW w:w="1800" w:type="dxa"/>
            <w:tcBorders>
              <w:top w:val="nil"/>
              <w:left w:val="nil"/>
              <w:bottom w:val="single" w:sz="4" w:space="0" w:color="000000"/>
              <w:right w:val="single" w:sz="4" w:space="0" w:color="000000"/>
            </w:tcBorders>
            <w:shd w:val="clear" w:color="auto" w:fill="auto"/>
            <w:vAlign w:val="bottom"/>
            <w:hideMark/>
          </w:tcPr>
          <w:p w14:paraId="34D0036F" w14:textId="49F5A50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2B207CB0" w14:textId="191B0B8B"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85C2ABB" w14:textId="5645A7C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2E003A7" w14:textId="13CD25B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42571AA" w14:textId="1FB55056" w:rsidR="00B12960" w:rsidRPr="008C34CE" w:rsidRDefault="00B12960" w:rsidP="008C34CE">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M</w:t>
            </w:r>
          </w:p>
        </w:tc>
      </w:tr>
      <w:tr w:rsidR="00B12960" w:rsidRPr="00087994" w14:paraId="738E5293" w14:textId="2B864087"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6E5F74A" w14:textId="338AD6D7"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181268-03</w:t>
            </w:r>
          </w:p>
        </w:tc>
        <w:tc>
          <w:tcPr>
            <w:tcW w:w="1800" w:type="dxa"/>
            <w:tcBorders>
              <w:top w:val="nil"/>
              <w:left w:val="nil"/>
              <w:bottom w:val="single" w:sz="4" w:space="0" w:color="000000"/>
              <w:right w:val="single" w:sz="4" w:space="0" w:color="000000"/>
            </w:tcBorders>
            <w:shd w:val="clear" w:color="auto" w:fill="auto"/>
            <w:vAlign w:val="bottom"/>
            <w:hideMark/>
          </w:tcPr>
          <w:p w14:paraId="0F4CA2F5" w14:textId="4D164896"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NBSNOWD-DUP</w:t>
            </w:r>
          </w:p>
        </w:tc>
        <w:tc>
          <w:tcPr>
            <w:tcW w:w="1350" w:type="dxa"/>
            <w:tcBorders>
              <w:top w:val="nil"/>
              <w:left w:val="nil"/>
              <w:bottom w:val="single" w:sz="4" w:space="0" w:color="000000"/>
              <w:right w:val="single" w:sz="4" w:space="0" w:color="000000"/>
            </w:tcBorders>
            <w:shd w:val="clear" w:color="auto" w:fill="auto"/>
            <w:vAlign w:val="bottom"/>
            <w:hideMark/>
          </w:tcPr>
          <w:p w14:paraId="0A145903" w14:textId="67021B11"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49A790EB" w14:textId="4ECC903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8.75</w:t>
            </w:r>
          </w:p>
        </w:tc>
        <w:tc>
          <w:tcPr>
            <w:tcW w:w="1800" w:type="dxa"/>
            <w:tcBorders>
              <w:top w:val="nil"/>
              <w:left w:val="nil"/>
              <w:bottom w:val="single" w:sz="4" w:space="0" w:color="000000"/>
              <w:right w:val="single" w:sz="4" w:space="0" w:color="000000"/>
            </w:tcBorders>
            <w:shd w:val="clear" w:color="auto" w:fill="auto"/>
            <w:vAlign w:val="bottom"/>
            <w:hideMark/>
          </w:tcPr>
          <w:p w14:paraId="3C6F767E" w14:textId="4472107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117.76</w:t>
            </w:r>
          </w:p>
        </w:tc>
        <w:tc>
          <w:tcPr>
            <w:tcW w:w="1350" w:type="dxa"/>
            <w:tcBorders>
              <w:top w:val="nil"/>
              <w:left w:val="nil"/>
              <w:bottom w:val="single" w:sz="4" w:space="0" w:color="000000"/>
              <w:right w:val="single" w:sz="4" w:space="0" w:color="000000"/>
            </w:tcBorders>
            <w:shd w:val="clear" w:color="auto" w:fill="auto"/>
            <w:vAlign w:val="bottom"/>
            <w:hideMark/>
          </w:tcPr>
          <w:p w14:paraId="1B218190" w14:textId="76AD6D7F"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F743738" w14:textId="4003AA3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8774B3D" w14:textId="499D681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tcPr>
          <w:p w14:paraId="5866569B" w14:textId="65924D07" w:rsidR="00B12960" w:rsidRPr="008C34CE" w:rsidRDefault="00B12960" w:rsidP="008C34CE">
            <w:pPr>
              <w:jc w:val="right"/>
              <w:rPr>
                <w:rFonts w:ascii="Calibri" w:eastAsia="Times New Roman" w:hAnsi="Calibri" w:cs="Calibri"/>
                <w:color w:val="000000"/>
                <w:sz w:val="20"/>
                <w:szCs w:val="20"/>
                <w:u w:val="none"/>
              </w:rPr>
            </w:pPr>
            <w:r w:rsidRPr="00DF2C39">
              <w:rPr>
                <w:rFonts w:ascii="Calibri" w:hAnsi="Calibri" w:cs="Calibri"/>
                <w:color w:val="000000"/>
                <w:sz w:val="18"/>
                <w:szCs w:val="18"/>
                <w:u w:val="none"/>
              </w:rPr>
              <w:t>M</w:t>
            </w:r>
          </w:p>
        </w:tc>
      </w:tr>
      <w:tr w:rsidR="00B12960" w:rsidRPr="00087994" w14:paraId="5B2F8070" w14:textId="691550C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602D56D" w14:textId="39B50E3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181533-02</w:t>
            </w:r>
          </w:p>
        </w:tc>
        <w:tc>
          <w:tcPr>
            <w:tcW w:w="1800" w:type="dxa"/>
            <w:tcBorders>
              <w:top w:val="nil"/>
              <w:left w:val="nil"/>
              <w:bottom w:val="single" w:sz="4" w:space="0" w:color="000000"/>
              <w:right w:val="single" w:sz="4" w:space="0" w:color="000000"/>
            </w:tcBorders>
            <w:shd w:val="clear" w:color="auto" w:fill="auto"/>
            <w:vAlign w:val="bottom"/>
            <w:hideMark/>
          </w:tcPr>
          <w:p w14:paraId="25C29289" w14:textId="003C1D4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nil"/>
              <w:left w:val="nil"/>
              <w:bottom w:val="single" w:sz="4" w:space="0" w:color="000000"/>
              <w:right w:val="single" w:sz="4" w:space="0" w:color="000000"/>
            </w:tcBorders>
            <w:shd w:val="clear" w:color="auto" w:fill="auto"/>
            <w:vAlign w:val="bottom"/>
            <w:hideMark/>
          </w:tcPr>
          <w:p w14:paraId="347C66BD" w14:textId="18DEB95E"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237E39C1" w14:textId="6E7F9FE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9.98</w:t>
            </w:r>
          </w:p>
        </w:tc>
        <w:tc>
          <w:tcPr>
            <w:tcW w:w="1800" w:type="dxa"/>
            <w:tcBorders>
              <w:top w:val="nil"/>
              <w:left w:val="nil"/>
              <w:bottom w:val="single" w:sz="4" w:space="0" w:color="000000"/>
              <w:right w:val="single" w:sz="4" w:space="0" w:color="000000"/>
            </w:tcBorders>
            <w:shd w:val="clear" w:color="auto" w:fill="auto"/>
            <w:vAlign w:val="bottom"/>
            <w:hideMark/>
          </w:tcPr>
          <w:p w14:paraId="3C7A5377" w14:textId="7D6D231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116.19</w:t>
            </w:r>
          </w:p>
        </w:tc>
        <w:tc>
          <w:tcPr>
            <w:tcW w:w="1350" w:type="dxa"/>
            <w:tcBorders>
              <w:top w:val="nil"/>
              <w:left w:val="nil"/>
              <w:bottom w:val="single" w:sz="4" w:space="0" w:color="000000"/>
              <w:right w:val="single" w:sz="4" w:space="0" w:color="000000"/>
            </w:tcBorders>
            <w:shd w:val="clear" w:color="auto" w:fill="auto"/>
            <w:vAlign w:val="bottom"/>
            <w:hideMark/>
          </w:tcPr>
          <w:p w14:paraId="3BE0D878" w14:textId="65817B0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BDD3E13" w14:textId="3955D80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12.7</w:t>
            </w:r>
          </w:p>
        </w:tc>
        <w:tc>
          <w:tcPr>
            <w:tcW w:w="1440" w:type="dxa"/>
            <w:tcBorders>
              <w:top w:val="nil"/>
              <w:left w:val="nil"/>
              <w:bottom w:val="single" w:sz="4" w:space="0" w:color="000000"/>
              <w:right w:val="single" w:sz="4" w:space="0" w:color="000000"/>
            </w:tcBorders>
            <w:shd w:val="clear" w:color="auto" w:fill="auto"/>
            <w:vAlign w:val="bottom"/>
            <w:hideMark/>
          </w:tcPr>
          <w:p w14:paraId="31A32782" w14:textId="627F673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tcPr>
          <w:p w14:paraId="71C98FCD" w14:textId="3DF4030C" w:rsidR="00B12960" w:rsidRPr="008C34CE" w:rsidRDefault="00B12960" w:rsidP="00CD6C85">
            <w:pPr>
              <w:jc w:val="right"/>
              <w:rPr>
                <w:rFonts w:ascii="Calibri" w:eastAsia="Times New Roman" w:hAnsi="Calibri" w:cs="Calibri"/>
                <w:color w:val="000000"/>
                <w:sz w:val="20"/>
                <w:szCs w:val="20"/>
                <w:u w:val="none"/>
              </w:rPr>
            </w:pPr>
            <w:r w:rsidRPr="00DF2C39">
              <w:rPr>
                <w:rFonts w:ascii="Calibri" w:hAnsi="Calibri" w:cs="Calibri"/>
                <w:color w:val="000000"/>
                <w:sz w:val="18"/>
                <w:szCs w:val="18"/>
                <w:u w:val="none"/>
              </w:rPr>
              <w:t>M</w:t>
            </w:r>
          </w:p>
        </w:tc>
      </w:tr>
      <w:tr w:rsidR="00B12960" w:rsidRPr="00087994" w14:paraId="63B2AD72" w14:textId="5C9EA8AD"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85F3D33" w14:textId="25846BE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181644-02</w:t>
            </w:r>
          </w:p>
        </w:tc>
        <w:tc>
          <w:tcPr>
            <w:tcW w:w="1800" w:type="dxa"/>
            <w:tcBorders>
              <w:top w:val="nil"/>
              <w:left w:val="nil"/>
              <w:bottom w:val="single" w:sz="4" w:space="0" w:color="000000"/>
              <w:right w:val="single" w:sz="4" w:space="0" w:color="000000"/>
            </w:tcBorders>
            <w:shd w:val="clear" w:color="auto" w:fill="auto"/>
            <w:vAlign w:val="bottom"/>
            <w:hideMark/>
          </w:tcPr>
          <w:p w14:paraId="08BBB8AE" w14:textId="3C2D73C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nil"/>
              <w:left w:val="nil"/>
              <w:bottom w:val="single" w:sz="4" w:space="0" w:color="000000"/>
              <w:right w:val="single" w:sz="4" w:space="0" w:color="000000"/>
            </w:tcBorders>
            <w:shd w:val="clear" w:color="auto" w:fill="auto"/>
            <w:vAlign w:val="bottom"/>
            <w:hideMark/>
          </w:tcPr>
          <w:p w14:paraId="24A894F3" w14:textId="176C824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7266E86B" w14:textId="700B152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w:t>
            </w:r>
          </w:p>
        </w:tc>
        <w:tc>
          <w:tcPr>
            <w:tcW w:w="1800" w:type="dxa"/>
            <w:tcBorders>
              <w:top w:val="nil"/>
              <w:left w:val="nil"/>
              <w:bottom w:val="single" w:sz="4" w:space="0" w:color="000000"/>
              <w:right w:val="single" w:sz="4" w:space="0" w:color="000000"/>
            </w:tcBorders>
            <w:shd w:val="clear" w:color="auto" w:fill="auto"/>
            <w:vAlign w:val="bottom"/>
            <w:hideMark/>
          </w:tcPr>
          <w:p w14:paraId="70EF4F46" w14:textId="6B41016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83.92</w:t>
            </w:r>
          </w:p>
        </w:tc>
        <w:tc>
          <w:tcPr>
            <w:tcW w:w="1350" w:type="dxa"/>
            <w:tcBorders>
              <w:top w:val="nil"/>
              <w:left w:val="nil"/>
              <w:bottom w:val="single" w:sz="4" w:space="0" w:color="000000"/>
              <w:right w:val="single" w:sz="4" w:space="0" w:color="000000"/>
            </w:tcBorders>
            <w:shd w:val="clear" w:color="auto" w:fill="auto"/>
            <w:vAlign w:val="bottom"/>
            <w:hideMark/>
          </w:tcPr>
          <w:p w14:paraId="27C11AC1" w14:textId="2B9538F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62C2E5D" w14:textId="6986B2B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7FB6DDD" w14:textId="1157FCC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DB9E2C4" w14:textId="61B1F645" w:rsidR="00B12960" w:rsidRPr="008C34CE" w:rsidRDefault="00B12960" w:rsidP="00CD6C85">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77AC86E5" w14:textId="6F3D64F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8B4D969" w14:textId="0753121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181804-02</w:t>
            </w:r>
          </w:p>
        </w:tc>
        <w:tc>
          <w:tcPr>
            <w:tcW w:w="1800" w:type="dxa"/>
            <w:tcBorders>
              <w:top w:val="nil"/>
              <w:left w:val="nil"/>
              <w:bottom w:val="single" w:sz="4" w:space="0" w:color="000000"/>
              <w:right w:val="single" w:sz="4" w:space="0" w:color="000000"/>
            </w:tcBorders>
            <w:shd w:val="clear" w:color="auto" w:fill="auto"/>
            <w:vAlign w:val="bottom"/>
            <w:hideMark/>
          </w:tcPr>
          <w:p w14:paraId="2D0579AC" w14:textId="5AF105A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nil"/>
              <w:left w:val="nil"/>
              <w:bottom w:val="single" w:sz="4" w:space="0" w:color="000000"/>
              <w:right w:val="single" w:sz="4" w:space="0" w:color="000000"/>
            </w:tcBorders>
            <w:shd w:val="clear" w:color="auto" w:fill="auto"/>
            <w:vAlign w:val="bottom"/>
            <w:hideMark/>
          </w:tcPr>
          <w:p w14:paraId="46197DDF" w14:textId="503C724B"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5AFEAB4D" w14:textId="3344816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9.94</w:t>
            </w:r>
          </w:p>
        </w:tc>
        <w:tc>
          <w:tcPr>
            <w:tcW w:w="1800" w:type="dxa"/>
            <w:tcBorders>
              <w:top w:val="nil"/>
              <w:left w:val="nil"/>
              <w:bottom w:val="single" w:sz="4" w:space="0" w:color="000000"/>
              <w:right w:val="single" w:sz="4" w:space="0" w:color="000000"/>
            </w:tcBorders>
            <w:shd w:val="clear" w:color="auto" w:fill="auto"/>
            <w:vAlign w:val="bottom"/>
            <w:hideMark/>
          </w:tcPr>
          <w:p w14:paraId="76FE9A43" w14:textId="2687A67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135.4</w:t>
            </w:r>
          </w:p>
        </w:tc>
        <w:tc>
          <w:tcPr>
            <w:tcW w:w="1350" w:type="dxa"/>
            <w:tcBorders>
              <w:top w:val="nil"/>
              <w:left w:val="nil"/>
              <w:bottom w:val="single" w:sz="4" w:space="0" w:color="000000"/>
              <w:right w:val="single" w:sz="4" w:space="0" w:color="000000"/>
            </w:tcBorders>
            <w:shd w:val="clear" w:color="auto" w:fill="auto"/>
            <w:vAlign w:val="bottom"/>
            <w:hideMark/>
          </w:tcPr>
          <w:p w14:paraId="2070EEC2" w14:textId="6253073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7844A0A" w14:textId="6C0E6E35"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19193900" w14:textId="1B63E3C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1569FC3" w14:textId="639EAE6C" w:rsidR="00B12960" w:rsidRPr="008C34CE" w:rsidRDefault="00B12960" w:rsidP="00CD6C85">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669738D5" w14:textId="133BBB7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0BFED7D" w14:textId="77F53FE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182033-02</w:t>
            </w:r>
          </w:p>
        </w:tc>
        <w:tc>
          <w:tcPr>
            <w:tcW w:w="1800" w:type="dxa"/>
            <w:tcBorders>
              <w:top w:val="nil"/>
              <w:left w:val="nil"/>
              <w:bottom w:val="single" w:sz="4" w:space="0" w:color="000000"/>
              <w:right w:val="single" w:sz="4" w:space="0" w:color="000000"/>
            </w:tcBorders>
            <w:shd w:val="clear" w:color="auto" w:fill="auto"/>
            <w:vAlign w:val="bottom"/>
            <w:hideMark/>
          </w:tcPr>
          <w:p w14:paraId="4E069646" w14:textId="6446E6B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NBSNOWD</w:t>
            </w:r>
          </w:p>
        </w:tc>
        <w:tc>
          <w:tcPr>
            <w:tcW w:w="1350" w:type="dxa"/>
            <w:tcBorders>
              <w:top w:val="nil"/>
              <w:left w:val="nil"/>
              <w:bottom w:val="single" w:sz="4" w:space="0" w:color="000000"/>
              <w:right w:val="single" w:sz="4" w:space="0" w:color="000000"/>
            </w:tcBorders>
            <w:shd w:val="clear" w:color="auto" w:fill="auto"/>
            <w:vAlign w:val="bottom"/>
            <w:hideMark/>
          </w:tcPr>
          <w:p w14:paraId="6DBFC84E" w14:textId="073F635A"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7174401C" w14:textId="3319578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3CC620B" w14:textId="493DDD1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28.2</w:t>
            </w:r>
          </w:p>
        </w:tc>
        <w:tc>
          <w:tcPr>
            <w:tcW w:w="1350" w:type="dxa"/>
            <w:tcBorders>
              <w:top w:val="nil"/>
              <w:left w:val="nil"/>
              <w:bottom w:val="single" w:sz="4" w:space="0" w:color="000000"/>
              <w:right w:val="single" w:sz="4" w:space="0" w:color="000000"/>
            </w:tcBorders>
            <w:shd w:val="clear" w:color="auto" w:fill="auto"/>
            <w:vAlign w:val="bottom"/>
            <w:hideMark/>
          </w:tcPr>
          <w:p w14:paraId="22D9FAD1" w14:textId="6067368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F77EDF5" w14:textId="3B6C43EB"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6F09529" w14:textId="2DF94EC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5933325" w14:textId="2572066D" w:rsidR="00B12960" w:rsidRPr="00087994" w:rsidRDefault="00B12960" w:rsidP="00CD6C85">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737506BB" w14:textId="2B1E02C3"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26C35A5" w14:textId="5622805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181532-06</w:t>
            </w:r>
          </w:p>
        </w:tc>
        <w:tc>
          <w:tcPr>
            <w:tcW w:w="1800" w:type="dxa"/>
            <w:tcBorders>
              <w:top w:val="nil"/>
              <w:left w:val="nil"/>
              <w:bottom w:val="single" w:sz="4" w:space="0" w:color="000000"/>
              <w:right w:val="single" w:sz="4" w:space="0" w:color="000000"/>
            </w:tcBorders>
            <w:shd w:val="clear" w:color="auto" w:fill="auto"/>
            <w:vAlign w:val="bottom"/>
            <w:hideMark/>
          </w:tcPr>
          <w:p w14:paraId="1C52D4DC" w14:textId="53D9615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OLDCCLUB</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30BCAE33" w14:textId="25DF2AA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5173AFCC" w14:textId="670718D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E2BF3B5" w14:textId="147C89E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7315559" w14:textId="17627D7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AA41512" w14:textId="607A63C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24.6</w:t>
            </w:r>
          </w:p>
        </w:tc>
        <w:tc>
          <w:tcPr>
            <w:tcW w:w="1440" w:type="dxa"/>
            <w:tcBorders>
              <w:top w:val="nil"/>
              <w:left w:val="nil"/>
              <w:bottom w:val="single" w:sz="4" w:space="0" w:color="000000"/>
              <w:right w:val="single" w:sz="4" w:space="0" w:color="000000"/>
            </w:tcBorders>
            <w:shd w:val="clear" w:color="auto" w:fill="auto"/>
            <w:vAlign w:val="bottom"/>
            <w:hideMark/>
          </w:tcPr>
          <w:p w14:paraId="23C90FEF" w14:textId="21FC0EA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95CB11B" w14:textId="41FA39AD" w:rsidR="00B12960" w:rsidRPr="00087994" w:rsidRDefault="00B12960" w:rsidP="00CD6C85">
            <w:pPr>
              <w:jc w:val="right"/>
              <w:rPr>
                <w:rFonts w:ascii="Calibri" w:eastAsia="Times New Roman" w:hAnsi="Calibri" w:cs="Calibri"/>
                <w:color w:val="000000"/>
                <w:sz w:val="20"/>
                <w:szCs w:val="20"/>
                <w:u w:val="none"/>
              </w:rPr>
            </w:pPr>
            <w:r w:rsidRPr="008C34CE">
              <w:rPr>
                <w:rFonts w:ascii="Calibri" w:hAnsi="Calibri" w:cs="Calibri"/>
                <w:color w:val="000000"/>
                <w:sz w:val="18"/>
                <w:szCs w:val="18"/>
                <w:u w:val="none"/>
              </w:rPr>
              <w:t>L</w:t>
            </w:r>
          </w:p>
        </w:tc>
      </w:tr>
      <w:tr w:rsidR="00B12960" w:rsidRPr="00087994" w14:paraId="1613175E" w14:textId="3403307A"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B903C00" w14:textId="47C5BC4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181880-07</w:t>
            </w:r>
          </w:p>
        </w:tc>
        <w:tc>
          <w:tcPr>
            <w:tcW w:w="1800" w:type="dxa"/>
            <w:tcBorders>
              <w:top w:val="nil"/>
              <w:left w:val="nil"/>
              <w:bottom w:val="single" w:sz="4" w:space="0" w:color="000000"/>
              <w:right w:val="single" w:sz="4" w:space="0" w:color="000000"/>
            </w:tcBorders>
            <w:shd w:val="clear" w:color="auto" w:fill="auto"/>
            <w:vAlign w:val="bottom"/>
            <w:hideMark/>
          </w:tcPr>
          <w:p w14:paraId="175AC6CF" w14:textId="14A51AA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OLDCCLUB</w:t>
            </w:r>
          </w:p>
        </w:tc>
        <w:tc>
          <w:tcPr>
            <w:tcW w:w="1350" w:type="dxa"/>
            <w:tcBorders>
              <w:top w:val="nil"/>
              <w:left w:val="nil"/>
              <w:bottom w:val="single" w:sz="4" w:space="0" w:color="000000"/>
              <w:right w:val="single" w:sz="4" w:space="0" w:color="000000"/>
            </w:tcBorders>
            <w:shd w:val="clear" w:color="auto" w:fill="auto"/>
            <w:vAlign w:val="bottom"/>
            <w:hideMark/>
          </w:tcPr>
          <w:p w14:paraId="1089C1F4" w14:textId="0D0EC8F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0FE25D73" w14:textId="43CA154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A27B3E7" w14:textId="25954BE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02DAEC9" w14:textId="0F1749E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3973740" w14:textId="7A25129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327</w:t>
            </w:r>
          </w:p>
        </w:tc>
        <w:tc>
          <w:tcPr>
            <w:tcW w:w="1440" w:type="dxa"/>
            <w:tcBorders>
              <w:top w:val="nil"/>
              <w:left w:val="nil"/>
              <w:bottom w:val="single" w:sz="4" w:space="0" w:color="000000"/>
              <w:right w:val="single" w:sz="4" w:space="0" w:color="000000"/>
            </w:tcBorders>
            <w:shd w:val="clear" w:color="auto" w:fill="auto"/>
            <w:vAlign w:val="bottom"/>
            <w:hideMark/>
          </w:tcPr>
          <w:p w14:paraId="6B2F711B" w14:textId="62883CC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440</w:t>
            </w:r>
          </w:p>
        </w:tc>
        <w:tc>
          <w:tcPr>
            <w:tcW w:w="1440" w:type="dxa"/>
            <w:tcBorders>
              <w:top w:val="nil"/>
              <w:left w:val="nil"/>
              <w:bottom w:val="single" w:sz="4" w:space="0" w:color="000000"/>
              <w:right w:val="single" w:sz="4" w:space="0" w:color="000000"/>
            </w:tcBorders>
          </w:tcPr>
          <w:p w14:paraId="79677FB9" w14:textId="164373E1" w:rsidR="00B12960" w:rsidRPr="00087994" w:rsidRDefault="00B12960" w:rsidP="00CD6C85">
            <w:pPr>
              <w:jc w:val="right"/>
              <w:rPr>
                <w:rFonts w:ascii="Calibri" w:eastAsia="Times New Roman" w:hAnsi="Calibri" w:cs="Calibri"/>
                <w:color w:val="000000"/>
                <w:sz w:val="20"/>
                <w:szCs w:val="20"/>
                <w:u w:val="none"/>
              </w:rPr>
            </w:pPr>
            <w:r>
              <w:rPr>
                <w:rFonts w:ascii="Calibri" w:eastAsia="Times New Roman" w:hAnsi="Calibri" w:cs="Calibri"/>
                <w:color w:val="000000"/>
                <w:sz w:val="20"/>
                <w:szCs w:val="20"/>
                <w:u w:val="none"/>
              </w:rPr>
              <w:t>(no entry)</w:t>
            </w:r>
          </w:p>
        </w:tc>
      </w:tr>
      <w:tr w:rsidR="00B12960" w:rsidRPr="00087994" w14:paraId="430DAC81" w14:textId="129BE062"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5741CAE" w14:textId="770B8779"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181149-07</w:t>
            </w:r>
          </w:p>
        </w:tc>
        <w:tc>
          <w:tcPr>
            <w:tcW w:w="1800" w:type="dxa"/>
            <w:tcBorders>
              <w:top w:val="nil"/>
              <w:left w:val="nil"/>
              <w:bottom w:val="single" w:sz="4" w:space="0" w:color="000000"/>
              <w:right w:val="single" w:sz="4" w:space="0" w:color="000000"/>
            </w:tcBorders>
            <w:shd w:val="clear" w:color="auto" w:fill="auto"/>
            <w:vAlign w:val="bottom"/>
            <w:hideMark/>
          </w:tcPr>
          <w:p w14:paraId="027D2D82" w14:textId="442CBD6C"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17479617" w14:textId="56BDA783" w:rsidR="00B12960" w:rsidRPr="00087994" w:rsidRDefault="00B12960" w:rsidP="008C34CE">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3055BD3C" w14:textId="012B327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4497F36" w14:textId="0B182A2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325.54</w:t>
            </w:r>
          </w:p>
        </w:tc>
        <w:tc>
          <w:tcPr>
            <w:tcW w:w="1350" w:type="dxa"/>
            <w:tcBorders>
              <w:top w:val="nil"/>
              <w:left w:val="nil"/>
              <w:bottom w:val="single" w:sz="4" w:space="0" w:color="000000"/>
              <w:right w:val="single" w:sz="4" w:space="0" w:color="000000"/>
            </w:tcBorders>
            <w:shd w:val="clear" w:color="auto" w:fill="auto"/>
            <w:vAlign w:val="bottom"/>
            <w:hideMark/>
          </w:tcPr>
          <w:p w14:paraId="72A22157" w14:textId="11266B28" w:rsidR="00B12960" w:rsidRPr="00087994" w:rsidRDefault="00B12960" w:rsidP="008C34CE">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0E607EE" w14:textId="606CCB6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3CB2315" w14:textId="1DACA0A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0FBD2F7" w14:textId="2270ABDC" w:rsidR="00B12960" w:rsidRPr="00087994" w:rsidRDefault="00B12960" w:rsidP="008C34CE">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581E720A" w14:textId="57D90C8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E9F9C76" w14:textId="10D8C79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181268-07</w:t>
            </w:r>
          </w:p>
        </w:tc>
        <w:tc>
          <w:tcPr>
            <w:tcW w:w="1800" w:type="dxa"/>
            <w:tcBorders>
              <w:top w:val="nil"/>
              <w:left w:val="nil"/>
              <w:bottom w:val="single" w:sz="4" w:space="0" w:color="000000"/>
              <w:right w:val="single" w:sz="4" w:space="0" w:color="000000"/>
            </w:tcBorders>
            <w:shd w:val="clear" w:color="auto" w:fill="auto"/>
            <w:vAlign w:val="bottom"/>
            <w:hideMark/>
          </w:tcPr>
          <w:p w14:paraId="4C4265A2" w14:textId="604A4F1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2A41E0FA" w14:textId="3D3614EC"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3C60AA97" w14:textId="0B5B2FF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37D3F8A" w14:textId="2DB5611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325.54</w:t>
            </w:r>
          </w:p>
        </w:tc>
        <w:tc>
          <w:tcPr>
            <w:tcW w:w="1350" w:type="dxa"/>
            <w:tcBorders>
              <w:top w:val="nil"/>
              <w:left w:val="nil"/>
              <w:bottom w:val="single" w:sz="4" w:space="0" w:color="000000"/>
              <w:right w:val="single" w:sz="4" w:space="0" w:color="000000"/>
            </w:tcBorders>
            <w:shd w:val="clear" w:color="auto" w:fill="auto"/>
            <w:vAlign w:val="bottom"/>
            <w:hideMark/>
          </w:tcPr>
          <w:p w14:paraId="56FB856C" w14:textId="18E35EC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A3A567B" w14:textId="7BB1792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B1462C7" w14:textId="27043A9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CC22C66" w14:textId="55979C06"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0E4C07DF" w14:textId="002E217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309CC51" w14:textId="01A797A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181533-06</w:t>
            </w:r>
          </w:p>
        </w:tc>
        <w:tc>
          <w:tcPr>
            <w:tcW w:w="1800" w:type="dxa"/>
            <w:tcBorders>
              <w:top w:val="nil"/>
              <w:left w:val="nil"/>
              <w:bottom w:val="single" w:sz="4" w:space="0" w:color="000000"/>
              <w:right w:val="single" w:sz="4" w:space="0" w:color="000000"/>
            </w:tcBorders>
            <w:shd w:val="clear" w:color="auto" w:fill="auto"/>
            <w:vAlign w:val="bottom"/>
            <w:hideMark/>
          </w:tcPr>
          <w:p w14:paraId="49EFFB5E" w14:textId="298031F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168B2AFB" w14:textId="2E4A08F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73FC8CE3" w14:textId="636843E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AB5D906" w14:textId="6A234DB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272.3</w:t>
            </w:r>
          </w:p>
        </w:tc>
        <w:tc>
          <w:tcPr>
            <w:tcW w:w="1350" w:type="dxa"/>
            <w:tcBorders>
              <w:top w:val="nil"/>
              <w:left w:val="nil"/>
              <w:bottom w:val="single" w:sz="4" w:space="0" w:color="000000"/>
              <w:right w:val="single" w:sz="4" w:space="0" w:color="000000"/>
            </w:tcBorders>
            <w:shd w:val="clear" w:color="auto" w:fill="auto"/>
            <w:vAlign w:val="bottom"/>
            <w:hideMark/>
          </w:tcPr>
          <w:p w14:paraId="6D539F0F" w14:textId="3833BED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C09E129" w14:textId="4315F86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20FAC26" w14:textId="12F8593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4C5C478" w14:textId="63DFB78C" w:rsidR="00B12960" w:rsidRPr="00CD6C85" w:rsidRDefault="00B12960" w:rsidP="00CD6C85">
            <w:pPr>
              <w:jc w:val="right"/>
              <w:rPr>
                <w:rFonts w:ascii="Calibri" w:eastAsia="Times New Roman" w:hAnsi="Calibri" w:cs="Calibri"/>
                <w:color w:val="000000"/>
                <w:sz w:val="20"/>
                <w:szCs w:val="20"/>
                <w:u w:val="none"/>
              </w:rPr>
            </w:pPr>
            <w:r>
              <w:rPr>
                <w:rFonts w:ascii="Calibri" w:eastAsia="Times New Roman" w:hAnsi="Calibri" w:cs="Calibri"/>
                <w:color w:val="000000"/>
                <w:sz w:val="20"/>
                <w:szCs w:val="20"/>
                <w:u w:val="none"/>
              </w:rPr>
              <w:t>(no entry)</w:t>
            </w:r>
          </w:p>
        </w:tc>
      </w:tr>
      <w:tr w:rsidR="00B12960" w:rsidRPr="00087994" w14:paraId="06326DAC" w14:textId="320EEFF6"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5D6B63A" w14:textId="1B7A22E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181644-07</w:t>
            </w:r>
          </w:p>
        </w:tc>
        <w:tc>
          <w:tcPr>
            <w:tcW w:w="1800" w:type="dxa"/>
            <w:tcBorders>
              <w:top w:val="nil"/>
              <w:left w:val="nil"/>
              <w:bottom w:val="single" w:sz="4" w:space="0" w:color="000000"/>
              <w:right w:val="single" w:sz="4" w:space="0" w:color="000000"/>
            </w:tcBorders>
            <w:shd w:val="clear" w:color="auto" w:fill="auto"/>
            <w:vAlign w:val="bottom"/>
            <w:hideMark/>
          </w:tcPr>
          <w:p w14:paraId="69199C18" w14:textId="7ECF12B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16863A6F" w14:textId="796445A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367C7583" w14:textId="6ECFB4D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5FB4FD7A" w14:textId="6C1DF38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160.71</w:t>
            </w:r>
          </w:p>
        </w:tc>
        <w:tc>
          <w:tcPr>
            <w:tcW w:w="1350" w:type="dxa"/>
            <w:tcBorders>
              <w:top w:val="nil"/>
              <w:left w:val="nil"/>
              <w:bottom w:val="single" w:sz="4" w:space="0" w:color="000000"/>
              <w:right w:val="single" w:sz="4" w:space="0" w:color="000000"/>
            </w:tcBorders>
            <w:shd w:val="clear" w:color="auto" w:fill="auto"/>
            <w:vAlign w:val="bottom"/>
            <w:hideMark/>
          </w:tcPr>
          <w:p w14:paraId="3D6D17D3" w14:textId="4E0757F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D37BFB6" w14:textId="04557FC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EC27C95" w14:textId="7A1CBE2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2187358" w14:textId="7F3AEFF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02C39758" w14:textId="7F0DA26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7A6179B" w14:textId="7E9D92B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181804-21</w:t>
            </w:r>
          </w:p>
        </w:tc>
        <w:tc>
          <w:tcPr>
            <w:tcW w:w="1800" w:type="dxa"/>
            <w:tcBorders>
              <w:top w:val="nil"/>
              <w:left w:val="nil"/>
              <w:bottom w:val="single" w:sz="4" w:space="0" w:color="000000"/>
              <w:right w:val="single" w:sz="4" w:space="0" w:color="000000"/>
            </w:tcBorders>
            <w:shd w:val="clear" w:color="auto" w:fill="auto"/>
            <w:vAlign w:val="bottom"/>
            <w:hideMark/>
          </w:tcPr>
          <w:p w14:paraId="19E47106" w14:textId="273FF3C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6BD0B33E" w14:textId="42D74A8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407936FA" w14:textId="08D1FD5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53EEC91" w14:textId="785D7C2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155.25</w:t>
            </w:r>
          </w:p>
        </w:tc>
        <w:tc>
          <w:tcPr>
            <w:tcW w:w="1350" w:type="dxa"/>
            <w:tcBorders>
              <w:top w:val="nil"/>
              <w:left w:val="nil"/>
              <w:bottom w:val="single" w:sz="4" w:space="0" w:color="000000"/>
              <w:right w:val="single" w:sz="4" w:space="0" w:color="000000"/>
            </w:tcBorders>
            <w:shd w:val="clear" w:color="auto" w:fill="auto"/>
            <w:vAlign w:val="bottom"/>
            <w:hideMark/>
          </w:tcPr>
          <w:p w14:paraId="5A061EB0" w14:textId="2790CBD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7D41FA1" w14:textId="2AE35C6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FCE2739" w14:textId="5FE81DC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91BA6FE" w14:textId="2858A590"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500AECC4" w14:textId="44E22A2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491B215" w14:textId="4851268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182033-05</w:t>
            </w:r>
          </w:p>
        </w:tc>
        <w:tc>
          <w:tcPr>
            <w:tcW w:w="1800" w:type="dxa"/>
            <w:tcBorders>
              <w:top w:val="nil"/>
              <w:left w:val="nil"/>
              <w:bottom w:val="single" w:sz="4" w:space="0" w:color="000000"/>
              <w:right w:val="single" w:sz="4" w:space="0" w:color="000000"/>
            </w:tcBorders>
            <w:shd w:val="clear" w:color="auto" w:fill="auto"/>
            <w:vAlign w:val="bottom"/>
            <w:hideMark/>
          </w:tcPr>
          <w:p w14:paraId="0469A26E" w14:textId="5DDAD4E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PEDBRID</w:t>
            </w:r>
          </w:p>
        </w:tc>
        <w:tc>
          <w:tcPr>
            <w:tcW w:w="1350" w:type="dxa"/>
            <w:tcBorders>
              <w:top w:val="nil"/>
              <w:left w:val="nil"/>
              <w:bottom w:val="single" w:sz="4" w:space="0" w:color="000000"/>
              <w:right w:val="single" w:sz="4" w:space="0" w:color="000000"/>
            </w:tcBorders>
            <w:shd w:val="clear" w:color="auto" w:fill="auto"/>
            <w:vAlign w:val="bottom"/>
            <w:hideMark/>
          </w:tcPr>
          <w:p w14:paraId="6389156C" w14:textId="1837DF95"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1D07CAAB" w14:textId="4F82614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EF6D451" w14:textId="281B3C8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224.68</w:t>
            </w:r>
          </w:p>
        </w:tc>
        <w:tc>
          <w:tcPr>
            <w:tcW w:w="1350" w:type="dxa"/>
            <w:tcBorders>
              <w:top w:val="nil"/>
              <w:left w:val="nil"/>
              <w:bottom w:val="single" w:sz="4" w:space="0" w:color="000000"/>
              <w:right w:val="single" w:sz="4" w:space="0" w:color="000000"/>
            </w:tcBorders>
            <w:shd w:val="clear" w:color="auto" w:fill="auto"/>
            <w:vAlign w:val="bottom"/>
            <w:hideMark/>
          </w:tcPr>
          <w:p w14:paraId="6E3C0B3A" w14:textId="1184375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087AE2E" w14:textId="25F4139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031C2CC" w14:textId="5F61D0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3378DA43" w14:textId="1700CDD9"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6667829D" w14:textId="3E5A14FB"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E2A012E" w14:textId="4D201AB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181532-05</w:t>
            </w:r>
          </w:p>
        </w:tc>
        <w:tc>
          <w:tcPr>
            <w:tcW w:w="1800" w:type="dxa"/>
            <w:tcBorders>
              <w:top w:val="nil"/>
              <w:left w:val="nil"/>
              <w:bottom w:val="single" w:sz="4" w:space="0" w:color="000000"/>
              <w:right w:val="single" w:sz="4" w:space="0" w:color="000000"/>
            </w:tcBorders>
            <w:shd w:val="clear" w:color="auto" w:fill="auto"/>
            <w:vAlign w:val="bottom"/>
            <w:hideMark/>
          </w:tcPr>
          <w:p w14:paraId="3C7C23B8" w14:textId="30B4F3E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Sabin10</w:t>
            </w:r>
          </w:p>
        </w:tc>
        <w:tc>
          <w:tcPr>
            <w:tcW w:w="1350" w:type="dxa"/>
            <w:tcBorders>
              <w:top w:val="nil"/>
              <w:left w:val="nil"/>
              <w:bottom w:val="single" w:sz="4" w:space="0" w:color="000000"/>
              <w:right w:val="single" w:sz="4" w:space="0" w:color="000000"/>
            </w:tcBorders>
            <w:shd w:val="clear" w:color="auto" w:fill="FFFFFF" w:themeFill="background1"/>
            <w:vAlign w:val="bottom"/>
            <w:hideMark/>
          </w:tcPr>
          <w:p w14:paraId="017313CD" w14:textId="3932F5DE"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36CB5DAA" w14:textId="279C400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2D51375" w14:textId="4F1619E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358467F" w14:textId="3992F08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C954B8E" w14:textId="24C99DF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116</w:t>
            </w:r>
          </w:p>
        </w:tc>
        <w:tc>
          <w:tcPr>
            <w:tcW w:w="1440" w:type="dxa"/>
            <w:tcBorders>
              <w:top w:val="nil"/>
              <w:left w:val="nil"/>
              <w:bottom w:val="single" w:sz="4" w:space="0" w:color="000000"/>
              <w:right w:val="single" w:sz="4" w:space="0" w:color="000000"/>
            </w:tcBorders>
            <w:shd w:val="clear" w:color="auto" w:fill="auto"/>
            <w:vAlign w:val="bottom"/>
            <w:hideMark/>
          </w:tcPr>
          <w:p w14:paraId="6680631F" w14:textId="18E8518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0E3B674" w14:textId="43FCD3B6"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750F22F7" w14:textId="5ADB4EBD"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C0A9F85" w14:textId="6112546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181880-08</w:t>
            </w:r>
          </w:p>
        </w:tc>
        <w:tc>
          <w:tcPr>
            <w:tcW w:w="1800" w:type="dxa"/>
            <w:tcBorders>
              <w:top w:val="nil"/>
              <w:left w:val="nil"/>
              <w:bottom w:val="single" w:sz="4" w:space="0" w:color="000000"/>
              <w:right w:val="single" w:sz="4" w:space="0" w:color="000000"/>
            </w:tcBorders>
            <w:shd w:val="clear" w:color="auto" w:fill="auto"/>
            <w:vAlign w:val="bottom"/>
            <w:hideMark/>
          </w:tcPr>
          <w:p w14:paraId="2E968D08" w14:textId="2D9977C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Sabin10</w:t>
            </w:r>
          </w:p>
        </w:tc>
        <w:tc>
          <w:tcPr>
            <w:tcW w:w="1350" w:type="dxa"/>
            <w:tcBorders>
              <w:top w:val="nil"/>
              <w:left w:val="nil"/>
              <w:bottom w:val="single" w:sz="4" w:space="0" w:color="000000"/>
              <w:right w:val="single" w:sz="4" w:space="0" w:color="000000"/>
            </w:tcBorders>
            <w:shd w:val="clear" w:color="auto" w:fill="auto"/>
            <w:vAlign w:val="bottom"/>
            <w:hideMark/>
          </w:tcPr>
          <w:p w14:paraId="60AD2BF8" w14:textId="08BFF55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6E7CAE8B" w14:textId="2C8ABE3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40410873" w14:textId="17783CF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9EE0AA8" w14:textId="520FE4C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C1B9191" w14:textId="263EA259"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186.8</w:t>
            </w:r>
          </w:p>
        </w:tc>
        <w:tc>
          <w:tcPr>
            <w:tcW w:w="1440" w:type="dxa"/>
            <w:tcBorders>
              <w:top w:val="nil"/>
              <w:left w:val="nil"/>
              <w:bottom w:val="single" w:sz="4" w:space="0" w:color="000000"/>
              <w:right w:val="single" w:sz="4" w:space="0" w:color="000000"/>
            </w:tcBorders>
            <w:shd w:val="clear" w:color="auto" w:fill="auto"/>
            <w:vAlign w:val="bottom"/>
            <w:hideMark/>
          </w:tcPr>
          <w:p w14:paraId="28AC4CE8" w14:textId="747C055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69.3</w:t>
            </w:r>
          </w:p>
        </w:tc>
        <w:tc>
          <w:tcPr>
            <w:tcW w:w="1440" w:type="dxa"/>
            <w:tcBorders>
              <w:top w:val="nil"/>
              <w:left w:val="nil"/>
              <w:bottom w:val="single" w:sz="4" w:space="0" w:color="000000"/>
              <w:right w:val="single" w:sz="4" w:space="0" w:color="000000"/>
            </w:tcBorders>
            <w:vAlign w:val="bottom"/>
          </w:tcPr>
          <w:p w14:paraId="2A689742" w14:textId="04F3141B"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56460621" w14:textId="097F765A"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0BD50E5" w14:textId="2FBE895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181149-11</w:t>
            </w:r>
          </w:p>
        </w:tc>
        <w:tc>
          <w:tcPr>
            <w:tcW w:w="1800" w:type="dxa"/>
            <w:tcBorders>
              <w:top w:val="nil"/>
              <w:left w:val="nil"/>
              <w:bottom w:val="single" w:sz="4" w:space="0" w:color="000000"/>
              <w:right w:val="single" w:sz="4" w:space="0" w:color="000000"/>
            </w:tcBorders>
            <w:shd w:val="clear" w:color="auto" w:fill="auto"/>
            <w:vAlign w:val="bottom"/>
            <w:hideMark/>
          </w:tcPr>
          <w:p w14:paraId="59D54213" w14:textId="435C0A8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SPAULD</w:t>
            </w:r>
          </w:p>
        </w:tc>
        <w:tc>
          <w:tcPr>
            <w:tcW w:w="1350" w:type="dxa"/>
            <w:tcBorders>
              <w:top w:val="nil"/>
              <w:left w:val="nil"/>
              <w:bottom w:val="single" w:sz="4" w:space="0" w:color="000000"/>
              <w:right w:val="single" w:sz="4" w:space="0" w:color="000000"/>
            </w:tcBorders>
            <w:shd w:val="clear" w:color="auto" w:fill="auto"/>
            <w:vAlign w:val="bottom"/>
            <w:hideMark/>
          </w:tcPr>
          <w:p w14:paraId="6554A76B" w14:textId="4E4F407C"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7BA7AFE0" w14:textId="5E55CCE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B1315D0" w14:textId="332E1CD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45.85</w:t>
            </w:r>
          </w:p>
        </w:tc>
        <w:tc>
          <w:tcPr>
            <w:tcW w:w="1350" w:type="dxa"/>
            <w:tcBorders>
              <w:top w:val="nil"/>
              <w:left w:val="nil"/>
              <w:bottom w:val="single" w:sz="4" w:space="0" w:color="000000"/>
              <w:right w:val="single" w:sz="4" w:space="0" w:color="000000"/>
            </w:tcBorders>
            <w:shd w:val="clear" w:color="auto" w:fill="auto"/>
            <w:vAlign w:val="bottom"/>
            <w:hideMark/>
          </w:tcPr>
          <w:p w14:paraId="5638CD10" w14:textId="2785FFB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C1FCC6E" w14:textId="2EB5857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11.3</w:t>
            </w:r>
          </w:p>
        </w:tc>
        <w:tc>
          <w:tcPr>
            <w:tcW w:w="1440" w:type="dxa"/>
            <w:tcBorders>
              <w:top w:val="nil"/>
              <w:left w:val="nil"/>
              <w:bottom w:val="single" w:sz="4" w:space="0" w:color="000000"/>
              <w:right w:val="single" w:sz="4" w:space="0" w:color="000000"/>
            </w:tcBorders>
            <w:shd w:val="clear" w:color="auto" w:fill="auto"/>
            <w:vAlign w:val="bottom"/>
            <w:hideMark/>
          </w:tcPr>
          <w:p w14:paraId="4AF28E33" w14:textId="1069B6A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9EC1716" w14:textId="5F725B4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72A2DA0E" w14:textId="713E9044"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7660464" w14:textId="124AA41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181268-19</w:t>
            </w:r>
          </w:p>
        </w:tc>
        <w:tc>
          <w:tcPr>
            <w:tcW w:w="1800" w:type="dxa"/>
            <w:tcBorders>
              <w:top w:val="nil"/>
              <w:left w:val="nil"/>
              <w:bottom w:val="single" w:sz="4" w:space="0" w:color="000000"/>
              <w:right w:val="single" w:sz="4" w:space="0" w:color="000000"/>
            </w:tcBorders>
            <w:shd w:val="clear" w:color="auto" w:fill="auto"/>
            <w:vAlign w:val="bottom"/>
            <w:hideMark/>
          </w:tcPr>
          <w:p w14:paraId="7FC35973" w14:textId="0E162A8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SPAULD</w:t>
            </w:r>
          </w:p>
        </w:tc>
        <w:tc>
          <w:tcPr>
            <w:tcW w:w="1350" w:type="dxa"/>
            <w:tcBorders>
              <w:top w:val="nil"/>
              <w:left w:val="nil"/>
              <w:bottom w:val="single" w:sz="4" w:space="0" w:color="000000"/>
              <w:right w:val="single" w:sz="4" w:space="0" w:color="000000"/>
            </w:tcBorders>
            <w:shd w:val="clear" w:color="auto" w:fill="auto"/>
            <w:vAlign w:val="bottom"/>
            <w:hideMark/>
          </w:tcPr>
          <w:p w14:paraId="044B8AEA" w14:textId="7C525AE0"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611CE97B" w14:textId="704FFD4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D35EF8C" w14:textId="1F1A7A8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86.24</w:t>
            </w:r>
          </w:p>
        </w:tc>
        <w:tc>
          <w:tcPr>
            <w:tcW w:w="1350" w:type="dxa"/>
            <w:tcBorders>
              <w:top w:val="nil"/>
              <w:left w:val="nil"/>
              <w:bottom w:val="single" w:sz="4" w:space="0" w:color="000000"/>
              <w:right w:val="single" w:sz="4" w:space="0" w:color="000000"/>
            </w:tcBorders>
            <w:shd w:val="clear" w:color="auto" w:fill="auto"/>
            <w:vAlign w:val="bottom"/>
            <w:hideMark/>
          </w:tcPr>
          <w:p w14:paraId="09339BDD" w14:textId="30815E8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BEF2423" w14:textId="3B269A0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04A04B1" w14:textId="70CCC81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831627D" w14:textId="2E32641F"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L/M</w:t>
            </w:r>
          </w:p>
        </w:tc>
      </w:tr>
      <w:tr w:rsidR="00B12960" w:rsidRPr="00087994" w14:paraId="6919D0E3" w14:textId="699C0A8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C945088" w14:textId="19ED54B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181533-16</w:t>
            </w:r>
          </w:p>
        </w:tc>
        <w:tc>
          <w:tcPr>
            <w:tcW w:w="1800" w:type="dxa"/>
            <w:tcBorders>
              <w:top w:val="nil"/>
              <w:left w:val="nil"/>
              <w:bottom w:val="single" w:sz="4" w:space="0" w:color="000000"/>
              <w:right w:val="single" w:sz="4" w:space="0" w:color="000000"/>
            </w:tcBorders>
            <w:shd w:val="clear" w:color="auto" w:fill="auto"/>
            <w:vAlign w:val="bottom"/>
            <w:hideMark/>
          </w:tcPr>
          <w:p w14:paraId="10E25E94" w14:textId="10D2758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SPAULD</w:t>
            </w:r>
          </w:p>
        </w:tc>
        <w:tc>
          <w:tcPr>
            <w:tcW w:w="1350" w:type="dxa"/>
            <w:tcBorders>
              <w:top w:val="nil"/>
              <w:left w:val="nil"/>
              <w:bottom w:val="single" w:sz="4" w:space="0" w:color="000000"/>
              <w:right w:val="single" w:sz="4" w:space="0" w:color="000000"/>
            </w:tcBorders>
            <w:shd w:val="clear" w:color="auto" w:fill="auto"/>
            <w:vAlign w:val="bottom"/>
            <w:hideMark/>
          </w:tcPr>
          <w:p w14:paraId="57532044" w14:textId="532B318E"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2B09BC01" w14:textId="49D276F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F7E2A09" w14:textId="6802C7B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195.59</w:t>
            </w:r>
          </w:p>
        </w:tc>
        <w:tc>
          <w:tcPr>
            <w:tcW w:w="1350" w:type="dxa"/>
            <w:tcBorders>
              <w:top w:val="nil"/>
              <w:left w:val="nil"/>
              <w:bottom w:val="single" w:sz="4" w:space="0" w:color="000000"/>
              <w:right w:val="single" w:sz="4" w:space="0" w:color="000000"/>
            </w:tcBorders>
            <w:shd w:val="clear" w:color="auto" w:fill="auto"/>
            <w:vAlign w:val="bottom"/>
            <w:hideMark/>
          </w:tcPr>
          <w:p w14:paraId="161F738A" w14:textId="53DC183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FA0278F" w14:textId="5A2F5096"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10.6</w:t>
            </w:r>
          </w:p>
        </w:tc>
        <w:tc>
          <w:tcPr>
            <w:tcW w:w="1440" w:type="dxa"/>
            <w:tcBorders>
              <w:top w:val="nil"/>
              <w:left w:val="nil"/>
              <w:bottom w:val="single" w:sz="4" w:space="0" w:color="000000"/>
              <w:right w:val="single" w:sz="4" w:space="0" w:color="000000"/>
            </w:tcBorders>
            <w:shd w:val="clear" w:color="auto" w:fill="auto"/>
            <w:vAlign w:val="bottom"/>
            <w:hideMark/>
          </w:tcPr>
          <w:p w14:paraId="4E1A7C27" w14:textId="226EE49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24CFB4B" w14:textId="6ADA9604"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15A23E9C" w14:textId="7E5137B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E6F83D0" w14:textId="1F00154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181644-18</w:t>
            </w:r>
          </w:p>
        </w:tc>
        <w:tc>
          <w:tcPr>
            <w:tcW w:w="1800" w:type="dxa"/>
            <w:tcBorders>
              <w:top w:val="nil"/>
              <w:left w:val="nil"/>
              <w:bottom w:val="single" w:sz="4" w:space="0" w:color="000000"/>
              <w:right w:val="single" w:sz="4" w:space="0" w:color="000000"/>
            </w:tcBorders>
            <w:shd w:val="clear" w:color="auto" w:fill="auto"/>
            <w:vAlign w:val="bottom"/>
            <w:hideMark/>
          </w:tcPr>
          <w:p w14:paraId="372072E4" w14:textId="72E93E7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SPAULD</w:t>
            </w:r>
          </w:p>
        </w:tc>
        <w:tc>
          <w:tcPr>
            <w:tcW w:w="1350" w:type="dxa"/>
            <w:tcBorders>
              <w:top w:val="nil"/>
              <w:left w:val="nil"/>
              <w:bottom w:val="single" w:sz="4" w:space="0" w:color="000000"/>
              <w:right w:val="single" w:sz="4" w:space="0" w:color="000000"/>
            </w:tcBorders>
            <w:shd w:val="clear" w:color="auto" w:fill="auto"/>
            <w:vAlign w:val="bottom"/>
            <w:hideMark/>
          </w:tcPr>
          <w:p w14:paraId="72E474BC" w14:textId="6413D9F1"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415F3D51" w14:textId="636DDD9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DC0315A" w14:textId="43F56D0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547.5</w:t>
            </w:r>
          </w:p>
        </w:tc>
        <w:tc>
          <w:tcPr>
            <w:tcW w:w="1350" w:type="dxa"/>
            <w:tcBorders>
              <w:top w:val="nil"/>
              <w:left w:val="nil"/>
              <w:bottom w:val="single" w:sz="4" w:space="0" w:color="000000"/>
              <w:right w:val="single" w:sz="4" w:space="0" w:color="000000"/>
            </w:tcBorders>
            <w:shd w:val="clear" w:color="auto" w:fill="auto"/>
            <w:vAlign w:val="bottom"/>
            <w:hideMark/>
          </w:tcPr>
          <w:p w14:paraId="51323D3C" w14:textId="52EFB49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F64043C" w14:textId="2DC0A63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7.67</w:t>
            </w:r>
          </w:p>
        </w:tc>
        <w:tc>
          <w:tcPr>
            <w:tcW w:w="1440" w:type="dxa"/>
            <w:tcBorders>
              <w:top w:val="nil"/>
              <w:left w:val="nil"/>
              <w:bottom w:val="single" w:sz="4" w:space="0" w:color="000000"/>
              <w:right w:val="single" w:sz="4" w:space="0" w:color="000000"/>
            </w:tcBorders>
            <w:shd w:val="clear" w:color="auto" w:fill="auto"/>
            <w:vAlign w:val="bottom"/>
            <w:hideMark/>
          </w:tcPr>
          <w:p w14:paraId="0B0338AF" w14:textId="25C22F2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CD2A480" w14:textId="3D280843"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3872EA82" w14:textId="07FD674B"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C48A085" w14:textId="625954F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181804-18</w:t>
            </w:r>
          </w:p>
        </w:tc>
        <w:tc>
          <w:tcPr>
            <w:tcW w:w="1800" w:type="dxa"/>
            <w:tcBorders>
              <w:top w:val="nil"/>
              <w:left w:val="nil"/>
              <w:bottom w:val="single" w:sz="4" w:space="0" w:color="000000"/>
              <w:right w:val="single" w:sz="4" w:space="0" w:color="000000"/>
            </w:tcBorders>
            <w:shd w:val="clear" w:color="auto" w:fill="auto"/>
            <w:vAlign w:val="bottom"/>
            <w:hideMark/>
          </w:tcPr>
          <w:p w14:paraId="5942CA7C" w14:textId="40BDE47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SPAULD</w:t>
            </w:r>
          </w:p>
        </w:tc>
        <w:tc>
          <w:tcPr>
            <w:tcW w:w="1350" w:type="dxa"/>
            <w:tcBorders>
              <w:top w:val="nil"/>
              <w:left w:val="nil"/>
              <w:bottom w:val="single" w:sz="4" w:space="0" w:color="000000"/>
              <w:right w:val="single" w:sz="4" w:space="0" w:color="000000"/>
            </w:tcBorders>
            <w:shd w:val="clear" w:color="auto" w:fill="auto"/>
            <w:vAlign w:val="bottom"/>
            <w:hideMark/>
          </w:tcPr>
          <w:p w14:paraId="725ECB6A" w14:textId="05CE897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39AE8F94" w14:textId="3FEE9CB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8C6F428" w14:textId="36185DA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344.8</w:t>
            </w:r>
          </w:p>
        </w:tc>
        <w:tc>
          <w:tcPr>
            <w:tcW w:w="1350" w:type="dxa"/>
            <w:tcBorders>
              <w:top w:val="nil"/>
              <w:left w:val="nil"/>
              <w:bottom w:val="single" w:sz="4" w:space="0" w:color="000000"/>
              <w:right w:val="single" w:sz="4" w:space="0" w:color="000000"/>
            </w:tcBorders>
            <w:shd w:val="clear" w:color="auto" w:fill="auto"/>
            <w:vAlign w:val="bottom"/>
            <w:hideMark/>
          </w:tcPr>
          <w:p w14:paraId="0391A91B" w14:textId="4CDE85A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6112CFB" w14:textId="771B0219"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w:t>
            </w:r>
          </w:p>
        </w:tc>
        <w:tc>
          <w:tcPr>
            <w:tcW w:w="1440" w:type="dxa"/>
            <w:tcBorders>
              <w:top w:val="nil"/>
              <w:left w:val="nil"/>
              <w:bottom w:val="single" w:sz="4" w:space="0" w:color="000000"/>
              <w:right w:val="single" w:sz="4" w:space="0" w:color="000000"/>
            </w:tcBorders>
            <w:shd w:val="clear" w:color="auto" w:fill="auto"/>
            <w:vAlign w:val="bottom"/>
            <w:hideMark/>
          </w:tcPr>
          <w:p w14:paraId="5BF74730" w14:textId="607D688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F7062D8" w14:textId="4939C308"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21E77AD7" w14:textId="358CAD98" w:rsidTr="0048752D">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2B9B508C" w14:textId="26627C4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181149-08</w:t>
            </w:r>
          </w:p>
        </w:tc>
        <w:tc>
          <w:tcPr>
            <w:tcW w:w="1800" w:type="dxa"/>
            <w:tcBorders>
              <w:top w:val="nil"/>
              <w:left w:val="nil"/>
              <w:bottom w:val="single" w:sz="4" w:space="0" w:color="auto"/>
              <w:right w:val="single" w:sz="4" w:space="0" w:color="000000"/>
            </w:tcBorders>
            <w:shd w:val="clear" w:color="auto" w:fill="auto"/>
            <w:vAlign w:val="bottom"/>
            <w:hideMark/>
          </w:tcPr>
          <w:p w14:paraId="006DE41A" w14:textId="5E9368C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nil"/>
              <w:left w:val="nil"/>
              <w:bottom w:val="single" w:sz="4" w:space="0" w:color="auto"/>
              <w:right w:val="single" w:sz="4" w:space="0" w:color="000000"/>
            </w:tcBorders>
            <w:shd w:val="clear" w:color="auto" w:fill="auto"/>
            <w:vAlign w:val="bottom"/>
            <w:hideMark/>
          </w:tcPr>
          <w:p w14:paraId="12D479BD" w14:textId="03F9D952"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auto"/>
              <w:right w:val="single" w:sz="4" w:space="0" w:color="000000"/>
            </w:tcBorders>
            <w:shd w:val="clear" w:color="auto" w:fill="auto"/>
            <w:vAlign w:val="bottom"/>
            <w:hideMark/>
          </w:tcPr>
          <w:p w14:paraId="7C4EF54A" w14:textId="21F4451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7C2514F9" w14:textId="41ECA03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230.98</w:t>
            </w:r>
          </w:p>
        </w:tc>
        <w:tc>
          <w:tcPr>
            <w:tcW w:w="1350" w:type="dxa"/>
            <w:tcBorders>
              <w:top w:val="nil"/>
              <w:left w:val="nil"/>
              <w:bottom w:val="single" w:sz="4" w:space="0" w:color="auto"/>
              <w:right w:val="single" w:sz="4" w:space="0" w:color="000000"/>
            </w:tcBorders>
            <w:shd w:val="clear" w:color="auto" w:fill="auto"/>
            <w:vAlign w:val="bottom"/>
            <w:hideMark/>
          </w:tcPr>
          <w:p w14:paraId="35A28B12" w14:textId="521EA2D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37BDF9B2" w14:textId="0EAC64A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0E20F86F" w14:textId="1A18B0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70EC71BD" w14:textId="4EEEE7C8"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3B44A47F" w14:textId="39D4517A" w:rsidTr="0048752D">
        <w:trPr>
          <w:trHeight w:val="312"/>
        </w:trPr>
        <w:tc>
          <w:tcPr>
            <w:tcW w:w="135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48604CA4" w14:textId="0B009FE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181268-08</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316914CF" w14:textId="2F9BBDD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27500BE3" w14:textId="77C73851"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44E4D044" w14:textId="12984B2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1916A183" w14:textId="1E1155F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307.59</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143EEC25" w14:textId="0F65AE9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4CF5FAD7" w14:textId="509335E2"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13A4FB2D" w14:textId="69A9A8F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vAlign w:val="bottom"/>
          </w:tcPr>
          <w:p w14:paraId="21468BDD" w14:textId="6BB0AFC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3D8426F2" w14:textId="2A706F42" w:rsidTr="0048752D">
        <w:trPr>
          <w:trHeight w:val="31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6769FD" w14:textId="3D68904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59DE2F" w14:textId="69F251F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D91A8" w14:textId="46C6092B"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9B90B" w14:textId="4D7B787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C9AC2" w14:textId="2582839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157.56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9F46B" w14:textId="71CAF6D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B294F2" w14:textId="6C5614DB"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8ED4B" w14:textId="4DA7E8C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vAlign w:val="bottom"/>
          </w:tcPr>
          <w:p w14:paraId="366905E1" w14:textId="3C78569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3C4E93A4" w14:textId="7613467A" w:rsidTr="0048752D">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1D6DD72" w14:textId="16652F5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181533-23</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7AFA157C" w14:textId="095587E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SPRINGST-BLANK</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6717234A" w14:textId="1CCC21B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7DB1C7CA" w14:textId="6CDC7E1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284A7E87" w14:textId="7EB492C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CE4DB7B" w14:textId="788E219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2C4E0BE" w14:textId="07E9A73E"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55EE9172" w14:textId="080119B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5C83A9EF" w14:textId="20C3B606"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497CF1C0" w14:textId="421B1A27"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D82C129" w14:textId="753BF50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181533-22</w:t>
            </w:r>
          </w:p>
        </w:tc>
        <w:tc>
          <w:tcPr>
            <w:tcW w:w="1800" w:type="dxa"/>
            <w:tcBorders>
              <w:top w:val="nil"/>
              <w:left w:val="nil"/>
              <w:bottom w:val="single" w:sz="4" w:space="0" w:color="000000"/>
              <w:right w:val="single" w:sz="4" w:space="0" w:color="000000"/>
            </w:tcBorders>
            <w:shd w:val="clear" w:color="auto" w:fill="auto"/>
            <w:vAlign w:val="bottom"/>
            <w:hideMark/>
          </w:tcPr>
          <w:p w14:paraId="0C391FC8" w14:textId="37B1594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SPRINGST-DUP</w:t>
            </w:r>
          </w:p>
        </w:tc>
        <w:tc>
          <w:tcPr>
            <w:tcW w:w="1350" w:type="dxa"/>
            <w:tcBorders>
              <w:top w:val="nil"/>
              <w:left w:val="nil"/>
              <w:bottom w:val="single" w:sz="4" w:space="0" w:color="000000"/>
              <w:right w:val="single" w:sz="4" w:space="0" w:color="000000"/>
            </w:tcBorders>
            <w:shd w:val="clear" w:color="auto" w:fill="auto"/>
            <w:vAlign w:val="bottom"/>
            <w:hideMark/>
          </w:tcPr>
          <w:p w14:paraId="068505FD" w14:textId="5F9F2E0F"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38437594" w14:textId="17F33EC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F02913A" w14:textId="033E22D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228.18</w:t>
            </w:r>
          </w:p>
        </w:tc>
        <w:tc>
          <w:tcPr>
            <w:tcW w:w="1350" w:type="dxa"/>
            <w:tcBorders>
              <w:top w:val="nil"/>
              <w:left w:val="nil"/>
              <w:bottom w:val="single" w:sz="4" w:space="0" w:color="000000"/>
              <w:right w:val="single" w:sz="4" w:space="0" w:color="000000"/>
            </w:tcBorders>
            <w:shd w:val="clear" w:color="auto" w:fill="auto"/>
            <w:vAlign w:val="bottom"/>
            <w:hideMark/>
          </w:tcPr>
          <w:p w14:paraId="708A051B" w14:textId="7E6FFC0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9F2CEFF" w14:textId="2137AEC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2FC05F1" w14:textId="22EB3A0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4C72C53" w14:textId="402380EA"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3CA159BB" w14:textId="07FC440C" w:rsidTr="007F5716">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59532EB0" w14:textId="272175F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181644-08</w:t>
            </w:r>
          </w:p>
        </w:tc>
        <w:tc>
          <w:tcPr>
            <w:tcW w:w="1800" w:type="dxa"/>
            <w:tcBorders>
              <w:top w:val="nil"/>
              <w:left w:val="nil"/>
              <w:bottom w:val="single" w:sz="4" w:space="0" w:color="auto"/>
              <w:right w:val="single" w:sz="4" w:space="0" w:color="000000"/>
            </w:tcBorders>
            <w:shd w:val="clear" w:color="auto" w:fill="auto"/>
            <w:vAlign w:val="bottom"/>
            <w:hideMark/>
          </w:tcPr>
          <w:p w14:paraId="6732EAE7" w14:textId="3FF56B9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nil"/>
              <w:left w:val="nil"/>
              <w:bottom w:val="single" w:sz="4" w:space="0" w:color="auto"/>
              <w:right w:val="single" w:sz="4" w:space="0" w:color="000000"/>
            </w:tcBorders>
            <w:shd w:val="clear" w:color="auto" w:fill="auto"/>
            <w:vAlign w:val="bottom"/>
            <w:hideMark/>
          </w:tcPr>
          <w:p w14:paraId="276A9F5F" w14:textId="1211A53C"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auto"/>
              <w:right w:val="single" w:sz="4" w:space="0" w:color="000000"/>
            </w:tcBorders>
            <w:shd w:val="clear" w:color="auto" w:fill="auto"/>
            <w:vAlign w:val="bottom"/>
            <w:hideMark/>
          </w:tcPr>
          <w:p w14:paraId="4070D83A" w14:textId="7C34E5B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4424054F" w14:textId="04553C5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160.71</w:t>
            </w:r>
          </w:p>
        </w:tc>
        <w:tc>
          <w:tcPr>
            <w:tcW w:w="1350" w:type="dxa"/>
            <w:tcBorders>
              <w:top w:val="nil"/>
              <w:left w:val="nil"/>
              <w:bottom w:val="single" w:sz="4" w:space="0" w:color="auto"/>
              <w:right w:val="single" w:sz="4" w:space="0" w:color="000000"/>
            </w:tcBorders>
            <w:shd w:val="clear" w:color="auto" w:fill="auto"/>
            <w:vAlign w:val="bottom"/>
            <w:hideMark/>
          </w:tcPr>
          <w:p w14:paraId="34EC722E" w14:textId="3DA6CD4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6DE51750" w14:textId="60F57E8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08BC58A5" w14:textId="31BCA55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73CB364E" w14:textId="666EC183"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0A5EA45A" w14:textId="55EF4625" w:rsidTr="007F5716">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4FC1FB9" w14:textId="7CF6F39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181804-06</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2759A5F2" w14:textId="6E57643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53FEF0F" w14:textId="5D0EFFC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70C2EA7D" w14:textId="3B6FDD7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00AAA7AA" w14:textId="13A5DD1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143.87</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DEEC7C0" w14:textId="3B3C535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C71E3EC" w14:textId="4565575E"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7841AB89" w14:textId="2BD16B9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5762E45D" w14:textId="2AE526BA"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5C559021" w14:textId="07DFA55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BD3D4A7" w14:textId="389BC13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182033-06</w:t>
            </w:r>
          </w:p>
        </w:tc>
        <w:tc>
          <w:tcPr>
            <w:tcW w:w="1800" w:type="dxa"/>
            <w:tcBorders>
              <w:top w:val="nil"/>
              <w:left w:val="nil"/>
              <w:bottom w:val="single" w:sz="4" w:space="0" w:color="000000"/>
              <w:right w:val="single" w:sz="4" w:space="0" w:color="000000"/>
            </w:tcBorders>
            <w:shd w:val="clear" w:color="auto" w:fill="auto"/>
            <w:vAlign w:val="bottom"/>
            <w:hideMark/>
          </w:tcPr>
          <w:p w14:paraId="38920135" w14:textId="0D5B8B7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SPRINGST</w:t>
            </w:r>
          </w:p>
        </w:tc>
        <w:tc>
          <w:tcPr>
            <w:tcW w:w="1350" w:type="dxa"/>
            <w:tcBorders>
              <w:top w:val="nil"/>
              <w:left w:val="nil"/>
              <w:bottom w:val="single" w:sz="4" w:space="0" w:color="000000"/>
              <w:right w:val="single" w:sz="4" w:space="0" w:color="000000"/>
            </w:tcBorders>
            <w:shd w:val="clear" w:color="auto" w:fill="auto"/>
            <w:vAlign w:val="bottom"/>
            <w:hideMark/>
          </w:tcPr>
          <w:p w14:paraId="54450F84" w14:textId="53E0704B"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78711CCE" w14:textId="2430C80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66B1395" w14:textId="1699E00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150.01</w:t>
            </w:r>
          </w:p>
        </w:tc>
        <w:tc>
          <w:tcPr>
            <w:tcW w:w="1350" w:type="dxa"/>
            <w:tcBorders>
              <w:top w:val="nil"/>
              <w:left w:val="nil"/>
              <w:bottom w:val="single" w:sz="4" w:space="0" w:color="000000"/>
              <w:right w:val="single" w:sz="4" w:space="0" w:color="000000"/>
            </w:tcBorders>
            <w:shd w:val="clear" w:color="auto" w:fill="auto"/>
            <w:vAlign w:val="bottom"/>
            <w:hideMark/>
          </w:tcPr>
          <w:p w14:paraId="74DB01A2" w14:textId="107E9AC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0DAA123" w14:textId="1C4AFD08"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E6463CE" w14:textId="5817DBB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9D6E77A" w14:textId="0BDC5F0B"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7EFB9026" w14:textId="347B0A3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98727F7" w14:textId="74CE92F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181149-09</w:t>
            </w:r>
          </w:p>
        </w:tc>
        <w:tc>
          <w:tcPr>
            <w:tcW w:w="1800" w:type="dxa"/>
            <w:tcBorders>
              <w:top w:val="nil"/>
              <w:left w:val="nil"/>
              <w:bottom w:val="single" w:sz="4" w:space="0" w:color="000000"/>
              <w:right w:val="single" w:sz="4" w:space="0" w:color="000000"/>
            </w:tcBorders>
            <w:shd w:val="clear" w:color="auto" w:fill="auto"/>
            <w:vAlign w:val="bottom"/>
            <w:hideMark/>
          </w:tcPr>
          <w:p w14:paraId="311510BD" w14:textId="7A6FC5E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102FEC9E" w14:textId="32B8F3E6"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19952797" w14:textId="292777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A1C9C8F" w14:textId="0340691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461.11</w:t>
            </w:r>
          </w:p>
        </w:tc>
        <w:tc>
          <w:tcPr>
            <w:tcW w:w="1350" w:type="dxa"/>
            <w:tcBorders>
              <w:top w:val="nil"/>
              <w:left w:val="nil"/>
              <w:bottom w:val="single" w:sz="4" w:space="0" w:color="000000"/>
              <w:right w:val="single" w:sz="4" w:space="0" w:color="000000"/>
            </w:tcBorders>
            <w:shd w:val="clear" w:color="auto" w:fill="auto"/>
            <w:vAlign w:val="bottom"/>
            <w:hideMark/>
          </w:tcPr>
          <w:p w14:paraId="06AEBF1E" w14:textId="6CC4733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78E698F8" w14:textId="78FEF0CE"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41874F57" w14:textId="4464651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F44949C" w14:textId="18479991"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10B0BC41" w14:textId="3506055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3D5EFF4" w14:textId="26B8997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181268-09</w:t>
            </w:r>
          </w:p>
        </w:tc>
        <w:tc>
          <w:tcPr>
            <w:tcW w:w="1800" w:type="dxa"/>
            <w:tcBorders>
              <w:top w:val="nil"/>
              <w:left w:val="nil"/>
              <w:bottom w:val="single" w:sz="4" w:space="0" w:color="000000"/>
              <w:right w:val="single" w:sz="4" w:space="0" w:color="000000"/>
            </w:tcBorders>
            <w:shd w:val="clear" w:color="auto" w:fill="auto"/>
            <w:vAlign w:val="bottom"/>
            <w:hideMark/>
          </w:tcPr>
          <w:p w14:paraId="116317B8" w14:textId="5F0D9EE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2191AA8A" w14:textId="31B569C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6C48288D" w14:textId="1BDDF93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748A0CF" w14:textId="26CB8DD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726.99</w:t>
            </w:r>
          </w:p>
        </w:tc>
        <w:tc>
          <w:tcPr>
            <w:tcW w:w="1350" w:type="dxa"/>
            <w:tcBorders>
              <w:top w:val="nil"/>
              <w:left w:val="nil"/>
              <w:bottom w:val="single" w:sz="4" w:space="0" w:color="000000"/>
              <w:right w:val="single" w:sz="4" w:space="0" w:color="000000"/>
            </w:tcBorders>
            <w:shd w:val="clear" w:color="auto" w:fill="auto"/>
            <w:vAlign w:val="bottom"/>
            <w:hideMark/>
          </w:tcPr>
          <w:p w14:paraId="284DFB25" w14:textId="799F181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52A87B07" w14:textId="1B335781"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484AB6A" w14:textId="65990E3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3074DA5" w14:textId="2D1CCCDF"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5F8CDD6" w14:textId="0A3A7C86"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732CCAC" w14:textId="3B6BFB7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181533-07</w:t>
            </w:r>
          </w:p>
        </w:tc>
        <w:tc>
          <w:tcPr>
            <w:tcW w:w="1800" w:type="dxa"/>
            <w:tcBorders>
              <w:top w:val="nil"/>
              <w:left w:val="nil"/>
              <w:bottom w:val="single" w:sz="4" w:space="0" w:color="000000"/>
              <w:right w:val="single" w:sz="4" w:space="0" w:color="000000"/>
            </w:tcBorders>
            <w:shd w:val="clear" w:color="auto" w:fill="auto"/>
            <w:vAlign w:val="bottom"/>
            <w:hideMark/>
          </w:tcPr>
          <w:p w14:paraId="22E2D221" w14:textId="0A6AE21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72A40830" w14:textId="0DE296CD"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19DB0F3A" w14:textId="03E3D37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3E3EC3B" w14:textId="105AD85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1553.12</w:t>
            </w:r>
          </w:p>
        </w:tc>
        <w:tc>
          <w:tcPr>
            <w:tcW w:w="1350" w:type="dxa"/>
            <w:tcBorders>
              <w:top w:val="nil"/>
              <w:left w:val="nil"/>
              <w:bottom w:val="single" w:sz="4" w:space="0" w:color="000000"/>
              <w:right w:val="single" w:sz="4" w:space="0" w:color="000000"/>
            </w:tcBorders>
            <w:shd w:val="clear" w:color="auto" w:fill="auto"/>
            <w:vAlign w:val="bottom"/>
            <w:hideMark/>
          </w:tcPr>
          <w:p w14:paraId="59EA43D6" w14:textId="6BE09F5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B394F9F" w14:textId="019EC37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30B0494D" w14:textId="1A32742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0C7E265" w14:textId="6F20CB0D"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28DB50F0" w14:textId="0F44FBA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4FD73CA" w14:textId="1173B68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181644-09</w:t>
            </w:r>
          </w:p>
        </w:tc>
        <w:tc>
          <w:tcPr>
            <w:tcW w:w="1800" w:type="dxa"/>
            <w:tcBorders>
              <w:top w:val="nil"/>
              <w:left w:val="nil"/>
              <w:bottom w:val="single" w:sz="4" w:space="0" w:color="000000"/>
              <w:right w:val="single" w:sz="4" w:space="0" w:color="000000"/>
            </w:tcBorders>
            <w:shd w:val="clear" w:color="auto" w:fill="auto"/>
            <w:vAlign w:val="bottom"/>
            <w:hideMark/>
          </w:tcPr>
          <w:p w14:paraId="6A4FFFB2" w14:textId="2501A84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1A113E69" w14:textId="2EBBD702"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22940775" w14:textId="264EFCB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23EEC7A8" w14:textId="36994AC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410.58</w:t>
            </w:r>
          </w:p>
        </w:tc>
        <w:tc>
          <w:tcPr>
            <w:tcW w:w="1350" w:type="dxa"/>
            <w:tcBorders>
              <w:top w:val="nil"/>
              <w:left w:val="nil"/>
              <w:bottom w:val="single" w:sz="4" w:space="0" w:color="000000"/>
              <w:right w:val="single" w:sz="4" w:space="0" w:color="000000"/>
            </w:tcBorders>
            <w:shd w:val="clear" w:color="auto" w:fill="auto"/>
            <w:vAlign w:val="bottom"/>
            <w:hideMark/>
          </w:tcPr>
          <w:p w14:paraId="1A6E3BB2" w14:textId="3727B29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1F4CFF8" w14:textId="240C65B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7DB0853" w14:textId="5FBF04A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4763F81" w14:textId="53E071D4"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063BD4A0" w14:textId="276F3269"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0BCD98A" w14:textId="76ADCB8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181804-07</w:t>
            </w:r>
          </w:p>
        </w:tc>
        <w:tc>
          <w:tcPr>
            <w:tcW w:w="1800" w:type="dxa"/>
            <w:tcBorders>
              <w:top w:val="nil"/>
              <w:left w:val="nil"/>
              <w:bottom w:val="single" w:sz="4" w:space="0" w:color="000000"/>
              <w:right w:val="single" w:sz="4" w:space="0" w:color="000000"/>
            </w:tcBorders>
            <w:shd w:val="clear" w:color="auto" w:fill="auto"/>
            <w:vAlign w:val="bottom"/>
            <w:hideMark/>
          </w:tcPr>
          <w:p w14:paraId="67F22825" w14:textId="66E5205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4FFB094E" w14:textId="316C7B61"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6CA0CFEC" w14:textId="2CD8F02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05581B9" w14:textId="1EC3D4B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2419.6</w:t>
            </w:r>
          </w:p>
        </w:tc>
        <w:tc>
          <w:tcPr>
            <w:tcW w:w="1350" w:type="dxa"/>
            <w:tcBorders>
              <w:top w:val="nil"/>
              <w:left w:val="nil"/>
              <w:bottom w:val="single" w:sz="4" w:space="0" w:color="000000"/>
              <w:right w:val="single" w:sz="4" w:space="0" w:color="000000"/>
            </w:tcBorders>
            <w:shd w:val="clear" w:color="auto" w:fill="auto"/>
            <w:vAlign w:val="bottom"/>
            <w:hideMark/>
          </w:tcPr>
          <w:p w14:paraId="1B5E931D" w14:textId="7B1684D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63E9196" w14:textId="0EB90DB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963D6FE" w14:textId="6DE4745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FEDAF92" w14:textId="6DEC4B85"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356CFB07" w14:textId="0C75748B"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4058A576" w14:textId="10FD914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182033-07</w:t>
            </w:r>
          </w:p>
        </w:tc>
        <w:tc>
          <w:tcPr>
            <w:tcW w:w="1800" w:type="dxa"/>
            <w:tcBorders>
              <w:top w:val="nil"/>
              <w:left w:val="nil"/>
              <w:bottom w:val="single" w:sz="4" w:space="0" w:color="000000"/>
              <w:right w:val="single" w:sz="4" w:space="0" w:color="000000"/>
            </w:tcBorders>
            <w:shd w:val="clear" w:color="auto" w:fill="auto"/>
            <w:vAlign w:val="bottom"/>
            <w:hideMark/>
          </w:tcPr>
          <w:p w14:paraId="23D08792" w14:textId="50083D4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STATEST</w:t>
            </w:r>
          </w:p>
        </w:tc>
        <w:tc>
          <w:tcPr>
            <w:tcW w:w="1350" w:type="dxa"/>
            <w:tcBorders>
              <w:top w:val="nil"/>
              <w:left w:val="nil"/>
              <w:bottom w:val="single" w:sz="4" w:space="0" w:color="000000"/>
              <w:right w:val="single" w:sz="4" w:space="0" w:color="000000"/>
            </w:tcBorders>
            <w:shd w:val="clear" w:color="auto" w:fill="auto"/>
            <w:vAlign w:val="bottom"/>
            <w:hideMark/>
          </w:tcPr>
          <w:p w14:paraId="11EDAE81" w14:textId="3C044AE4"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664C42C2" w14:textId="73633BD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6A9F9A6" w14:textId="244558F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770.1</w:t>
            </w:r>
          </w:p>
        </w:tc>
        <w:tc>
          <w:tcPr>
            <w:tcW w:w="1350" w:type="dxa"/>
            <w:tcBorders>
              <w:top w:val="nil"/>
              <w:left w:val="nil"/>
              <w:bottom w:val="single" w:sz="4" w:space="0" w:color="000000"/>
              <w:right w:val="single" w:sz="4" w:space="0" w:color="000000"/>
            </w:tcBorders>
            <w:shd w:val="clear" w:color="auto" w:fill="auto"/>
            <w:vAlign w:val="bottom"/>
            <w:hideMark/>
          </w:tcPr>
          <w:p w14:paraId="11DB21BC" w14:textId="12675E9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EA9E744" w14:textId="46954A1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719D77E" w14:textId="60222B0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104BFC2" w14:textId="2C22FD38"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24652647" w14:textId="7E3D1EFC"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30E717EE" w14:textId="5791AFA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181149-19</w:t>
            </w:r>
          </w:p>
        </w:tc>
        <w:tc>
          <w:tcPr>
            <w:tcW w:w="1800" w:type="dxa"/>
            <w:tcBorders>
              <w:top w:val="nil"/>
              <w:left w:val="nil"/>
              <w:bottom w:val="single" w:sz="4" w:space="0" w:color="000000"/>
              <w:right w:val="single" w:sz="4" w:space="0" w:color="000000"/>
            </w:tcBorders>
            <w:shd w:val="clear" w:color="auto" w:fill="auto"/>
            <w:vAlign w:val="bottom"/>
            <w:hideMark/>
          </w:tcPr>
          <w:p w14:paraId="2C8DDDE1" w14:textId="5E159B2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5985C11A" w14:textId="2A3FCE3A"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7B4DDD68" w14:textId="191E90D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66</w:t>
            </w:r>
          </w:p>
        </w:tc>
        <w:tc>
          <w:tcPr>
            <w:tcW w:w="1800" w:type="dxa"/>
            <w:tcBorders>
              <w:top w:val="nil"/>
              <w:left w:val="nil"/>
              <w:bottom w:val="single" w:sz="4" w:space="0" w:color="000000"/>
              <w:right w:val="single" w:sz="4" w:space="0" w:color="000000"/>
            </w:tcBorders>
            <w:shd w:val="clear" w:color="auto" w:fill="auto"/>
            <w:vAlign w:val="bottom"/>
            <w:hideMark/>
          </w:tcPr>
          <w:p w14:paraId="7533CC40" w14:textId="4B1BF5D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2419.6</w:t>
            </w:r>
          </w:p>
        </w:tc>
        <w:tc>
          <w:tcPr>
            <w:tcW w:w="1350" w:type="dxa"/>
            <w:tcBorders>
              <w:top w:val="nil"/>
              <w:left w:val="nil"/>
              <w:bottom w:val="single" w:sz="4" w:space="0" w:color="000000"/>
              <w:right w:val="single" w:sz="4" w:space="0" w:color="000000"/>
            </w:tcBorders>
            <w:shd w:val="clear" w:color="auto" w:fill="auto"/>
            <w:vAlign w:val="bottom"/>
            <w:hideMark/>
          </w:tcPr>
          <w:p w14:paraId="5F2F9BA0" w14:textId="011BACB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0722403" w14:textId="7926C8B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30</w:t>
            </w:r>
          </w:p>
        </w:tc>
        <w:tc>
          <w:tcPr>
            <w:tcW w:w="1440" w:type="dxa"/>
            <w:tcBorders>
              <w:top w:val="nil"/>
              <w:left w:val="nil"/>
              <w:bottom w:val="single" w:sz="4" w:space="0" w:color="000000"/>
              <w:right w:val="single" w:sz="4" w:space="0" w:color="000000"/>
            </w:tcBorders>
            <w:shd w:val="clear" w:color="auto" w:fill="auto"/>
            <w:vAlign w:val="bottom"/>
            <w:hideMark/>
          </w:tcPr>
          <w:p w14:paraId="75DC6D97" w14:textId="11B8F1B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9DA9B84" w14:textId="1107CF2E"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0FEDAE3D" w14:textId="228CD512"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77A4556" w14:textId="6E40BBE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181268-18</w:t>
            </w:r>
          </w:p>
        </w:tc>
        <w:tc>
          <w:tcPr>
            <w:tcW w:w="1800" w:type="dxa"/>
            <w:tcBorders>
              <w:top w:val="nil"/>
              <w:left w:val="nil"/>
              <w:bottom w:val="single" w:sz="4" w:space="0" w:color="000000"/>
              <w:right w:val="single" w:sz="4" w:space="0" w:color="000000"/>
            </w:tcBorders>
            <w:shd w:val="clear" w:color="auto" w:fill="auto"/>
            <w:vAlign w:val="bottom"/>
            <w:hideMark/>
          </w:tcPr>
          <w:p w14:paraId="08C2E264" w14:textId="66027D1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3773CA41" w14:textId="07E1E640"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7022F4BB" w14:textId="547171D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72.5</w:t>
            </w:r>
          </w:p>
        </w:tc>
        <w:tc>
          <w:tcPr>
            <w:tcW w:w="1800" w:type="dxa"/>
            <w:tcBorders>
              <w:top w:val="nil"/>
              <w:left w:val="nil"/>
              <w:bottom w:val="single" w:sz="4" w:space="0" w:color="000000"/>
              <w:right w:val="single" w:sz="4" w:space="0" w:color="000000"/>
            </w:tcBorders>
            <w:shd w:val="clear" w:color="auto" w:fill="auto"/>
            <w:vAlign w:val="bottom"/>
            <w:hideMark/>
          </w:tcPr>
          <w:p w14:paraId="081390F7" w14:textId="7F378A5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920.84</w:t>
            </w:r>
          </w:p>
        </w:tc>
        <w:tc>
          <w:tcPr>
            <w:tcW w:w="1350" w:type="dxa"/>
            <w:tcBorders>
              <w:top w:val="nil"/>
              <w:left w:val="nil"/>
              <w:bottom w:val="single" w:sz="4" w:space="0" w:color="000000"/>
              <w:right w:val="single" w:sz="4" w:space="0" w:color="000000"/>
            </w:tcBorders>
            <w:shd w:val="clear" w:color="auto" w:fill="auto"/>
            <w:vAlign w:val="bottom"/>
            <w:hideMark/>
          </w:tcPr>
          <w:p w14:paraId="71ACFDEA" w14:textId="0757EA4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495DDF7" w14:textId="2AAC2498"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4710C32" w14:textId="32CE473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0FD6DD46" w14:textId="267E6BD8"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L/M</w:t>
            </w:r>
          </w:p>
        </w:tc>
      </w:tr>
      <w:tr w:rsidR="00B12960" w:rsidRPr="00087994" w14:paraId="7B6AFD5A" w14:textId="40F36FB7" w:rsidTr="00034A1F">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C4205FF" w14:textId="11C3FE2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181532-08</w:t>
            </w:r>
          </w:p>
        </w:tc>
        <w:tc>
          <w:tcPr>
            <w:tcW w:w="1800" w:type="dxa"/>
            <w:tcBorders>
              <w:top w:val="nil"/>
              <w:left w:val="nil"/>
              <w:bottom w:val="single" w:sz="4" w:space="0" w:color="000000"/>
              <w:right w:val="single" w:sz="4" w:space="0" w:color="000000"/>
            </w:tcBorders>
            <w:shd w:val="clear" w:color="auto" w:fill="auto"/>
            <w:vAlign w:val="bottom"/>
            <w:hideMark/>
          </w:tcPr>
          <w:p w14:paraId="7BECC513" w14:textId="4EB78E2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45516802" w14:textId="15DD7383"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nil"/>
              <w:left w:val="nil"/>
              <w:bottom w:val="single" w:sz="4" w:space="0" w:color="000000"/>
              <w:right w:val="single" w:sz="4" w:space="0" w:color="000000"/>
            </w:tcBorders>
            <w:shd w:val="clear" w:color="auto" w:fill="auto"/>
            <w:vAlign w:val="bottom"/>
            <w:hideMark/>
          </w:tcPr>
          <w:p w14:paraId="5F0FE32D" w14:textId="38A584A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F8B1600" w14:textId="604957C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5D80A58" w14:textId="00F4816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C118DB0" w14:textId="2EE4448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37.1</w:t>
            </w:r>
          </w:p>
        </w:tc>
        <w:tc>
          <w:tcPr>
            <w:tcW w:w="1440" w:type="dxa"/>
            <w:tcBorders>
              <w:top w:val="nil"/>
              <w:left w:val="nil"/>
              <w:bottom w:val="single" w:sz="4" w:space="0" w:color="000000"/>
              <w:right w:val="single" w:sz="4" w:space="0" w:color="000000"/>
            </w:tcBorders>
            <w:shd w:val="clear" w:color="auto" w:fill="auto"/>
            <w:vAlign w:val="bottom"/>
            <w:hideMark/>
          </w:tcPr>
          <w:p w14:paraId="687569DC" w14:textId="03113A0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tcPr>
          <w:p w14:paraId="56119C8A" w14:textId="0A70517A"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L/M</w:t>
            </w:r>
          </w:p>
        </w:tc>
      </w:tr>
      <w:tr w:rsidR="00B12960" w:rsidRPr="00087994" w14:paraId="7BCC14F0" w14:textId="7CAF4AE6"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2865D21" w14:textId="1EECC64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181533-17</w:t>
            </w:r>
          </w:p>
        </w:tc>
        <w:tc>
          <w:tcPr>
            <w:tcW w:w="1800" w:type="dxa"/>
            <w:tcBorders>
              <w:top w:val="nil"/>
              <w:left w:val="nil"/>
              <w:bottom w:val="single" w:sz="4" w:space="0" w:color="000000"/>
              <w:right w:val="single" w:sz="4" w:space="0" w:color="000000"/>
            </w:tcBorders>
            <w:shd w:val="clear" w:color="auto" w:fill="auto"/>
            <w:vAlign w:val="bottom"/>
            <w:hideMark/>
          </w:tcPr>
          <w:p w14:paraId="07AFA983" w14:textId="3E5F826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7906B6FE" w14:textId="0A42547A"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11A71527" w14:textId="4189FDF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68</w:t>
            </w:r>
          </w:p>
        </w:tc>
        <w:tc>
          <w:tcPr>
            <w:tcW w:w="1800" w:type="dxa"/>
            <w:tcBorders>
              <w:top w:val="nil"/>
              <w:left w:val="nil"/>
              <w:bottom w:val="single" w:sz="4" w:space="0" w:color="000000"/>
              <w:right w:val="single" w:sz="4" w:space="0" w:color="000000"/>
            </w:tcBorders>
            <w:shd w:val="clear" w:color="auto" w:fill="auto"/>
            <w:vAlign w:val="bottom"/>
            <w:hideMark/>
          </w:tcPr>
          <w:p w14:paraId="51E33BC7" w14:textId="1BDB686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1986.29</w:t>
            </w:r>
          </w:p>
        </w:tc>
        <w:tc>
          <w:tcPr>
            <w:tcW w:w="1350" w:type="dxa"/>
            <w:tcBorders>
              <w:top w:val="nil"/>
              <w:left w:val="nil"/>
              <w:bottom w:val="single" w:sz="4" w:space="0" w:color="000000"/>
              <w:right w:val="single" w:sz="4" w:space="0" w:color="000000"/>
            </w:tcBorders>
            <w:shd w:val="clear" w:color="auto" w:fill="auto"/>
            <w:vAlign w:val="bottom"/>
            <w:hideMark/>
          </w:tcPr>
          <w:p w14:paraId="15792D7E" w14:textId="6E80DA8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64D2F956" w14:textId="43EF8BFC"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21.6</w:t>
            </w:r>
          </w:p>
        </w:tc>
        <w:tc>
          <w:tcPr>
            <w:tcW w:w="1440" w:type="dxa"/>
            <w:tcBorders>
              <w:top w:val="nil"/>
              <w:left w:val="nil"/>
              <w:bottom w:val="single" w:sz="4" w:space="0" w:color="000000"/>
              <w:right w:val="single" w:sz="4" w:space="0" w:color="000000"/>
            </w:tcBorders>
            <w:shd w:val="clear" w:color="auto" w:fill="auto"/>
            <w:vAlign w:val="bottom"/>
            <w:hideMark/>
          </w:tcPr>
          <w:p w14:paraId="0CB44BC9" w14:textId="681D958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BD9418E" w14:textId="7DAB20C6"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51A34F51" w14:textId="08B4C2E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F4C40DC" w14:textId="327DD5D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181644-20</w:t>
            </w:r>
          </w:p>
        </w:tc>
        <w:tc>
          <w:tcPr>
            <w:tcW w:w="1800" w:type="dxa"/>
            <w:tcBorders>
              <w:top w:val="nil"/>
              <w:left w:val="nil"/>
              <w:bottom w:val="single" w:sz="4" w:space="0" w:color="000000"/>
              <w:right w:val="single" w:sz="4" w:space="0" w:color="000000"/>
            </w:tcBorders>
            <w:shd w:val="clear" w:color="auto" w:fill="auto"/>
            <w:vAlign w:val="bottom"/>
            <w:hideMark/>
          </w:tcPr>
          <w:p w14:paraId="0B611390" w14:textId="3B5B719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26383469" w14:textId="450713C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53F635B" w14:textId="74D5599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81.7</w:t>
            </w:r>
          </w:p>
        </w:tc>
        <w:tc>
          <w:tcPr>
            <w:tcW w:w="1800" w:type="dxa"/>
            <w:tcBorders>
              <w:top w:val="nil"/>
              <w:left w:val="nil"/>
              <w:bottom w:val="single" w:sz="4" w:space="0" w:color="000000"/>
              <w:right w:val="single" w:sz="4" w:space="0" w:color="000000"/>
            </w:tcBorders>
            <w:shd w:val="clear" w:color="auto" w:fill="auto"/>
            <w:vAlign w:val="bottom"/>
            <w:hideMark/>
          </w:tcPr>
          <w:p w14:paraId="7BD37146" w14:textId="560188B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1413.61</w:t>
            </w:r>
          </w:p>
        </w:tc>
        <w:tc>
          <w:tcPr>
            <w:tcW w:w="1350" w:type="dxa"/>
            <w:tcBorders>
              <w:top w:val="nil"/>
              <w:left w:val="nil"/>
              <w:bottom w:val="single" w:sz="4" w:space="0" w:color="000000"/>
              <w:right w:val="single" w:sz="4" w:space="0" w:color="000000"/>
            </w:tcBorders>
            <w:shd w:val="clear" w:color="auto" w:fill="auto"/>
            <w:vAlign w:val="bottom"/>
            <w:hideMark/>
          </w:tcPr>
          <w:p w14:paraId="79AD74C0" w14:textId="03472EE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E64E05D" w14:textId="17BDBA2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15.8</w:t>
            </w:r>
          </w:p>
        </w:tc>
        <w:tc>
          <w:tcPr>
            <w:tcW w:w="1440" w:type="dxa"/>
            <w:tcBorders>
              <w:top w:val="nil"/>
              <w:left w:val="nil"/>
              <w:bottom w:val="single" w:sz="4" w:space="0" w:color="000000"/>
              <w:right w:val="single" w:sz="4" w:space="0" w:color="000000"/>
            </w:tcBorders>
            <w:shd w:val="clear" w:color="auto" w:fill="auto"/>
            <w:vAlign w:val="bottom"/>
            <w:hideMark/>
          </w:tcPr>
          <w:p w14:paraId="4F0017F1" w14:textId="31E9254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9A6A596" w14:textId="5E776209"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23FF2CB3" w14:textId="292B3AC5"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126BD4E" w14:textId="78153A8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181644-22</w:t>
            </w:r>
          </w:p>
        </w:tc>
        <w:tc>
          <w:tcPr>
            <w:tcW w:w="1800" w:type="dxa"/>
            <w:tcBorders>
              <w:top w:val="nil"/>
              <w:left w:val="nil"/>
              <w:bottom w:val="single" w:sz="4" w:space="0" w:color="000000"/>
              <w:right w:val="single" w:sz="4" w:space="0" w:color="000000"/>
            </w:tcBorders>
            <w:shd w:val="clear" w:color="auto" w:fill="auto"/>
            <w:vAlign w:val="bottom"/>
            <w:hideMark/>
          </w:tcPr>
          <w:p w14:paraId="46391BDF" w14:textId="08B8C0E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STEVEB-BLANK</w:t>
            </w:r>
          </w:p>
        </w:tc>
        <w:tc>
          <w:tcPr>
            <w:tcW w:w="1350" w:type="dxa"/>
            <w:tcBorders>
              <w:top w:val="nil"/>
              <w:left w:val="nil"/>
              <w:bottom w:val="single" w:sz="4" w:space="0" w:color="000000"/>
              <w:right w:val="single" w:sz="4" w:space="0" w:color="000000"/>
            </w:tcBorders>
            <w:shd w:val="clear" w:color="auto" w:fill="auto"/>
            <w:vAlign w:val="bottom"/>
            <w:hideMark/>
          </w:tcPr>
          <w:p w14:paraId="17EF1F3E" w14:textId="58D18622"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4B8E5BAC" w14:textId="015FA4B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2</w:t>
            </w:r>
          </w:p>
        </w:tc>
        <w:tc>
          <w:tcPr>
            <w:tcW w:w="1800" w:type="dxa"/>
            <w:tcBorders>
              <w:top w:val="nil"/>
              <w:left w:val="nil"/>
              <w:bottom w:val="single" w:sz="4" w:space="0" w:color="000000"/>
              <w:right w:val="single" w:sz="4" w:space="0" w:color="000000"/>
            </w:tcBorders>
            <w:shd w:val="clear" w:color="auto" w:fill="auto"/>
            <w:vAlign w:val="bottom"/>
            <w:hideMark/>
          </w:tcPr>
          <w:p w14:paraId="2F5FC0A2" w14:textId="57231BE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&lt; 1</w:t>
            </w:r>
          </w:p>
        </w:tc>
        <w:tc>
          <w:tcPr>
            <w:tcW w:w="1350" w:type="dxa"/>
            <w:tcBorders>
              <w:top w:val="nil"/>
              <w:left w:val="nil"/>
              <w:bottom w:val="single" w:sz="4" w:space="0" w:color="000000"/>
              <w:right w:val="single" w:sz="4" w:space="0" w:color="000000"/>
            </w:tcBorders>
            <w:shd w:val="clear" w:color="auto" w:fill="auto"/>
            <w:vAlign w:val="bottom"/>
            <w:hideMark/>
          </w:tcPr>
          <w:p w14:paraId="076DD6F4" w14:textId="2C45065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BDC08CA" w14:textId="62C48061"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349DF0F" w14:textId="25EA2C0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7A7A51C8" w14:textId="56E9F6CA"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4F0849A0" w14:textId="41A06B07"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F62983C" w14:textId="618A524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181644-21</w:t>
            </w:r>
          </w:p>
        </w:tc>
        <w:tc>
          <w:tcPr>
            <w:tcW w:w="1800" w:type="dxa"/>
            <w:tcBorders>
              <w:top w:val="nil"/>
              <w:left w:val="nil"/>
              <w:bottom w:val="single" w:sz="4" w:space="0" w:color="000000"/>
              <w:right w:val="single" w:sz="4" w:space="0" w:color="000000"/>
            </w:tcBorders>
            <w:shd w:val="clear" w:color="auto" w:fill="auto"/>
            <w:vAlign w:val="bottom"/>
            <w:hideMark/>
          </w:tcPr>
          <w:p w14:paraId="5476FB08" w14:textId="0390E17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STEVEB-DUP</w:t>
            </w:r>
          </w:p>
        </w:tc>
        <w:tc>
          <w:tcPr>
            <w:tcW w:w="1350" w:type="dxa"/>
            <w:tcBorders>
              <w:top w:val="nil"/>
              <w:left w:val="nil"/>
              <w:bottom w:val="single" w:sz="4" w:space="0" w:color="000000"/>
              <w:right w:val="single" w:sz="4" w:space="0" w:color="000000"/>
            </w:tcBorders>
            <w:shd w:val="clear" w:color="auto" w:fill="auto"/>
            <w:vAlign w:val="bottom"/>
            <w:hideMark/>
          </w:tcPr>
          <w:p w14:paraId="73893573" w14:textId="7BBA9C20"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71D46AEB" w14:textId="65307DD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83.6</w:t>
            </w:r>
          </w:p>
        </w:tc>
        <w:tc>
          <w:tcPr>
            <w:tcW w:w="1800" w:type="dxa"/>
            <w:tcBorders>
              <w:top w:val="nil"/>
              <w:left w:val="nil"/>
              <w:bottom w:val="single" w:sz="4" w:space="0" w:color="000000"/>
              <w:right w:val="single" w:sz="4" w:space="0" w:color="000000"/>
            </w:tcBorders>
            <w:shd w:val="clear" w:color="auto" w:fill="auto"/>
            <w:vAlign w:val="bottom"/>
            <w:hideMark/>
          </w:tcPr>
          <w:p w14:paraId="7D16BA2B" w14:textId="36CBDBD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1553.12</w:t>
            </w:r>
          </w:p>
        </w:tc>
        <w:tc>
          <w:tcPr>
            <w:tcW w:w="1350" w:type="dxa"/>
            <w:tcBorders>
              <w:top w:val="nil"/>
              <w:left w:val="nil"/>
              <w:bottom w:val="single" w:sz="4" w:space="0" w:color="000000"/>
              <w:right w:val="single" w:sz="4" w:space="0" w:color="000000"/>
            </w:tcBorders>
            <w:shd w:val="clear" w:color="auto" w:fill="auto"/>
            <w:vAlign w:val="bottom"/>
            <w:hideMark/>
          </w:tcPr>
          <w:p w14:paraId="6BF10D1D" w14:textId="30BBAB3B"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990F75E" w14:textId="10CB341D"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696E7EED" w14:textId="78249E3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236D1AC" w14:textId="406C64DB"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7E9D23FE" w14:textId="4C167D10"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0BFD5ED0" w14:textId="7AEF479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181804-19</w:t>
            </w:r>
          </w:p>
        </w:tc>
        <w:tc>
          <w:tcPr>
            <w:tcW w:w="1800" w:type="dxa"/>
            <w:tcBorders>
              <w:top w:val="nil"/>
              <w:left w:val="nil"/>
              <w:bottom w:val="single" w:sz="4" w:space="0" w:color="000000"/>
              <w:right w:val="single" w:sz="4" w:space="0" w:color="000000"/>
            </w:tcBorders>
            <w:shd w:val="clear" w:color="auto" w:fill="auto"/>
            <w:vAlign w:val="bottom"/>
            <w:hideMark/>
          </w:tcPr>
          <w:p w14:paraId="122B0351" w14:textId="01BE7B4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172B0548" w14:textId="21FAFF71"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6876603D" w14:textId="190938F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100</w:t>
            </w:r>
          </w:p>
        </w:tc>
        <w:tc>
          <w:tcPr>
            <w:tcW w:w="1800" w:type="dxa"/>
            <w:tcBorders>
              <w:top w:val="nil"/>
              <w:left w:val="nil"/>
              <w:bottom w:val="single" w:sz="4" w:space="0" w:color="000000"/>
              <w:right w:val="single" w:sz="4" w:space="0" w:color="000000"/>
            </w:tcBorders>
            <w:shd w:val="clear" w:color="auto" w:fill="auto"/>
            <w:vAlign w:val="bottom"/>
            <w:hideMark/>
          </w:tcPr>
          <w:p w14:paraId="2056F022" w14:textId="0627A03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726.99</w:t>
            </w:r>
          </w:p>
        </w:tc>
        <w:tc>
          <w:tcPr>
            <w:tcW w:w="1350" w:type="dxa"/>
            <w:tcBorders>
              <w:top w:val="nil"/>
              <w:left w:val="nil"/>
              <w:bottom w:val="single" w:sz="4" w:space="0" w:color="000000"/>
              <w:right w:val="single" w:sz="4" w:space="0" w:color="000000"/>
            </w:tcBorders>
            <w:shd w:val="clear" w:color="auto" w:fill="auto"/>
            <w:vAlign w:val="bottom"/>
            <w:hideMark/>
          </w:tcPr>
          <w:p w14:paraId="42471860" w14:textId="288C8F2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C7EF46A" w14:textId="2E348B9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29.8</w:t>
            </w:r>
          </w:p>
        </w:tc>
        <w:tc>
          <w:tcPr>
            <w:tcW w:w="1440" w:type="dxa"/>
            <w:tcBorders>
              <w:top w:val="nil"/>
              <w:left w:val="nil"/>
              <w:bottom w:val="single" w:sz="4" w:space="0" w:color="000000"/>
              <w:right w:val="single" w:sz="4" w:space="0" w:color="000000"/>
            </w:tcBorders>
            <w:shd w:val="clear" w:color="auto" w:fill="auto"/>
            <w:vAlign w:val="bottom"/>
            <w:hideMark/>
          </w:tcPr>
          <w:p w14:paraId="6D7362AB" w14:textId="02BC0B31"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15C8B6E4" w14:textId="1B09E8DB"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L/M</w:t>
            </w:r>
          </w:p>
        </w:tc>
      </w:tr>
      <w:tr w:rsidR="00B12960" w:rsidRPr="00087994" w14:paraId="13883831" w14:textId="501D07C4"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D7ABA70" w14:textId="61F9983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181880-05</w:t>
            </w:r>
          </w:p>
        </w:tc>
        <w:tc>
          <w:tcPr>
            <w:tcW w:w="1800" w:type="dxa"/>
            <w:tcBorders>
              <w:top w:val="nil"/>
              <w:left w:val="nil"/>
              <w:bottom w:val="single" w:sz="4" w:space="0" w:color="000000"/>
              <w:right w:val="single" w:sz="4" w:space="0" w:color="000000"/>
            </w:tcBorders>
            <w:shd w:val="clear" w:color="auto" w:fill="auto"/>
            <w:vAlign w:val="bottom"/>
            <w:hideMark/>
          </w:tcPr>
          <w:p w14:paraId="184F3B93" w14:textId="09875A8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STEVEB</w:t>
            </w:r>
          </w:p>
        </w:tc>
        <w:tc>
          <w:tcPr>
            <w:tcW w:w="1350" w:type="dxa"/>
            <w:tcBorders>
              <w:top w:val="nil"/>
              <w:left w:val="nil"/>
              <w:bottom w:val="single" w:sz="4" w:space="0" w:color="000000"/>
              <w:right w:val="single" w:sz="4" w:space="0" w:color="000000"/>
            </w:tcBorders>
            <w:shd w:val="clear" w:color="auto" w:fill="auto"/>
            <w:vAlign w:val="bottom"/>
            <w:hideMark/>
          </w:tcPr>
          <w:p w14:paraId="32AD24A2" w14:textId="07E3F242"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37633777" w14:textId="5785439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453972F" w14:textId="006B578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45DBE6CD" w14:textId="79F8A5D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03222B6" w14:textId="300ABA5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49</w:t>
            </w:r>
          </w:p>
        </w:tc>
        <w:tc>
          <w:tcPr>
            <w:tcW w:w="1440" w:type="dxa"/>
            <w:tcBorders>
              <w:top w:val="nil"/>
              <w:left w:val="nil"/>
              <w:bottom w:val="single" w:sz="4" w:space="0" w:color="000000"/>
              <w:right w:val="single" w:sz="4" w:space="0" w:color="000000"/>
            </w:tcBorders>
            <w:shd w:val="clear" w:color="auto" w:fill="auto"/>
            <w:vAlign w:val="bottom"/>
            <w:hideMark/>
          </w:tcPr>
          <w:p w14:paraId="3E6A6A99" w14:textId="338298C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16.9</w:t>
            </w:r>
          </w:p>
        </w:tc>
        <w:tc>
          <w:tcPr>
            <w:tcW w:w="1440" w:type="dxa"/>
            <w:tcBorders>
              <w:top w:val="nil"/>
              <w:left w:val="nil"/>
              <w:bottom w:val="single" w:sz="4" w:space="0" w:color="000000"/>
              <w:right w:val="single" w:sz="4" w:space="0" w:color="000000"/>
            </w:tcBorders>
            <w:vAlign w:val="bottom"/>
          </w:tcPr>
          <w:p w14:paraId="04BFDA3A" w14:textId="06792CAC"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H</w:t>
            </w:r>
          </w:p>
        </w:tc>
      </w:tr>
      <w:tr w:rsidR="00B12960" w:rsidRPr="00087994" w14:paraId="2ECDA96D" w14:textId="4F238563"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BE063A6" w14:textId="0F7BB09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181149-14</w:t>
            </w:r>
          </w:p>
        </w:tc>
        <w:tc>
          <w:tcPr>
            <w:tcW w:w="1800" w:type="dxa"/>
            <w:tcBorders>
              <w:top w:val="nil"/>
              <w:left w:val="nil"/>
              <w:bottom w:val="single" w:sz="4" w:space="0" w:color="000000"/>
              <w:right w:val="single" w:sz="4" w:space="0" w:color="000000"/>
            </w:tcBorders>
            <w:shd w:val="clear" w:color="auto" w:fill="auto"/>
            <w:vAlign w:val="bottom"/>
            <w:hideMark/>
          </w:tcPr>
          <w:p w14:paraId="1A5BCBD2" w14:textId="260BBA8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4EA6FC26" w14:textId="4AB2A43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772414DE" w14:textId="78572BC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3E418B66" w14:textId="658DC25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866.44</w:t>
            </w:r>
          </w:p>
        </w:tc>
        <w:tc>
          <w:tcPr>
            <w:tcW w:w="1350" w:type="dxa"/>
            <w:tcBorders>
              <w:top w:val="nil"/>
              <w:left w:val="nil"/>
              <w:bottom w:val="single" w:sz="4" w:space="0" w:color="000000"/>
              <w:right w:val="single" w:sz="4" w:space="0" w:color="000000"/>
            </w:tcBorders>
            <w:shd w:val="clear" w:color="auto" w:fill="auto"/>
            <w:vAlign w:val="bottom"/>
            <w:hideMark/>
          </w:tcPr>
          <w:p w14:paraId="738DA08B" w14:textId="4A4BE85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B54E232" w14:textId="6C060EB1"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27648A5" w14:textId="0E38181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20C10826" w14:textId="2B545B4E"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1D590F01" w14:textId="286263D6"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22E97904" w14:textId="442FBB3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181268-13</w:t>
            </w:r>
          </w:p>
        </w:tc>
        <w:tc>
          <w:tcPr>
            <w:tcW w:w="1800" w:type="dxa"/>
            <w:tcBorders>
              <w:top w:val="nil"/>
              <w:left w:val="nil"/>
              <w:bottom w:val="single" w:sz="4" w:space="0" w:color="000000"/>
              <w:right w:val="single" w:sz="4" w:space="0" w:color="000000"/>
            </w:tcBorders>
            <w:shd w:val="clear" w:color="auto" w:fill="auto"/>
            <w:vAlign w:val="bottom"/>
            <w:hideMark/>
          </w:tcPr>
          <w:p w14:paraId="71D44DB1" w14:textId="53461C8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78B564D3" w14:textId="5CF32DBC"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000000"/>
              <w:right w:val="single" w:sz="4" w:space="0" w:color="000000"/>
            </w:tcBorders>
            <w:shd w:val="clear" w:color="auto" w:fill="auto"/>
            <w:vAlign w:val="bottom"/>
            <w:hideMark/>
          </w:tcPr>
          <w:p w14:paraId="61E9F7A6" w14:textId="2990EA8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7CE8507" w14:textId="097A2F1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816.41</w:t>
            </w:r>
          </w:p>
        </w:tc>
        <w:tc>
          <w:tcPr>
            <w:tcW w:w="1350" w:type="dxa"/>
            <w:tcBorders>
              <w:top w:val="nil"/>
              <w:left w:val="nil"/>
              <w:bottom w:val="single" w:sz="4" w:space="0" w:color="000000"/>
              <w:right w:val="single" w:sz="4" w:space="0" w:color="000000"/>
            </w:tcBorders>
            <w:shd w:val="clear" w:color="auto" w:fill="auto"/>
            <w:vAlign w:val="bottom"/>
            <w:hideMark/>
          </w:tcPr>
          <w:p w14:paraId="78D242B1" w14:textId="1FC4F34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55588BF" w14:textId="69BFC1C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D6BD863" w14:textId="7A7050D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19CCDE6" w14:textId="6AD8F5B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99B3335" w14:textId="5793E37E"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7CA16650" w14:textId="2D778CC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181533-12</w:t>
            </w:r>
          </w:p>
        </w:tc>
        <w:tc>
          <w:tcPr>
            <w:tcW w:w="1800" w:type="dxa"/>
            <w:tcBorders>
              <w:top w:val="nil"/>
              <w:left w:val="nil"/>
              <w:bottom w:val="single" w:sz="4" w:space="0" w:color="000000"/>
              <w:right w:val="single" w:sz="4" w:space="0" w:color="000000"/>
            </w:tcBorders>
            <w:shd w:val="clear" w:color="auto" w:fill="auto"/>
            <w:vAlign w:val="bottom"/>
            <w:hideMark/>
          </w:tcPr>
          <w:p w14:paraId="56DEF9CE" w14:textId="465F503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43223FA8" w14:textId="025C61EE"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nil"/>
              <w:left w:val="nil"/>
              <w:bottom w:val="single" w:sz="4" w:space="0" w:color="000000"/>
              <w:right w:val="single" w:sz="4" w:space="0" w:color="000000"/>
            </w:tcBorders>
            <w:shd w:val="clear" w:color="auto" w:fill="auto"/>
            <w:vAlign w:val="bottom"/>
            <w:hideMark/>
          </w:tcPr>
          <w:p w14:paraId="13F0F87C" w14:textId="1587E87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E796878" w14:textId="35EA554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1732.89</w:t>
            </w:r>
          </w:p>
        </w:tc>
        <w:tc>
          <w:tcPr>
            <w:tcW w:w="1350" w:type="dxa"/>
            <w:tcBorders>
              <w:top w:val="nil"/>
              <w:left w:val="nil"/>
              <w:bottom w:val="single" w:sz="4" w:space="0" w:color="000000"/>
              <w:right w:val="single" w:sz="4" w:space="0" w:color="000000"/>
            </w:tcBorders>
            <w:shd w:val="clear" w:color="auto" w:fill="auto"/>
            <w:vAlign w:val="bottom"/>
            <w:hideMark/>
          </w:tcPr>
          <w:p w14:paraId="32A978A5" w14:textId="48A7624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2A861C7F" w14:textId="1A0A427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60003B5" w14:textId="286EFD5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F8B4B0A" w14:textId="3B50A3AD"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3B4F4541" w14:textId="7DCA988B"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52086D37" w14:textId="719E56BA"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181644-14</w:t>
            </w:r>
          </w:p>
        </w:tc>
        <w:tc>
          <w:tcPr>
            <w:tcW w:w="1800" w:type="dxa"/>
            <w:tcBorders>
              <w:top w:val="nil"/>
              <w:left w:val="nil"/>
              <w:bottom w:val="single" w:sz="4" w:space="0" w:color="000000"/>
              <w:right w:val="single" w:sz="4" w:space="0" w:color="000000"/>
            </w:tcBorders>
            <w:shd w:val="clear" w:color="auto" w:fill="auto"/>
            <w:vAlign w:val="bottom"/>
            <w:hideMark/>
          </w:tcPr>
          <w:p w14:paraId="2852C5A7" w14:textId="4D94163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0A755603" w14:textId="1E5D5207"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nil"/>
              <w:left w:val="nil"/>
              <w:bottom w:val="single" w:sz="4" w:space="0" w:color="000000"/>
              <w:right w:val="single" w:sz="4" w:space="0" w:color="000000"/>
            </w:tcBorders>
            <w:shd w:val="clear" w:color="auto" w:fill="auto"/>
            <w:vAlign w:val="bottom"/>
            <w:hideMark/>
          </w:tcPr>
          <w:p w14:paraId="5271695C" w14:textId="682467E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63E3D812" w14:textId="093B49E8"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770.1</w:t>
            </w:r>
          </w:p>
        </w:tc>
        <w:tc>
          <w:tcPr>
            <w:tcW w:w="1350" w:type="dxa"/>
            <w:tcBorders>
              <w:top w:val="nil"/>
              <w:left w:val="nil"/>
              <w:bottom w:val="single" w:sz="4" w:space="0" w:color="000000"/>
              <w:right w:val="single" w:sz="4" w:space="0" w:color="000000"/>
            </w:tcBorders>
            <w:shd w:val="clear" w:color="auto" w:fill="auto"/>
            <w:vAlign w:val="bottom"/>
            <w:hideMark/>
          </w:tcPr>
          <w:p w14:paraId="36E508BA" w14:textId="0027CB5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B8C876A" w14:textId="0FBBF0D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293397B2" w14:textId="297AB97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04B0B7F" w14:textId="2838B851"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01606970" w14:textId="3A0502D8"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B20B44A" w14:textId="64F6E4E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181804-14</w:t>
            </w:r>
          </w:p>
        </w:tc>
        <w:tc>
          <w:tcPr>
            <w:tcW w:w="1800" w:type="dxa"/>
            <w:tcBorders>
              <w:top w:val="nil"/>
              <w:left w:val="nil"/>
              <w:bottom w:val="single" w:sz="4" w:space="0" w:color="000000"/>
              <w:right w:val="single" w:sz="4" w:space="0" w:color="000000"/>
            </w:tcBorders>
            <w:shd w:val="clear" w:color="auto" w:fill="auto"/>
            <w:vAlign w:val="bottom"/>
            <w:hideMark/>
          </w:tcPr>
          <w:p w14:paraId="60B16761" w14:textId="5355C37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10D7CEAE" w14:textId="6BF33214"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000000"/>
              <w:right w:val="single" w:sz="4" w:space="0" w:color="000000"/>
            </w:tcBorders>
            <w:shd w:val="clear" w:color="auto" w:fill="auto"/>
            <w:vAlign w:val="bottom"/>
            <w:hideMark/>
          </w:tcPr>
          <w:p w14:paraId="4220A5E7" w14:textId="69548CF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9896DB3" w14:textId="0E858AF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1119.87</w:t>
            </w:r>
          </w:p>
        </w:tc>
        <w:tc>
          <w:tcPr>
            <w:tcW w:w="1350" w:type="dxa"/>
            <w:tcBorders>
              <w:top w:val="nil"/>
              <w:left w:val="nil"/>
              <w:bottom w:val="single" w:sz="4" w:space="0" w:color="000000"/>
              <w:right w:val="single" w:sz="4" w:space="0" w:color="000000"/>
            </w:tcBorders>
            <w:shd w:val="clear" w:color="auto" w:fill="auto"/>
            <w:vAlign w:val="bottom"/>
            <w:hideMark/>
          </w:tcPr>
          <w:p w14:paraId="2842639D" w14:textId="2B5AC9F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15F453FB" w14:textId="4B167927"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594684C5" w14:textId="0888DD0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6D4AEE09" w14:textId="4AFA6FD2"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C973B04" w14:textId="6E9AB9BD" w:rsidTr="00A23C90">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6AB9A86E" w14:textId="1F8A501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182033-13</w:t>
            </w:r>
          </w:p>
        </w:tc>
        <w:tc>
          <w:tcPr>
            <w:tcW w:w="1800" w:type="dxa"/>
            <w:tcBorders>
              <w:top w:val="nil"/>
              <w:left w:val="nil"/>
              <w:bottom w:val="single" w:sz="4" w:space="0" w:color="000000"/>
              <w:right w:val="single" w:sz="4" w:space="0" w:color="000000"/>
            </w:tcBorders>
            <w:shd w:val="clear" w:color="auto" w:fill="auto"/>
            <w:vAlign w:val="bottom"/>
            <w:hideMark/>
          </w:tcPr>
          <w:p w14:paraId="6F7F6D62" w14:textId="5952D24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w:t>
            </w:r>
          </w:p>
        </w:tc>
        <w:tc>
          <w:tcPr>
            <w:tcW w:w="1350" w:type="dxa"/>
            <w:tcBorders>
              <w:top w:val="nil"/>
              <w:left w:val="nil"/>
              <w:bottom w:val="single" w:sz="4" w:space="0" w:color="000000"/>
              <w:right w:val="single" w:sz="4" w:space="0" w:color="000000"/>
            </w:tcBorders>
            <w:shd w:val="clear" w:color="auto" w:fill="auto"/>
            <w:vAlign w:val="bottom"/>
            <w:hideMark/>
          </w:tcPr>
          <w:p w14:paraId="069443B6" w14:textId="4817A864"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9/25/2018</w:t>
            </w:r>
          </w:p>
        </w:tc>
        <w:tc>
          <w:tcPr>
            <w:tcW w:w="1440" w:type="dxa"/>
            <w:tcBorders>
              <w:top w:val="nil"/>
              <w:left w:val="nil"/>
              <w:bottom w:val="single" w:sz="4" w:space="0" w:color="000000"/>
              <w:right w:val="single" w:sz="4" w:space="0" w:color="000000"/>
            </w:tcBorders>
            <w:shd w:val="clear" w:color="auto" w:fill="auto"/>
            <w:vAlign w:val="bottom"/>
            <w:hideMark/>
          </w:tcPr>
          <w:p w14:paraId="00F66162" w14:textId="7E97B46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07028BED" w14:textId="6AC0391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1413.61</w:t>
            </w:r>
          </w:p>
        </w:tc>
        <w:tc>
          <w:tcPr>
            <w:tcW w:w="1350" w:type="dxa"/>
            <w:tcBorders>
              <w:top w:val="nil"/>
              <w:left w:val="nil"/>
              <w:bottom w:val="single" w:sz="4" w:space="0" w:color="000000"/>
              <w:right w:val="single" w:sz="4" w:space="0" w:color="000000"/>
            </w:tcBorders>
            <w:shd w:val="clear" w:color="auto" w:fill="auto"/>
            <w:vAlign w:val="bottom"/>
            <w:hideMark/>
          </w:tcPr>
          <w:p w14:paraId="07BEB3BB" w14:textId="0A5E26C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A01C77E" w14:textId="26D04BCA"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714EF198" w14:textId="11AEB726"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40D48C35" w14:textId="12FEC7FD"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3B931AFC" w14:textId="3513B388" w:rsidTr="0048752D">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50C010BF" w14:textId="7C4069F1"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181268-14</w:t>
            </w:r>
          </w:p>
        </w:tc>
        <w:tc>
          <w:tcPr>
            <w:tcW w:w="1800" w:type="dxa"/>
            <w:tcBorders>
              <w:top w:val="nil"/>
              <w:left w:val="nil"/>
              <w:bottom w:val="single" w:sz="4" w:space="0" w:color="auto"/>
              <w:right w:val="single" w:sz="4" w:space="0" w:color="000000"/>
            </w:tcBorders>
            <w:shd w:val="clear" w:color="auto" w:fill="auto"/>
            <w:vAlign w:val="bottom"/>
            <w:hideMark/>
          </w:tcPr>
          <w:p w14:paraId="734F58CF" w14:textId="3AE7E688"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TAYLORST-NORTH</w:t>
            </w:r>
          </w:p>
        </w:tc>
        <w:tc>
          <w:tcPr>
            <w:tcW w:w="1350" w:type="dxa"/>
            <w:tcBorders>
              <w:top w:val="nil"/>
              <w:left w:val="nil"/>
              <w:bottom w:val="single" w:sz="4" w:space="0" w:color="auto"/>
              <w:right w:val="single" w:sz="4" w:space="0" w:color="000000"/>
            </w:tcBorders>
            <w:shd w:val="clear" w:color="auto" w:fill="auto"/>
            <w:vAlign w:val="bottom"/>
            <w:hideMark/>
          </w:tcPr>
          <w:p w14:paraId="460EECD8" w14:textId="7281B66E"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7/10/2018</w:t>
            </w:r>
          </w:p>
        </w:tc>
        <w:tc>
          <w:tcPr>
            <w:tcW w:w="1440" w:type="dxa"/>
            <w:tcBorders>
              <w:top w:val="nil"/>
              <w:left w:val="nil"/>
              <w:bottom w:val="single" w:sz="4" w:space="0" w:color="auto"/>
              <w:right w:val="single" w:sz="4" w:space="0" w:color="000000"/>
            </w:tcBorders>
            <w:shd w:val="clear" w:color="auto" w:fill="auto"/>
            <w:vAlign w:val="bottom"/>
            <w:hideMark/>
          </w:tcPr>
          <w:p w14:paraId="45A0E6D2" w14:textId="46A13A75"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48C3E3A6" w14:textId="3B9F140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613.14</w:t>
            </w:r>
          </w:p>
        </w:tc>
        <w:tc>
          <w:tcPr>
            <w:tcW w:w="1350" w:type="dxa"/>
            <w:tcBorders>
              <w:top w:val="nil"/>
              <w:left w:val="nil"/>
              <w:bottom w:val="single" w:sz="4" w:space="0" w:color="auto"/>
              <w:right w:val="single" w:sz="4" w:space="0" w:color="000000"/>
            </w:tcBorders>
            <w:shd w:val="clear" w:color="auto" w:fill="auto"/>
            <w:vAlign w:val="bottom"/>
            <w:hideMark/>
          </w:tcPr>
          <w:p w14:paraId="1E013D96" w14:textId="51A2DCE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30A454A5" w14:textId="75B7D5BF"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shd w:val="clear" w:color="auto" w:fill="auto"/>
            <w:vAlign w:val="bottom"/>
            <w:hideMark/>
          </w:tcPr>
          <w:p w14:paraId="2B501DC7" w14:textId="36767DFC"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4FDB3FEC" w14:textId="7DF30E98"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DDE943A" w14:textId="29302092" w:rsidTr="0048752D">
        <w:trPr>
          <w:trHeight w:val="312"/>
        </w:trPr>
        <w:tc>
          <w:tcPr>
            <w:tcW w:w="135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157EF829" w14:textId="0C3A1C5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181533-18</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430302BA" w14:textId="37B5BBA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TAYLORST-NORTH</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658C7E7F" w14:textId="2AA74CD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8/7/2018</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59DDC1AD" w14:textId="68DEC33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2B5BE723" w14:textId="0A1EB9A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2419.6</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7FBEE2A8" w14:textId="1362A26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auto"/>
              <w:right w:val="single" w:sz="4" w:space="0" w:color="000000"/>
            </w:tcBorders>
            <w:shd w:val="clear" w:color="auto" w:fill="auto"/>
            <w:vAlign w:val="bottom"/>
            <w:hideMark/>
          </w:tcPr>
          <w:p w14:paraId="590A4908" w14:textId="7C55C66E"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shd w:val="clear" w:color="auto" w:fill="auto"/>
            <w:vAlign w:val="bottom"/>
            <w:hideMark/>
          </w:tcPr>
          <w:p w14:paraId="7AA09770" w14:textId="0110E682"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auto"/>
              <w:right w:val="single" w:sz="4" w:space="0" w:color="000000"/>
            </w:tcBorders>
            <w:vAlign w:val="bottom"/>
          </w:tcPr>
          <w:p w14:paraId="365E40BB" w14:textId="290C738D"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44474429" w14:textId="58E6088B" w:rsidTr="0048752D">
        <w:trPr>
          <w:trHeight w:val="31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96EAD" w14:textId="35EC4F35"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181644-23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47DB8F" w14:textId="46A5A47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TAYLORST-NORTH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EC854" w14:textId="4A2A44B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8/21/2018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80E04" w14:textId="2B155C9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E7E94" w14:textId="1E39124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770.1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AC669" w14:textId="5BCAA222"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A9165" w14:textId="237A8E0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8B512" w14:textId="2B0FD32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single" w:sz="4" w:space="0" w:color="auto"/>
              <w:bottom w:val="single" w:sz="4" w:space="0" w:color="auto"/>
              <w:right w:val="single" w:sz="4" w:space="0" w:color="auto"/>
            </w:tcBorders>
            <w:vAlign w:val="bottom"/>
          </w:tcPr>
          <w:p w14:paraId="0BE2A8B2" w14:textId="432FBA8B"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0B59F6E0" w14:textId="116E733B" w:rsidTr="0048752D">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D0EC3D0" w14:textId="38BB7780"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181804-22</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3A7B0A7C" w14:textId="72C1693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TAYLORST-NORTH</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1D4DFDB5" w14:textId="5CD17291"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540AC73E" w14:textId="2A80F15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3C8A8218" w14:textId="3EF0F5C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1299.65</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8ADB421" w14:textId="0BDB3F0D"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AE40E90" w14:textId="481A0D90"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0A0F631D" w14:textId="1F5A44C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55476B9C" w14:textId="73835081"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66E79E2" w14:textId="2FF81CF5"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560B0B7" w14:textId="1246409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181149-15</w:t>
            </w:r>
          </w:p>
        </w:tc>
        <w:tc>
          <w:tcPr>
            <w:tcW w:w="1800" w:type="dxa"/>
            <w:tcBorders>
              <w:top w:val="nil"/>
              <w:left w:val="nil"/>
              <w:bottom w:val="single" w:sz="4" w:space="0" w:color="000000"/>
              <w:right w:val="single" w:sz="4" w:space="0" w:color="000000"/>
            </w:tcBorders>
            <w:shd w:val="clear" w:color="auto" w:fill="auto"/>
            <w:vAlign w:val="bottom"/>
            <w:hideMark/>
          </w:tcPr>
          <w:p w14:paraId="39681EF1" w14:textId="287998F6"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TAYLORST-SOUTH</w:t>
            </w:r>
          </w:p>
        </w:tc>
        <w:tc>
          <w:tcPr>
            <w:tcW w:w="1350" w:type="dxa"/>
            <w:tcBorders>
              <w:top w:val="nil"/>
              <w:left w:val="nil"/>
              <w:bottom w:val="single" w:sz="4" w:space="0" w:color="000000"/>
              <w:right w:val="single" w:sz="4" w:space="0" w:color="000000"/>
            </w:tcBorders>
            <w:shd w:val="clear" w:color="auto" w:fill="auto"/>
            <w:vAlign w:val="bottom"/>
            <w:hideMark/>
          </w:tcPr>
          <w:p w14:paraId="6A77E1CF" w14:textId="51607D0A"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6/26/2018</w:t>
            </w:r>
          </w:p>
        </w:tc>
        <w:tc>
          <w:tcPr>
            <w:tcW w:w="1440" w:type="dxa"/>
            <w:tcBorders>
              <w:top w:val="nil"/>
              <w:left w:val="nil"/>
              <w:bottom w:val="single" w:sz="4" w:space="0" w:color="000000"/>
              <w:right w:val="single" w:sz="4" w:space="0" w:color="000000"/>
            </w:tcBorders>
            <w:shd w:val="clear" w:color="auto" w:fill="auto"/>
            <w:vAlign w:val="bottom"/>
            <w:hideMark/>
          </w:tcPr>
          <w:p w14:paraId="141EAF5F" w14:textId="73FE147B"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783A9BEF" w14:textId="315DD52A"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866.44</w:t>
            </w:r>
          </w:p>
        </w:tc>
        <w:tc>
          <w:tcPr>
            <w:tcW w:w="1350" w:type="dxa"/>
            <w:tcBorders>
              <w:top w:val="nil"/>
              <w:left w:val="nil"/>
              <w:bottom w:val="single" w:sz="4" w:space="0" w:color="000000"/>
              <w:right w:val="single" w:sz="4" w:space="0" w:color="000000"/>
            </w:tcBorders>
            <w:shd w:val="clear" w:color="auto" w:fill="auto"/>
            <w:vAlign w:val="bottom"/>
            <w:hideMark/>
          </w:tcPr>
          <w:p w14:paraId="7B7D2A83" w14:textId="39FD9AF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0BD4EC30" w14:textId="717515E2"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shd w:val="clear" w:color="auto" w:fill="auto"/>
            <w:vAlign w:val="bottom"/>
            <w:hideMark/>
          </w:tcPr>
          <w:p w14:paraId="0275A603" w14:textId="1E767C9F"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000000"/>
              <w:right w:val="single" w:sz="4" w:space="0" w:color="000000"/>
            </w:tcBorders>
            <w:vAlign w:val="bottom"/>
          </w:tcPr>
          <w:p w14:paraId="5C7BC250" w14:textId="501D0D1C"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45006CA0" w14:textId="12DA52B4" w:rsidTr="007F5716">
        <w:trPr>
          <w:trHeight w:val="312"/>
        </w:trPr>
        <w:tc>
          <w:tcPr>
            <w:tcW w:w="1350" w:type="dxa"/>
            <w:tcBorders>
              <w:top w:val="nil"/>
              <w:left w:val="single" w:sz="4" w:space="0" w:color="000000"/>
              <w:bottom w:val="single" w:sz="4" w:space="0" w:color="auto"/>
              <w:right w:val="single" w:sz="4" w:space="0" w:color="000000"/>
            </w:tcBorders>
            <w:shd w:val="clear" w:color="auto" w:fill="auto"/>
            <w:vAlign w:val="bottom"/>
            <w:hideMark/>
          </w:tcPr>
          <w:p w14:paraId="0746C72C" w14:textId="06715E9E"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181804-11</w:t>
            </w:r>
          </w:p>
        </w:tc>
        <w:tc>
          <w:tcPr>
            <w:tcW w:w="1800" w:type="dxa"/>
            <w:tcBorders>
              <w:top w:val="nil"/>
              <w:left w:val="nil"/>
              <w:bottom w:val="single" w:sz="4" w:space="0" w:color="auto"/>
              <w:right w:val="single" w:sz="4" w:space="0" w:color="000000"/>
            </w:tcBorders>
            <w:shd w:val="clear" w:color="auto" w:fill="auto"/>
            <w:vAlign w:val="bottom"/>
            <w:hideMark/>
          </w:tcPr>
          <w:p w14:paraId="415394F6" w14:textId="3FAC80F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U32</w:t>
            </w:r>
          </w:p>
        </w:tc>
        <w:tc>
          <w:tcPr>
            <w:tcW w:w="1350" w:type="dxa"/>
            <w:tcBorders>
              <w:top w:val="nil"/>
              <w:left w:val="nil"/>
              <w:bottom w:val="single" w:sz="4" w:space="0" w:color="auto"/>
              <w:right w:val="single" w:sz="4" w:space="0" w:color="000000"/>
            </w:tcBorders>
            <w:shd w:val="clear" w:color="auto" w:fill="auto"/>
            <w:vAlign w:val="bottom"/>
            <w:hideMark/>
          </w:tcPr>
          <w:p w14:paraId="3E868120" w14:textId="2BE75509"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9/4/2018</w:t>
            </w:r>
          </w:p>
        </w:tc>
        <w:tc>
          <w:tcPr>
            <w:tcW w:w="1440" w:type="dxa"/>
            <w:tcBorders>
              <w:top w:val="nil"/>
              <w:left w:val="nil"/>
              <w:bottom w:val="single" w:sz="4" w:space="0" w:color="auto"/>
              <w:right w:val="single" w:sz="4" w:space="0" w:color="000000"/>
            </w:tcBorders>
            <w:shd w:val="clear" w:color="auto" w:fill="auto"/>
            <w:vAlign w:val="bottom"/>
            <w:hideMark/>
          </w:tcPr>
          <w:p w14:paraId="491487B5" w14:textId="37BE2CE3"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auto"/>
              <w:right w:val="single" w:sz="4" w:space="0" w:color="000000"/>
            </w:tcBorders>
            <w:shd w:val="clear" w:color="auto" w:fill="auto"/>
            <w:vAlign w:val="bottom"/>
            <w:hideMark/>
          </w:tcPr>
          <w:p w14:paraId="33A717DA" w14:textId="6FE5483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613.14</w:t>
            </w:r>
          </w:p>
        </w:tc>
        <w:tc>
          <w:tcPr>
            <w:tcW w:w="1350" w:type="dxa"/>
            <w:tcBorders>
              <w:top w:val="nil"/>
              <w:left w:val="nil"/>
              <w:bottom w:val="single" w:sz="4" w:space="0" w:color="auto"/>
              <w:right w:val="single" w:sz="4" w:space="0" w:color="000000"/>
            </w:tcBorders>
            <w:shd w:val="clear" w:color="auto" w:fill="auto"/>
            <w:vAlign w:val="bottom"/>
            <w:hideMark/>
          </w:tcPr>
          <w:p w14:paraId="2C4ACBA8" w14:textId="1024F194"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auto"/>
              <w:right w:val="single" w:sz="4" w:space="0" w:color="000000"/>
            </w:tcBorders>
            <w:shd w:val="clear" w:color="auto" w:fill="auto"/>
            <w:vAlign w:val="bottom"/>
            <w:hideMark/>
          </w:tcPr>
          <w:p w14:paraId="4C73AE1E" w14:textId="67B11FB3"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21.1</w:t>
            </w:r>
          </w:p>
        </w:tc>
        <w:tc>
          <w:tcPr>
            <w:tcW w:w="1440" w:type="dxa"/>
            <w:tcBorders>
              <w:top w:val="nil"/>
              <w:left w:val="nil"/>
              <w:bottom w:val="single" w:sz="4" w:space="0" w:color="auto"/>
              <w:right w:val="single" w:sz="4" w:space="0" w:color="000000"/>
            </w:tcBorders>
            <w:shd w:val="clear" w:color="auto" w:fill="auto"/>
            <w:vAlign w:val="bottom"/>
            <w:hideMark/>
          </w:tcPr>
          <w:p w14:paraId="0CEB96AF" w14:textId="2EB17FAE"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nil"/>
              <w:left w:val="nil"/>
              <w:bottom w:val="single" w:sz="4" w:space="0" w:color="auto"/>
              <w:right w:val="single" w:sz="4" w:space="0" w:color="000000"/>
            </w:tcBorders>
            <w:vAlign w:val="bottom"/>
          </w:tcPr>
          <w:p w14:paraId="5CA37C7C" w14:textId="310B3C3A"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L</w:t>
            </w:r>
          </w:p>
        </w:tc>
      </w:tr>
      <w:tr w:rsidR="00B12960" w:rsidRPr="00087994" w14:paraId="209F5AFE" w14:textId="06EB8AA0" w:rsidTr="007F5716">
        <w:trPr>
          <w:trHeight w:val="31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C5400AE" w14:textId="360A3567"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181532-10</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7DAAE2C8" w14:textId="28CDDDD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VTRANS</w:t>
            </w:r>
          </w:p>
        </w:tc>
        <w:tc>
          <w:tcPr>
            <w:tcW w:w="1350" w:type="dxa"/>
            <w:tcBorders>
              <w:top w:val="single" w:sz="4" w:space="0" w:color="auto"/>
              <w:left w:val="nil"/>
              <w:bottom w:val="single" w:sz="4" w:space="0" w:color="000000"/>
              <w:right w:val="single" w:sz="4" w:space="0" w:color="000000"/>
            </w:tcBorders>
            <w:shd w:val="clear" w:color="auto" w:fill="FFFFFF" w:themeFill="background1"/>
            <w:vAlign w:val="bottom"/>
            <w:hideMark/>
          </w:tcPr>
          <w:p w14:paraId="1FCB0F1D" w14:textId="2BB57528"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7/26/2018</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4C0F9A22" w14:textId="5116E09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0D98F8F3" w14:textId="74163640"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09339A6" w14:textId="1FAA104F"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6B17780F" w14:textId="717CE5C4"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21.7</w:t>
            </w:r>
          </w:p>
        </w:tc>
        <w:tc>
          <w:tcPr>
            <w:tcW w:w="1440" w:type="dxa"/>
            <w:tcBorders>
              <w:top w:val="single" w:sz="4" w:space="0" w:color="auto"/>
              <w:left w:val="nil"/>
              <w:bottom w:val="single" w:sz="4" w:space="0" w:color="000000"/>
              <w:right w:val="single" w:sz="4" w:space="0" w:color="000000"/>
            </w:tcBorders>
            <w:shd w:val="clear" w:color="auto" w:fill="auto"/>
            <w:vAlign w:val="bottom"/>
            <w:hideMark/>
          </w:tcPr>
          <w:p w14:paraId="7E65C0B8" w14:textId="6F541099"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440" w:type="dxa"/>
            <w:tcBorders>
              <w:top w:val="single" w:sz="4" w:space="0" w:color="auto"/>
              <w:left w:val="nil"/>
              <w:bottom w:val="single" w:sz="4" w:space="0" w:color="000000"/>
              <w:right w:val="single" w:sz="4" w:space="0" w:color="000000"/>
            </w:tcBorders>
            <w:vAlign w:val="bottom"/>
          </w:tcPr>
          <w:p w14:paraId="1531CCFB" w14:textId="3128E887" w:rsidR="00B12960" w:rsidRPr="00087994"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w:t>
            </w:r>
          </w:p>
        </w:tc>
      </w:tr>
      <w:tr w:rsidR="00B12960" w:rsidRPr="00087994" w14:paraId="7582D4A1" w14:textId="32917D25" w:rsidTr="0048752D">
        <w:trPr>
          <w:trHeight w:val="312"/>
        </w:trPr>
        <w:tc>
          <w:tcPr>
            <w:tcW w:w="1350" w:type="dxa"/>
            <w:tcBorders>
              <w:top w:val="nil"/>
              <w:left w:val="single" w:sz="4" w:space="0" w:color="000000"/>
              <w:bottom w:val="single" w:sz="4" w:space="0" w:color="000000"/>
              <w:right w:val="single" w:sz="4" w:space="0" w:color="000000"/>
            </w:tcBorders>
            <w:shd w:val="clear" w:color="auto" w:fill="auto"/>
            <w:vAlign w:val="bottom"/>
            <w:hideMark/>
          </w:tcPr>
          <w:p w14:paraId="1C727766" w14:textId="4451B31C"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181880-02</w:t>
            </w:r>
          </w:p>
        </w:tc>
        <w:tc>
          <w:tcPr>
            <w:tcW w:w="1800" w:type="dxa"/>
            <w:tcBorders>
              <w:top w:val="nil"/>
              <w:left w:val="nil"/>
              <w:bottom w:val="single" w:sz="4" w:space="0" w:color="000000"/>
              <w:right w:val="single" w:sz="4" w:space="0" w:color="000000"/>
            </w:tcBorders>
            <w:shd w:val="clear" w:color="auto" w:fill="auto"/>
            <w:vAlign w:val="bottom"/>
            <w:hideMark/>
          </w:tcPr>
          <w:p w14:paraId="6E5B5593" w14:textId="791F9999"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VTRANS</w:t>
            </w:r>
          </w:p>
        </w:tc>
        <w:tc>
          <w:tcPr>
            <w:tcW w:w="1350" w:type="dxa"/>
            <w:tcBorders>
              <w:top w:val="nil"/>
              <w:left w:val="nil"/>
              <w:bottom w:val="single" w:sz="4" w:space="0" w:color="000000"/>
              <w:right w:val="single" w:sz="4" w:space="0" w:color="000000"/>
            </w:tcBorders>
            <w:shd w:val="clear" w:color="auto" w:fill="auto"/>
            <w:vAlign w:val="bottom"/>
            <w:hideMark/>
          </w:tcPr>
          <w:p w14:paraId="40EEDA38" w14:textId="5E306D1C" w:rsidR="00B12960" w:rsidRPr="00087994" w:rsidRDefault="00B12960" w:rsidP="00CD6C85">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9/11/2018</w:t>
            </w:r>
          </w:p>
        </w:tc>
        <w:tc>
          <w:tcPr>
            <w:tcW w:w="1440" w:type="dxa"/>
            <w:tcBorders>
              <w:top w:val="nil"/>
              <w:left w:val="nil"/>
              <w:bottom w:val="single" w:sz="4" w:space="0" w:color="000000"/>
              <w:right w:val="single" w:sz="4" w:space="0" w:color="000000"/>
            </w:tcBorders>
            <w:shd w:val="clear" w:color="auto" w:fill="auto"/>
            <w:vAlign w:val="bottom"/>
            <w:hideMark/>
          </w:tcPr>
          <w:p w14:paraId="26366CE3" w14:textId="04399F94"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800" w:type="dxa"/>
            <w:tcBorders>
              <w:top w:val="nil"/>
              <w:left w:val="nil"/>
              <w:bottom w:val="single" w:sz="4" w:space="0" w:color="000000"/>
              <w:right w:val="single" w:sz="4" w:space="0" w:color="000000"/>
            </w:tcBorders>
            <w:shd w:val="clear" w:color="auto" w:fill="auto"/>
            <w:vAlign w:val="bottom"/>
            <w:hideMark/>
          </w:tcPr>
          <w:p w14:paraId="10FC1271" w14:textId="20A9289D"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15C2197" w14:textId="3A52F9C3" w:rsidR="00B12960" w:rsidRPr="00087994" w:rsidRDefault="00B12960" w:rsidP="00CD6C85">
            <w:pPr>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 </w:t>
            </w:r>
          </w:p>
        </w:tc>
        <w:tc>
          <w:tcPr>
            <w:tcW w:w="1350" w:type="dxa"/>
            <w:tcBorders>
              <w:top w:val="nil"/>
              <w:left w:val="nil"/>
              <w:bottom w:val="single" w:sz="4" w:space="0" w:color="000000"/>
              <w:right w:val="single" w:sz="4" w:space="0" w:color="000000"/>
            </w:tcBorders>
            <w:shd w:val="clear" w:color="auto" w:fill="auto"/>
            <w:vAlign w:val="bottom"/>
            <w:hideMark/>
          </w:tcPr>
          <w:p w14:paraId="36815B99" w14:textId="0C175FC9" w:rsidR="00B12960" w:rsidRPr="00087994" w:rsidRDefault="00B12960" w:rsidP="00034A1F">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74.8</w:t>
            </w:r>
          </w:p>
        </w:tc>
        <w:tc>
          <w:tcPr>
            <w:tcW w:w="1440" w:type="dxa"/>
            <w:tcBorders>
              <w:top w:val="nil"/>
              <w:left w:val="nil"/>
              <w:bottom w:val="single" w:sz="4" w:space="0" w:color="000000"/>
              <w:right w:val="single" w:sz="4" w:space="0" w:color="000000"/>
            </w:tcBorders>
            <w:shd w:val="clear" w:color="auto" w:fill="auto"/>
            <w:vAlign w:val="bottom"/>
            <w:hideMark/>
          </w:tcPr>
          <w:p w14:paraId="1BA3C9D6" w14:textId="7470C527" w:rsidR="00B12960" w:rsidRPr="00087994" w:rsidRDefault="00B12960" w:rsidP="008A0E17">
            <w:pPr>
              <w:jc w:val="right"/>
              <w:rPr>
                <w:rFonts w:ascii="Calibri" w:eastAsia="Times New Roman" w:hAnsi="Calibri" w:cs="Calibri"/>
                <w:color w:val="000000"/>
                <w:sz w:val="20"/>
                <w:szCs w:val="20"/>
                <w:u w:val="none"/>
              </w:rPr>
            </w:pPr>
            <w:r w:rsidRPr="00087994">
              <w:rPr>
                <w:rFonts w:ascii="Calibri" w:eastAsia="Times New Roman" w:hAnsi="Calibri" w:cs="Calibri"/>
                <w:color w:val="000000"/>
                <w:sz w:val="20"/>
                <w:szCs w:val="20"/>
                <w:u w:val="none"/>
              </w:rPr>
              <w:t>9.28</w:t>
            </w:r>
          </w:p>
        </w:tc>
        <w:tc>
          <w:tcPr>
            <w:tcW w:w="1440" w:type="dxa"/>
            <w:tcBorders>
              <w:top w:val="nil"/>
              <w:left w:val="nil"/>
              <w:bottom w:val="single" w:sz="4" w:space="0" w:color="000000"/>
              <w:right w:val="single" w:sz="4" w:space="0" w:color="000000"/>
            </w:tcBorders>
            <w:vAlign w:val="bottom"/>
          </w:tcPr>
          <w:p w14:paraId="127AC49E" w14:textId="639DCEAC" w:rsidR="00B12960" w:rsidRPr="00CD6C85" w:rsidRDefault="00B12960" w:rsidP="00CD6C85">
            <w:pPr>
              <w:jc w:val="right"/>
              <w:rPr>
                <w:rFonts w:ascii="Calibri" w:eastAsia="Times New Roman" w:hAnsi="Calibri" w:cs="Calibri"/>
                <w:color w:val="000000"/>
                <w:sz w:val="20"/>
                <w:szCs w:val="20"/>
                <w:u w:val="none"/>
              </w:rPr>
            </w:pPr>
            <w:r w:rsidRPr="00CD6C85">
              <w:rPr>
                <w:rFonts w:ascii="Calibri" w:hAnsi="Calibri" w:cs="Calibri"/>
                <w:color w:val="000000"/>
                <w:sz w:val="18"/>
                <w:szCs w:val="18"/>
                <w:u w:val="none"/>
              </w:rPr>
              <w:t>M/H</w:t>
            </w:r>
          </w:p>
        </w:tc>
      </w:tr>
      <w:tr w:rsidR="00B12960" w:rsidRPr="00087994" w14:paraId="42FF9C5A" w14:textId="0AD5A284" w:rsidTr="0048752D">
        <w:trPr>
          <w:trHeight w:val="312"/>
        </w:trPr>
        <w:tc>
          <w:tcPr>
            <w:tcW w:w="1350" w:type="dxa"/>
            <w:tcBorders>
              <w:top w:val="nil"/>
              <w:left w:val="nil"/>
              <w:bottom w:val="nil"/>
              <w:right w:val="nil"/>
            </w:tcBorders>
            <w:shd w:val="clear" w:color="auto" w:fill="auto"/>
            <w:vAlign w:val="bottom"/>
            <w:hideMark/>
          </w:tcPr>
          <w:p w14:paraId="3724260A" w14:textId="380E9A84" w:rsidR="00B12960" w:rsidRPr="00087994" w:rsidRDefault="00B12960" w:rsidP="00CD6C85">
            <w:pPr>
              <w:rPr>
                <w:rFonts w:ascii="Calibri" w:eastAsia="Times New Roman" w:hAnsi="Calibri" w:cs="Calibri"/>
                <w:color w:val="000000"/>
                <w:sz w:val="20"/>
                <w:szCs w:val="20"/>
                <w:u w:val="none"/>
              </w:rPr>
            </w:pPr>
          </w:p>
        </w:tc>
        <w:tc>
          <w:tcPr>
            <w:tcW w:w="1800" w:type="dxa"/>
            <w:tcBorders>
              <w:top w:val="nil"/>
              <w:left w:val="nil"/>
              <w:bottom w:val="nil"/>
              <w:right w:val="nil"/>
            </w:tcBorders>
            <w:shd w:val="clear" w:color="auto" w:fill="auto"/>
            <w:vAlign w:val="bottom"/>
            <w:hideMark/>
          </w:tcPr>
          <w:p w14:paraId="00D429B9" w14:textId="234A815D" w:rsidR="00B12960" w:rsidRPr="00087994" w:rsidRDefault="00B12960" w:rsidP="00CD6C85">
            <w:pPr>
              <w:rPr>
                <w:rFonts w:ascii="Calibri" w:eastAsia="Times New Roman" w:hAnsi="Calibri" w:cs="Calibri"/>
                <w:color w:val="000000"/>
                <w:sz w:val="20"/>
                <w:szCs w:val="20"/>
                <w:u w:val="none"/>
              </w:rPr>
            </w:pPr>
          </w:p>
        </w:tc>
        <w:tc>
          <w:tcPr>
            <w:tcW w:w="1350" w:type="dxa"/>
            <w:tcBorders>
              <w:top w:val="nil"/>
              <w:left w:val="nil"/>
              <w:bottom w:val="nil"/>
              <w:right w:val="nil"/>
            </w:tcBorders>
            <w:shd w:val="clear" w:color="auto" w:fill="auto"/>
            <w:vAlign w:val="bottom"/>
            <w:hideMark/>
          </w:tcPr>
          <w:p w14:paraId="66515ABF" w14:textId="7C51843B" w:rsidR="00B12960" w:rsidRPr="00087994" w:rsidRDefault="00B12960" w:rsidP="00CD6C85">
            <w:pPr>
              <w:jc w:val="right"/>
              <w:rPr>
                <w:rFonts w:ascii="Calibri" w:eastAsia="Times New Roman" w:hAnsi="Calibri" w:cs="Calibri"/>
                <w:color w:val="000000"/>
                <w:sz w:val="20"/>
                <w:szCs w:val="20"/>
                <w:u w:val="none"/>
              </w:rPr>
            </w:pPr>
          </w:p>
        </w:tc>
        <w:tc>
          <w:tcPr>
            <w:tcW w:w="1440" w:type="dxa"/>
            <w:tcBorders>
              <w:top w:val="nil"/>
              <w:left w:val="nil"/>
              <w:bottom w:val="nil"/>
              <w:right w:val="nil"/>
            </w:tcBorders>
            <w:shd w:val="clear" w:color="auto" w:fill="auto"/>
            <w:vAlign w:val="bottom"/>
            <w:hideMark/>
          </w:tcPr>
          <w:p w14:paraId="5A134899" w14:textId="5E4AB528" w:rsidR="00B12960" w:rsidRPr="00087994" w:rsidRDefault="00B12960" w:rsidP="008A0E17">
            <w:pPr>
              <w:jc w:val="right"/>
              <w:rPr>
                <w:rFonts w:ascii="Calibri" w:eastAsia="Times New Roman" w:hAnsi="Calibri" w:cs="Calibri"/>
                <w:color w:val="000000"/>
                <w:sz w:val="20"/>
                <w:szCs w:val="20"/>
                <w:u w:val="none"/>
              </w:rPr>
            </w:pPr>
          </w:p>
        </w:tc>
        <w:tc>
          <w:tcPr>
            <w:tcW w:w="1800" w:type="dxa"/>
            <w:tcBorders>
              <w:top w:val="nil"/>
              <w:left w:val="nil"/>
              <w:bottom w:val="nil"/>
              <w:right w:val="nil"/>
            </w:tcBorders>
            <w:shd w:val="clear" w:color="auto" w:fill="auto"/>
            <w:vAlign w:val="bottom"/>
            <w:hideMark/>
          </w:tcPr>
          <w:p w14:paraId="30D4FA83" w14:textId="7314A4C2" w:rsidR="00B12960" w:rsidRPr="00087994" w:rsidRDefault="00B12960" w:rsidP="008A0E17">
            <w:pPr>
              <w:jc w:val="right"/>
              <w:rPr>
                <w:rFonts w:ascii="Calibri" w:eastAsia="Times New Roman" w:hAnsi="Calibri" w:cs="Calibri"/>
                <w:color w:val="000000"/>
                <w:sz w:val="20"/>
                <w:szCs w:val="20"/>
                <w:u w:val="none"/>
              </w:rPr>
            </w:pPr>
          </w:p>
        </w:tc>
        <w:tc>
          <w:tcPr>
            <w:tcW w:w="1350" w:type="dxa"/>
            <w:tcBorders>
              <w:top w:val="nil"/>
              <w:left w:val="nil"/>
              <w:bottom w:val="nil"/>
              <w:right w:val="nil"/>
            </w:tcBorders>
            <w:shd w:val="clear" w:color="auto" w:fill="auto"/>
            <w:vAlign w:val="bottom"/>
            <w:hideMark/>
          </w:tcPr>
          <w:p w14:paraId="759B40C3" w14:textId="7A018F86" w:rsidR="00B12960" w:rsidRPr="00087994" w:rsidRDefault="00B12960" w:rsidP="00CD6C85">
            <w:pPr>
              <w:rPr>
                <w:rFonts w:ascii="Calibri" w:eastAsia="Times New Roman" w:hAnsi="Calibri" w:cs="Calibri"/>
                <w:color w:val="000000"/>
                <w:sz w:val="20"/>
                <w:szCs w:val="20"/>
                <w:u w:val="none"/>
              </w:rPr>
            </w:pPr>
          </w:p>
        </w:tc>
        <w:tc>
          <w:tcPr>
            <w:tcW w:w="1350" w:type="dxa"/>
            <w:tcBorders>
              <w:top w:val="nil"/>
              <w:left w:val="nil"/>
              <w:bottom w:val="nil"/>
              <w:right w:val="nil"/>
            </w:tcBorders>
            <w:shd w:val="clear" w:color="auto" w:fill="auto"/>
            <w:vAlign w:val="bottom"/>
            <w:hideMark/>
          </w:tcPr>
          <w:p w14:paraId="60107C7D" w14:textId="28EBFAFF" w:rsidR="00B12960" w:rsidRPr="00087994" w:rsidRDefault="00B12960" w:rsidP="00034A1F">
            <w:pPr>
              <w:jc w:val="right"/>
              <w:rPr>
                <w:rFonts w:ascii="Calibri" w:eastAsia="Times New Roman" w:hAnsi="Calibri" w:cs="Calibri"/>
                <w:color w:val="000000"/>
                <w:sz w:val="20"/>
                <w:szCs w:val="20"/>
                <w:u w:val="none"/>
              </w:rPr>
            </w:pPr>
          </w:p>
        </w:tc>
        <w:tc>
          <w:tcPr>
            <w:tcW w:w="1440" w:type="dxa"/>
            <w:tcBorders>
              <w:top w:val="nil"/>
              <w:left w:val="nil"/>
              <w:bottom w:val="nil"/>
              <w:right w:val="nil"/>
            </w:tcBorders>
            <w:shd w:val="clear" w:color="auto" w:fill="auto"/>
            <w:vAlign w:val="bottom"/>
            <w:hideMark/>
          </w:tcPr>
          <w:p w14:paraId="7384A6CB" w14:textId="0008D119" w:rsidR="00B12960" w:rsidRPr="00087994" w:rsidRDefault="00B12960" w:rsidP="008A0E17">
            <w:pPr>
              <w:jc w:val="right"/>
              <w:rPr>
                <w:rFonts w:ascii="Calibri" w:eastAsia="Times New Roman" w:hAnsi="Calibri" w:cs="Calibri"/>
                <w:color w:val="000000"/>
                <w:sz w:val="20"/>
                <w:szCs w:val="20"/>
                <w:u w:val="none"/>
              </w:rPr>
            </w:pPr>
          </w:p>
        </w:tc>
        <w:tc>
          <w:tcPr>
            <w:tcW w:w="1440" w:type="dxa"/>
            <w:tcBorders>
              <w:top w:val="nil"/>
              <w:left w:val="nil"/>
              <w:bottom w:val="nil"/>
              <w:right w:val="nil"/>
            </w:tcBorders>
          </w:tcPr>
          <w:p w14:paraId="40C84F83" w14:textId="6D4A51FE" w:rsidR="00B12960" w:rsidRPr="00CD6C85" w:rsidRDefault="00B12960" w:rsidP="00CD6C85">
            <w:pPr>
              <w:jc w:val="right"/>
              <w:rPr>
                <w:rFonts w:ascii="Calibri" w:eastAsia="Times New Roman" w:hAnsi="Calibri" w:cs="Calibri"/>
                <w:color w:val="000000"/>
                <w:sz w:val="20"/>
                <w:szCs w:val="20"/>
                <w:u w:val="none"/>
              </w:rPr>
            </w:pPr>
          </w:p>
        </w:tc>
      </w:tr>
      <w:tr w:rsidR="00B12960" w:rsidRPr="009A1A89" w14:paraId="793D38BE" w14:textId="5F9F18D9" w:rsidTr="00087994">
        <w:trPr>
          <w:trHeight w:val="312"/>
        </w:trPr>
        <w:tc>
          <w:tcPr>
            <w:tcW w:w="1350" w:type="dxa"/>
            <w:tcBorders>
              <w:top w:val="nil"/>
              <w:left w:val="nil"/>
              <w:bottom w:val="nil"/>
              <w:right w:val="nil"/>
            </w:tcBorders>
            <w:shd w:val="clear" w:color="auto" w:fill="auto"/>
            <w:noWrap/>
            <w:vAlign w:val="bottom"/>
            <w:hideMark/>
          </w:tcPr>
          <w:p w14:paraId="631E0408" w14:textId="77777777" w:rsidR="00B12960" w:rsidRPr="009A1A89" w:rsidRDefault="00B12960" w:rsidP="00CD6C85">
            <w:pPr>
              <w:jc w:val="right"/>
              <w:rPr>
                <w:rFonts w:ascii="Calibri" w:eastAsia="Times New Roman" w:hAnsi="Calibri" w:cs="Calibri"/>
                <w:color w:val="000000"/>
                <w:sz w:val="24"/>
                <w:szCs w:val="24"/>
                <w:u w:val="none"/>
              </w:rPr>
            </w:pPr>
          </w:p>
        </w:tc>
        <w:tc>
          <w:tcPr>
            <w:tcW w:w="1800" w:type="dxa"/>
            <w:tcBorders>
              <w:top w:val="nil"/>
              <w:left w:val="nil"/>
              <w:bottom w:val="nil"/>
              <w:right w:val="nil"/>
            </w:tcBorders>
            <w:shd w:val="clear" w:color="auto" w:fill="auto"/>
            <w:noWrap/>
            <w:vAlign w:val="bottom"/>
            <w:hideMark/>
          </w:tcPr>
          <w:p w14:paraId="118D90DC"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7EFAF540"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7C9F9454"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110A52EE"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541C240A"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569F7A95"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3F2E95FF"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758928E0" w14:textId="77777777" w:rsidR="00B12960" w:rsidRPr="009A1A89" w:rsidRDefault="00B12960" w:rsidP="00CD6C85">
            <w:pPr>
              <w:rPr>
                <w:rFonts w:ascii="Times New Roman" w:eastAsia="Times New Roman" w:hAnsi="Times New Roman" w:cs="Times New Roman"/>
                <w:sz w:val="20"/>
                <w:szCs w:val="20"/>
                <w:u w:val="none"/>
              </w:rPr>
            </w:pPr>
          </w:p>
        </w:tc>
      </w:tr>
      <w:tr w:rsidR="00B12960" w:rsidRPr="009A1A89" w14:paraId="7D761448" w14:textId="29F216BB" w:rsidTr="00087994">
        <w:trPr>
          <w:trHeight w:val="312"/>
        </w:trPr>
        <w:tc>
          <w:tcPr>
            <w:tcW w:w="1350" w:type="dxa"/>
            <w:tcBorders>
              <w:top w:val="nil"/>
              <w:left w:val="nil"/>
              <w:bottom w:val="nil"/>
              <w:right w:val="nil"/>
            </w:tcBorders>
            <w:shd w:val="clear" w:color="auto" w:fill="auto"/>
            <w:noWrap/>
            <w:vAlign w:val="bottom"/>
            <w:hideMark/>
          </w:tcPr>
          <w:p w14:paraId="3CB6BA73" w14:textId="77777777" w:rsidR="00B12960" w:rsidRPr="009A1A89" w:rsidRDefault="00B12960" w:rsidP="00CD6C85">
            <w:pPr>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491B9722"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4281C686"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07A9CDFD"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18500515"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50DFA383"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2E90AADD"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7EF7A4B1"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475ED96D" w14:textId="77777777" w:rsidR="00B12960" w:rsidRPr="009A1A89" w:rsidRDefault="00B12960" w:rsidP="00CD6C85">
            <w:pPr>
              <w:rPr>
                <w:rFonts w:ascii="Times New Roman" w:eastAsia="Times New Roman" w:hAnsi="Times New Roman" w:cs="Times New Roman"/>
                <w:sz w:val="20"/>
                <w:szCs w:val="20"/>
                <w:u w:val="none"/>
              </w:rPr>
            </w:pPr>
          </w:p>
        </w:tc>
      </w:tr>
      <w:tr w:rsidR="00B12960" w:rsidRPr="009A1A89" w14:paraId="370E3B90" w14:textId="1CC80E1B" w:rsidTr="00087994">
        <w:trPr>
          <w:trHeight w:val="312"/>
        </w:trPr>
        <w:tc>
          <w:tcPr>
            <w:tcW w:w="1350" w:type="dxa"/>
            <w:tcBorders>
              <w:top w:val="nil"/>
              <w:left w:val="nil"/>
              <w:bottom w:val="nil"/>
              <w:right w:val="nil"/>
            </w:tcBorders>
            <w:shd w:val="clear" w:color="auto" w:fill="auto"/>
            <w:noWrap/>
            <w:vAlign w:val="bottom"/>
            <w:hideMark/>
          </w:tcPr>
          <w:p w14:paraId="35F50345" w14:textId="77777777" w:rsidR="00B12960" w:rsidRPr="009A1A89" w:rsidRDefault="00B12960" w:rsidP="00CD6C85">
            <w:pPr>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138B4450"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60C86729"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032A6F48"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0DFBD967"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11CFF966"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729F7247"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69EFFEC8"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41D1DDAD" w14:textId="77777777" w:rsidR="00B12960" w:rsidRPr="009A1A89" w:rsidRDefault="00B12960" w:rsidP="00CD6C85">
            <w:pPr>
              <w:rPr>
                <w:rFonts w:ascii="Times New Roman" w:eastAsia="Times New Roman" w:hAnsi="Times New Roman" w:cs="Times New Roman"/>
                <w:sz w:val="20"/>
                <w:szCs w:val="20"/>
                <w:u w:val="none"/>
              </w:rPr>
            </w:pPr>
          </w:p>
        </w:tc>
      </w:tr>
      <w:tr w:rsidR="00B12960" w:rsidRPr="009A1A89" w14:paraId="1E5BCAF1" w14:textId="2B3214B5" w:rsidTr="00087994">
        <w:trPr>
          <w:trHeight w:val="312"/>
        </w:trPr>
        <w:tc>
          <w:tcPr>
            <w:tcW w:w="1350" w:type="dxa"/>
            <w:tcBorders>
              <w:top w:val="nil"/>
              <w:left w:val="nil"/>
              <w:bottom w:val="nil"/>
              <w:right w:val="nil"/>
            </w:tcBorders>
            <w:shd w:val="clear" w:color="auto" w:fill="auto"/>
            <w:noWrap/>
            <w:vAlign w:val="bottom"/>
            <w:hideMark/>
          </w:tcPr>
          <w:p w14:paraId="380FD549" w14:textId="77777777" w:rsidR="00B12960" w:rsidRPr="009A1A89" w:rsidRDefault="00B12960" w:rsidP="00CD6C85">
            <w:pPr>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5276206B"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18C68CFA"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141B2013"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6FAA36CA"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7004E4EE"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06CF80EA"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61914DA0"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3B513BF2" w14:textId="77777777" w:rsidR="00B12960" w:rsidRPr="009A1A89" w:rsidRDefault="00B12960" w:rsidP="00CD6C85">
            <w:pPr>
              <w:rPr>
                <w:rFonts w:ascii="Times New Roman" w:eastAsia="Times New Roman" w:hAnsi="Times New Roman" w:cs="Times New Roman"/>
                <w:sz w:val="20"/>
                <w:szCs w:val="20"/>
                <w:u w:val="none"/>
              </w:rPr>
            </w:pPr>
          </w:p>
        </w:tc>
      </w:tr>
      <w:tr w:rsidR="00B12960" w:rsidRPr="009A1A89" w14:paraId="41528072" w14:textId="367584BD" w:rsidTr="00087994">
        <w:trPr>
          <w:trHeight w:val="312"/>
        </w:trPr>
        <w:tc>
          <w:tcPr>
            <w:tcW w:w="1350" w:type="dxa"/>
            <w:tcBorders>
              <w:top w:val="nil"/>
              <w:left w:val="nil"/>
              <w:bottom w:val="nil"/>
              <w:right w:val="nil"/>
            </w:tcBorders>
            <w:shd w:val="clear" w:color="auto" w:fill="auto"/>
            <w:noWrap/>
            <w:vAlign w:val="bottom"/>
            <w:hideMark/>
          </w:tcPr>
          <w:p w14:paraId="428554E5" w14:textId="77777777" w:rsidR="00B12960" w:rsidRPr="009A1A89" w:rsidRDefault="00B12960" w:rsidP="00CD6C85">
            <w:pPr>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1016AAC3"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50A1BEF3"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68274E63"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hideMark/>
          </w:tcPr>
          <w:p w14:paraId="46F70B33"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0E757833"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hideMark/>
          </w:tcPr>
          <w:p w14:paraId="4B90F9BE"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hideMark/>
          </w:tcPr>
          <w:p w14:paraId="13C9D73A"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5572079F" w14:textId="77777777" w:rsidR="00B12960" w:rsidRPr="009A1A89" w:rsidRDefault="00B12960" w:rsidP="00CD6C85">
            <w:pPr>
              <w:rPr>
                <w:rFonts w:ascii="Times New Roman" w:eastAsia="Times New Roman" w:hAnsi="Times New Roman" w:cs="Times New Roman"/>
                <w:sz w:val="20"/>
                <w:szCs w:val="20"/>
                <w:u w:val="none"/>
              </w:rPr>
            </w:pPr>
          </w:p>
        </w:tc>
      </w:tr>
      <w:tr w:rsidR="00B12960" w:rsidRPr="009A1A89" w14:paraId="0D7351BE" w14:textId="129B4B1C" w:rsidTr="0048752D">
        <w:trPr>
          <w:trHeight w:val="312"/>
        </w:trPr>
        <w:tc>
          <w:tcPr>
            <w:tcW w:w="1350" w:type="dxa"/>
            <w:tcBorders>
              <w:top w:val="nil"/>
              <w:left w:val="nil"/>
              <w:bottom w:val="nil"/>
              <w:right w:val="nil"/>
            </w:tcBorders>
            <w:shd w:val="clear" w:color="auto" w:fill="auto"/>
            <w:noWrap/>
            <w:vAlign w:val="bottom"/>
          </w:tcPr>
          <w:p w14:paraId="15166DFB" w14:textId="77777777" w:rsidR="00B12960" w:rsidRPr="009A1A89" w:rsidRDefault="00B12960" w:rsidP="00CD6C85">
            <w:pPr>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tcPr>
          <w:p w14:paraId="1886047D"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tcPr>
          <w:p w14:paraId="6866DBC4" w14:textId="77777777" w:rsidR="00B12960" w:rsidRPr="009A1A89" w:rsidRDefault="00B12960" w:rsidP="00CD6C85">
            <w:pPr>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tcPr>
          <w:p w14:paraId="4D09DC6C" w14:textId="77777777" w:rsidR="00B12960" w:rsidRPr="009A1A89" w:rsidRDefault="00B12960" w:rsidP="008A0E17">
            <w:pPr>
              <w:jc w:val="right"/>
              <w:rPr>
                <w:rFonts w:ascii="Times New Roman" w:eastAsia="Times New Roman" w:hAnsi="Times New Roman" w:cs="Times New Roman"/>
                <w:sz w:val="20"/>
                <w:szCs w:val="20"/>
                <w:u w:val="none"/>
              </w:rPr>
            </w:pPr>
          </w:p>
        </w:tc>
        <w:tc>
          <w:tcPr>
            <w:tcW w:w="1800" w:type="dxa"/>
            <w:tcBorders>
              <w:top w:val="nil"/>
              <w:left w:val="nil"/>
              <w:bottom w:val="nil"/>
              <w:right w:val="nil"/>
            </w:tcBorders>
            <w:shd w:val="clear" w:color="auto" w:fill="auto"/>
            <w:noWrap/>
            <w:vAlign w:val="bottom"/>
          </w:tcPr>
          <w:p w14:paraId="0E59FC7F" w14:textId="77777777" w:rsidR="00B12960" w:rsidRPr="009A1A89" w:rsidRDefault="00B12960" w:rsidP="008A0E17">
            <w:pPr>
              <w:jc w:val="right"/>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tcPr>
          <w:p w14:paraId="2D383EC6" w14:textId="77777777" w:rsidR="00B12960" w:rsidRPr="009A1A89" w:rsidRDefault="00B12960" w:rsidP="00CD6C85">
            <w:pPr>
              <w:rPr>
                <w:rFonts w:ascii="Times New Roman" w:eastAsia="Times New Roman" w:hAnsi="Times New Roman" w:cs="Times New Roman"/>
                <w:sz w:val="20"/>
                <w:szCs w:val="20"/>
                <w:u w:val="none"/>
              </w:rPr>
            </w:pPr>
          </w:p>
        </w:tc>
        <w:tc>
          <w:tcPr>
            <w:tcW w:w="1350" w:type="dxa"/>
            <w:tcBorders>
              <w:top w:val="nil"/>
              <w:left w:val="nil"/>
              <w:bottom w:val="nil"/>
              <w:right w:val="nil"/>
            </w:tcBorders>
            <w:shd w:val="clear" w:color="auto" w:fill="auto"/>
            <w:noWrap/>
            <w:vAlign w:val="bottom"/>
          </w:tcPr>
          <w:p w14:paraId="61CCF2F7" w14:textId="77777777" w:rsidR="00B12960" w:rsidRPr="009A1A89" w:rsidRDefault="00B12960" w:rsidP="00034A1F">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shd w:val="clear" w:color="auto" w:fill="auto"/>
            <w:noWrap/>
            <w:vAlign w:val="bottom"/>
          </w:tcPr>
          <w:p w14:paraId="0E91E10C" w14:textId="77777777" w:rsidR="00B12960" w:rsidRPr="009A1A89" w:rsidRDefault="00B12960" w:rsidP="008A0E17">
            <w:pPr>
              <w:jc w:val="right"/>
              <w:rPr>
                <w:rFonts w:ascii="Times New Roman" w:eastAsia="Times New Roman" w:hAnsi="Times New Roman" w:cs="Times New Roman"/>
                <w:sz w:val="20"/>
                <w:szCs w:val="20"/>
                <w:u w:val="none"/>
              </w:rPr>
            </w:pPr>
          </w:p>
        </w:tc>
        <w:tc>
          <w:tcPr>
            <w:tcW w:w="1440" w:type="dxa"/>
            <w:tcBorders>
              <w:top w:val="nil"/>
              <w:left w:val="nil"/>
              <w:bottom w:val="nil"/>
              <w:right w:val="nil"/>
            </w:tcBorders>
          </w:tcPr>
          <w:p w14:paraId="6A9D3DAC" w14:textId="77777777" w:rsidR="00B12960" w:rsidRPr="009A1A89" w:rsidRDefault="00B12960" w:rsidP="00CD6C85">
            <w:pPr>
              <w:rPr>
                <w:rFonts w:ascii="Times New Roman" w:eastAsia="Times New Roman" w:hAnsi="Times New Roman" w:cs="Times New Roman"/>
                <w:sz w:val="20"/>
                <w:szCs w:val="20"/>
                <w:u w:val="none"/>
              </w:rPr>
            </w:pPr>
          </w:p>
        </w:tc>
      </w:tr>
    </w:tbl>
    <w:p w14:paraId="4E4E5B3D" w14:textId="600F4134" w:rsidR="00E8741A" w:rsidRDefault="00E8741A" w:rsidP="00575776">
      <w:pPr>
        <w:spacing w:line="360" w:lineRule="auto"/>
        <w:rPr>
          <w:sz w:val="22"/>
          <w:szCs w:val="22"/>
          <w:u w:val="none"/>
        </w:rPr>
      </w:pPr>
    </w:p>
    <w:p w14:paraId="44454759" w14:textId="1CFD4489" w:rsidR="00544961" w:rsidRDefault="00544961" w:rsidP="00575776">
      <w:pPr>
        <w:spacing w:line="360" w:lineRule="auto"/>
        <w:rPr>
          <w:sz w:val="22"/>
          <w:szCs w:val="22"/>
          <w:u w:val="none"/>
        </w:rPr>
      </w:pPr>
    </w:p>
    <w:p w14:paraId="7650AE23" w14:textId="4619B474" w:rsidR="00544961" w:rsidRPr="00303847" w:rsidRDefault="00544961" w:rsidP="00575776">
      <w:pPr>
        <w:spacing w:line="360" w:lineRule="auto"/>
        <w:rPr>
          <w:sz w:val="22"/>
          <w:szCs w:val="22"/>
          <w:u w:val="none"/>
        </w:rPr>
        <w:sectPr w:rsidR="00544961" w:rsidRPr="00303847" w:rsidSect="00B56763">
          <w:pgSz w:w="15840" w:h="12240" w:orient="landscape"/>
          <w:pgMar w:top="1440" w:right="1080" w:bottom="1440" w:left="1080" w:header="720" w:footer="720" w:gutter="0"/>
          <w:cols w:space="720"/>
          <w:titlePg/>
          <w:docGrid w:linePitch="381"/>
        </w:sectPr>
      </w:pPr>
    </w:p>
    <w:p w14:paraId="697F9519" w14:textId="4AC69155" w:rsidR="009956D1" w:rsidRPr="00E67558" w:rsidRDefault="00AD7178" w:rsidP="00575776">
      <w:pPr>
        <w:spacing w:line="360" w:lineRule="auto"/>
        <w:rPr>
          <w:b/>
          <w:sz w:val="22"/>
          <w:szCs w:val="22"/>
          <w:u w:val="none"/>
        </w:rPr>
      </w:pPr>
      <w:r w:rsidRPr="00A23C90">
        <w:rPr>
          <w:b/>
          <w:sz w:val="22"/>
          <w:szCs w:val="22"/>
          <w:u w:val="none"/>
        </w:rPr>
        <w:t>Appendix B – Quality Control</w:t>
      </w:r>
      <w:r w:rsidR="00E67558">
        <w:rPr>
          <w:b/>
          <w:sz w:val="22"/>
          <w:szCs w:val="22"/>
          <w:u w:val="none"/>
        </w:rPr>
        <w:t xml:space="preserve"> </w:t>
      </w:r>
    </w:p>
    <w:tbl>
      <w:tblPr>
        <w:tblW w:w="12237" w:type="dxa"/>
        <w:tblInd w:w="-5" w:type="dxa"/>
        <w:tblLook w:val="04A0" w:firstRow="1" w:lastRow="0" w:firstColumn="1" w:lastColumn="0" w:noHBand="0" w:noVBand="1"/>
      </w:tblPr>
      <w:tblGrid>
        <w:gridCol w:w="1170"/>
        <w:gridCol w:w="1800"/>
        <w:gridCol w:w="1081"/>
        <w:gridCol w:w="984"/>
        <w:gridCol w:w="1431"/>
        <w:gridCol w:w="881"/>
        <w:gridCol w:w="1046"/>
        <w:gridCol w:w="1054"/>
        <w:gridCol w:w="810"/>
        <w:gridCol w:w="810"/>
        <w:gridCol w:w="1170"/>
      </w:tblGrid>
      <w:tr w:rsidR="00A23C90" w:rsidRPr="00A23C90" w14:paraId="7D01B9D3" w14:textId="77777777" w:rsidTr="00E67558">
        <w:trPr>
          <w:trHeight w:val="624"/>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83C0E" w14:textId="77777777" w:rsidR="00A23C90" w:rsidRPr="00A23C90" w:rsidRDefault="00A23C90" w:rsidP="00A23C90">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Sample Number</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14:paraId="77B4B016" w14:textId="77777777" w:rsidR="00A23C90" w:rsidRPr="00A23C90" w:rsidRDefault="00A23C90" w:rsidP="00A23C90">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Location</w:t>
            </w:r>
          </w:p>
        </w:tc>
        <w:tc>
          <w:tcPr>
            <w:tcW w:w="1081" w:type="dxa"/>
            <w:tcBorders>
              <w:top w:val="single" w:sz="4" w:space="0" w:color="000000"/>
              <w:left w:val="nil"/>
              <w:bottom w:val="single" w:sz="4" w:space="0" w:color="000000"/>
              <w:right w:val="single" w:sz="4" w:space="0" w:color="000000"/>
            </w:tcBorders>
            <w:shd w:val="clear" w:color="auto" w:fill="auto"/>
            <w:vAlign w:val="center"/>
            <w:hideMark/>
          </w:tcPr>
          <w:p w14:paraId="69D43560" w14:textId="77777777" w:rsidR="00A23C90" w:rsidRPr="00A23C90" w:rsidRDefault="00A23C90" w:rsidP="00A23C90">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Date</w:t>
            </w:r>
          </w:p>
        </w:tc>
        <w:tc>
          <w:tcPr>
            <w:tcW w:w="984" w:type="dxa"/>
            <w:tcBorders>
              <w:top w:val="single" w:sz="4" w:space="0" w:color="000000"/>
              <w:left w:val="nil"/>
              <w:bottom w:val="single" w:sz="4" w:space="0" w:color="000000"/>
              <w:right w:val="single" w:sz="4" w:space="0" w:color="000000"/>
            </w:tcBorders>
            <w:shd w:val="clear" w:color="auto" w:fill="auto"/>
            <w:vAlign w:val="center"/>
            <w:hideMark/>
          </w:tcPr>
          <w:p w14:paraId="0D10879C"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Chloride (mg/L)</w:t>
            </w:r>
          </w:p>
        </w:tc>
        <w:tc>
          <w:tcPr>
            <w:tcW w:w="1431" w:type="dxa"/>
            <w:tcBorders>
              <w:top w:val="single" w:sz="4" w:space="0" w:color="000000"/>
              <w:left w:val="nil"/>
              <w:bottom w:val="single" w:sz="4" w:space="0" w:color="000000"/>
              <w:right w:val="single" w:sz="4" w:space="0" w:color="000000"/>
            </w:tcBorders>
            <w:shd w:val="clear" w:color="auto" w:fill="auto"/>
            <w:vAlign w:val="center"/>
            <w:hideMark/>
          </w:tcPr>
          <w:p w14:paraId="4E2F1615"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Final</w:t>
            </w:r>
            <w:r w:rsidRPr="00A23C90">
              <w:rPr>
                <w:rFonts w:ascii="Calibri" w:eastAsia="Times New Roman" w:hAnsi="Calibri" w:cs="Calibri"/>
                <w:b/>
                <w:bCs/>
                <w:i/>
                <w:iCs/>
                <w:color w:val="000000"/>
                <w:sz w:val="22"/>
                <w:szCs w:val="22"/>
                <w:u w:val="none"/>
              </w:rPr>
              <w:t xml:space="preserve"> E. coli</w:t>
            </w:r>
            <w:r w:rsidRPr="00A23C90">
              <w:rPr>
                <w:rFonts w:ascii="Calibri" w:eastAsia="Times New Roman" w:hAnsi="Calibri" w:cs="Calibri"/>
                <w:b/>
                <w:bCs/>
                <w:color w:val="000000"/>
                <w:sz w:val="22"/>
                <w:szCs w:val="22"/>
                <w:u w:val="none"/>
              </w:rPr>
              <w:t xml:space="preserve"> (mpn/100ml)</w:t>
            </w:r>
          </w:p>
        </w:tc>
        <w:tc>
          <w:tcPr>
            <w:tcW w:w="881" w:type="dxa"/>
            <w:tcBorders>
              <w:top w:val="single" w:sz="4" w:space="0" w:color="000000"/>
              <w:left w:val="nil"/>
              <w:bottom w:val="single" w:sz="4" w:space="0" w:color="000000"/>
              <w:right w:val="single" w:sz="4" w:space="0" w:color="000000"/>
            </w:tcBorders>
            <w:shd w:val="clear" w:color="auto" w:fill="auto"/>
            <w:vAlign w:val="center"/>
            <w:hideMark/>
          </w:tcPr>
          <w:p w14:paraId="7F6EF61F"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TP (ugP/L)</w:t>
            </w:r>
          </w:p>
        </w:tc>
        <w:tc>
          <w:tcPr>
            <w:tcW w:w="1046" w:type="dxa"/>
            <w:tcBorders>
              <w:top w:val="single" w:sz="4" w:space="0" w:color="000000"/>
              <w:left w:val="nil"/>
              <w:bottom w:val="single" w:sz="4" w:space="0" w:color="000000"/>
              <w:right w:val="single" w:sz="4" w:space="0" w:color="000000"/>
            </w:tcBorders>
            <w:shd w:val="clear" w:color="auto" w:fill="auto"/>
            <w:vAlign w:val="center"/>
            <w:hideMark/>
          </w:tcPr>
          <w:p w14:paraId="5EE502F0" w14:textId="77777777" w:rsidR="00A23C90" w:rsidRPr="00A23C90" w:rsidRDefault="00A23C90" w:rsidP="008A0E17">
            <w:pPr>
              <w:tabs>
                <w:tab w:val="left" w:pos="670"/>
              </w:tabs>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Turbidity (NTU)</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E9ED0" w14:textId="77777777" w:rsidR="00A23C90" w:rsidRPr="00A23C90" w:rsidRDefault="00A23C90" w:rsidP="008A0E17">
            <w:pPr>
              <w:ind w:right="25"/>
              <w:jc w:val="right"/>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RPD Chloride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00F3B12"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RPD E. coli</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35A1381"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RPD TP</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1AB2044" w14:textId="77777777" w:rsidR="00A23C90" w:rsidRPr="00A23C90" w:rsidRDefault="00A23C90" w:rsidP="008A0E17">
            <w:pPr>
              <w:jc w:val="center"/>
              <w:rPr>
                <w:rFonts w:ascii="Calibri" w:eastAsia="Times New Roman" w:hAnsi="Calibri" w:cs="Calibri"/>
                <w:b/>
                <w:bCs/>
                <w:color w:val="000000"/>
                <w:sz w:val="22"/>
                <w:szCs w:val="22"/>
                <w:u w:val="none"/>
              </w:rPr>
            </w:pPr>
            <w:r w:rsidRPr="00A23C90">
              <w:rPr>
                <w:rFonts w:ascii="Calibri" w:eastAsia="Times New Roman" w:hAnsi="Calibri" w:cs="Calibri"/>
                <w:b/>
                <w:bCs/>
                <w:color w:val="000000"/>
                <w:sz w:val="22"/>
                <w:szCs w:val="22"/>
                <w:u w:val="none"/>
              </w:rPr>
              <w:t>RPD Turbidity</w:t>
            </w:r>
          </w:p>
        </w:tc>
      </w:tr>
      <w:tr w:rsidR="00A23C90" w:rsidRPr="00E67558" w14:paraId="6C30BA50"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642CDC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181880-10</w:t>
            </w:r>
          </w:p>
        </w:tc>
        <w:tc>
          <w:tcPr>
            <w:tcW w:w="1800" w:type="dxa"/>
            <w:tcBorders>
              <w:top w:val="nil"/>
              <w:left w:val="nil"/>
              <w:bottom w:val="single" w:sz="4" w:space="0" w:color="000000"/>
              <w:right w:val="single" w:sz="4" w:space="0" w:color="000000"/>
            </w:tcBorders>
            <w:shd w:val="clear" w:color="auto" w:fill="auto"/>
            <w:vAlign w:val="bottom"/>
            <w:hideMark/>
          </w:tcPr>
          <w:p w14:paraId="0BDD74DC"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Bailey10</w:t>
            </w:r>
          </w:p>
        </w:tc>
        <w:tc>
          <w:tcPr>
            <w:tcW w:w="1081" w:type="dxa"/>
            <w:tcBorders>
              <w:top w:val="nil"/>
              <w:left w:val="nil"/>
              <w:bottom w:val="single" w:sz="4" w:space="0" w:color="000000"/>
              <w:right w:val="single" w:sz="4" w:space="0" w:color="000000"/>
            </w:tcBorders>
            <w:shd w:val="clear" w:color="auto" w:fill="auto"/>
            <w:vAlign w:val="bottom"/>
            <w:hideMark/>
          </w:tcPr>
          <w:p w14:paraId="49D8D16C"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9/11/2018</w:t>
            </w:r>
          </w:p>
        </w:tc>
        <w:tc>
          <w:tcPr>
            <w:tcW w:w="984" w:type="dxa"/>
            <w:tcBorders>
              <w:top w:val="nil"/>
              <w:left w:val="nil"/>
              <w:bottom w:val="single" w:sz="4" w:space="0" w:color="000000"/>
              <w:right w:val="single" w:sz="4" w:space="0" w:color="000000"/>
            </w:tcBorders>
            <w:shd w:val="clear" w:color="auto" w:fill="auto"/>
            <w:vAlign w:val="bottom"/>
            <w:hideMark/>
          </w:tcPr>
          <w:p w14:paraId="1DE6EA3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3EB4DD0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3B8F6E1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99.1</w:t>
            </w:r>
          </w:p>
        </w:tc>
        <w:tc>
          <w:tcPr>
            <w:tcW w:w="1046" w:type="dxa"/>
            <w:tcBorders>
              <w:top w:val="nil"/>
              <w:left w:val="nil"/>
              <w:bottom w:val="single" w:sz="4" w:space="0" w:color="000000"/>
              <w:right w:val="single" w:sz="4" w:space="0" w:color="000000"/>
            </w:tcBorders>
            <w:shd w:val="clear" w:color="auto" w:fill="auto"/>
            <w:vAlign w:val="bottom"/>
            <w:hideMark/>
          </w:tcPr>
          <w:p w14:paraId="087E61F0"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19.5</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37FECE8"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DB06D6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460E7B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w:t>
            </w:r>
          </w:p>
        </w:tc>
        <w:tc>
          <w:tcPr>
            <w:tcW w:w="1170" w:type="dxa"/>
            <w:tcBorders>
              <w:top w:val="nil"/>
              <w:left w:val="nil"/>
              <w:bottom w:val="single" w:sz="4" w:space="0" w:color="auto"/>
              <w:right w:val="single" w:sz="4" w:space="0" w:color="auto"/>
            </w:tcBorders>
            <w:shd w:val="clear" w:color="auto" w:fill="auto"/>
            <w:noWrap/>
            <w:vAlign w:val="bottom"/>
            <w:hideMark/>
          </w:tcPr>
          <w:p w14:paraId="54A5801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5</w:t>
            </w:r>
          </w:p>
        </w:tc>
      </w:tr>
      <w:tr w:rsidR="00A23C90" w:rsidRPr="00E67558" w14:paraId="5CFBEE94"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46890D7"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181880-12</w:t>
            </w:r>
          </w:p>
        </w:tc>
        <w:tc>
          <w:tcPr>
            <w:tcW w:w="1800" w:type="dxa"/>
            <w:tcBorders>
              <w:top w:val="nil"/>
              <w:left w:val="nil"/>
              <w:bottom w:val="single" w:sz="4" w:space="0" w:color="000000"/>
              <w:right w:val="single" w:sz="4" w:space="0" w:color="000000"/>
            </w:tcBorders>
            <w:shd w:val="clear" w:color="auto" w:fill="auto"/>
            <w:vAlign w:val="bottom"/>
            <w:hideMark/>
          </w:tcPr>
          <w:p w14:paraId="5A8952A8"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Bailey 10-BLANK</w:t>
            </w:r>
          </w:p>
        </w:tc>
        <w:tc>
          <w:tcPr>
            <w:tcW w:w="1081" w:type="dxa"/>
            <w:tcBorders>
              <w:top w:val="nil"/>
              <w:left w:val="nil"/>
              <w:bottom w:val="single" w:sz="4" w:space="0" w:color="000000"/>
              <w:right w:val="single" w:sz="4" w:space="0" w:color="000000"/>
            </w:tcBorders>
            <w:shd w:val="clear" w:color="auto" w:fill="auto"/>
            <w:vAlign w:val="bottom"/>
            <w:hideMark/>
          </w:tcPr>
          <w:p w14:paraId="6134ECF7"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9/11/2018</w:t>
            </w:r>
          </w:p>
        </w:tc>
        <w:tc>
          <w:tcPr>
            <w:tcW w:w="984" w:type="dxa"/>
            <w:tcBorders>
              <w:top w:val="nil"/>
              <w:left w:val="nil"/>
              <w:bottom w:val="single" w:sz="4" w:space="0" w:color="000000"/>
              <w:right w:val="single" w:sz="4" w:space="0" w:color="000000"/>
            </w:tcBorders>
            <w:shd w:val="clear" w:color="auto" w:fill="auto"/>
            <w:vAlign w:val="bottom"/>
            <w:hideMark/>
          </w:tcPr>
          <w:p w14:paraId="4673BC3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61074BF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6FFA03F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5.71</w:t>
            </w:r>
          </w:p>
        </w:tc>
        <w:tc>
          <w:tcPr>
            <w:tcW w:w="1046" w:type="dxa"/>
            <w:tcBorders>
              <w:top w:val="nil"/>
              <w:left w:val="nil"/>
              <w:bottom w:val="single" w:sz="4" w:space="0" w:color="000000"/>
              <w:right w:val="single" w:sz="4" w:space="0" w:color="000000"/>
            </w:tcBorders>
            <w:shd w:val="clear" w:color="auto" w:fill="auto"/>
            <w:vAlign w:val="bottom"/>
            <w:hideMark/>
          </w:tcPr>
          <w:p w14:paraId="65780921"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0.2</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9031985"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6F6D7B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6BD42A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75B2874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741DED94"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7FC8A7E"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181880-11</w:t>
            </w:r>
          </w:p>
        </w:tc>
        <w:tc>
          <w:tcPr>
            <w:tcW w:w="1800" w:type="dxa"/>
            <w:tcBorders>
              <w:top w:val="nil"/>
              <w:left w:val="nil"/>
              <w:bottom w:val="single" w:sz="4" w:space="0" w:color="000000"/>
              <w:right w:val="single" w:sz="4" w:space="0" w:color="000000"/>
            </w:tcBorders>
            <w:shd w:val="clear" w:color="auto" w:fill="auto"/>
            <w:vAlign w:val="bottom"/>
            <w:hideMark/>
          </w:tcPr>
          <w:p w14:paraId="3E59DEBD"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Bailey 10-DUP</w:t>
            </w:r>
          </w:p>
        </w:tc>
        <w:tc>
          <w:tcPr>
            <w:tcW w:w="1081" w:type="dxa"/>
            <w:tcBorders>
              <w:top w:val="nil"/>
              <w:left w:val="nil"/>
              <w:bottom w:val="single" w:sz="4" w:space="0" w:color="000000"/>
              <w:right w:val="single" w:sz="4" w:space="0" w:color="000000"/>
            </w:tcBorders>
            <w:shd w:val="clear" w:color="auto" w:fill="auto"/>
            <w:vAlign w:val="bottom"/>
            <w:hideMark/>
          </w:tcPr>
          <w:p w14:paraId="18C2BFC5"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9/11/2018</w:t>
            </w:r>
          </w:p>
        </w:tc>
        <w:tc>
          <w:tcPr>
            <w:tcW w:w="984" w:type="dxa"/>
            <w:tcBorders>
              <w:top w:val="nil"/>
              <w:left w:val="nil"/>
              <w:bottom w:val="single" w:sz="4" w:space="0" w:color="000000"/>
              <w:right w:val="single" w:sz="4" w:space="0" w:color="000000"/>
            </w:tcBorders>
            <w:shd w:val="clear" w:color="auto" w:fill="auto"/>
            <w:vAlign w:val="bottom"/>
            <w:hideMark/>
          </w:tcPr>
          <w:p w14:paraId="0243AA8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78F0EAB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4D69056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101</w:t>
            </w:r>
          </w:p>
        </w:tc>
        <w:tc>
          <w:tcPr>
            <w:tcW w:w="1046" w:type="dxa"/>
            <w:tcBorders>
              <w:top w:val="nil"/>
              <w:left w:val="nil"/>
              <w:bottom w:val="single" w:sz="4" w:space="0" w:color="000000"/>
              <w:right w:val="single" w:sz="4" w:space="0" w:color="000000"/>
            </w:tcBorders>
            <w:shd w:val="clear" w:color="auto" w:fill="auto"/>
            <w:vAlign w:val="bottom"/>
            <w:hideMark/>
          </w:tcPr>
          <w:p w14:paraId="51016E07"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18.5</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EE6D710"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8D5567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6B62919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F77DB1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ED1EEE5"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3B30453F"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181533-15</w:t>
            </w:r>
          </w:p>
        </w:tc>
        <w:tc>
          <w:tcPr>
            <w:tcW w:w="1800" w:type="dxa"/>
            <w:tcBorders>
              <w:top w:val="nil"/>
              <w:left w:val="nil"/>
              <w:bottom w:val="single" w:sz="4" w:space="0" w:color="000000"/>
              <w:right w:val="single" w:sz="4" w:space="0" w:color="000000"/>
            </w:tcBorders>
            <w:shd w:val="clear" w:color="auto" w:fill="auto"/>
            <w:vAlign w:val="bottom"/>
            <w:hideMark/>
          </w:tcPr>
          <w:p w14:paraId="45DD4CBD"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I89MONTP</w:t>
            </w:r>
          </w:p>
        </w:tc>
        <w:tc>
          <w:tcPr>
            <w:tcW w:w="1081" w:type="dxa"/>
            <w:tcBorders>
              <w:top w:val="nil"/>
              <w:left w:val="nil"/>
              <w:bottom w:val="single" w:sz="4" w:space="0" w:color="000000"/>
              <w:right w:val="single" w:sz="4" w:space="0" w:color="000000"/>
            </w:tcBorders>
            <w:shd w:val="clear" w:color="auto" w:fill="auto"/>
            <w:vAlign w:val="bottom"/>
            <w:hideMark/>
          </w:tcPr>
          <w:p w14:paraId="55D5DA1B"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081D29C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41.1</w:t>
            </w:r>
          </w:p>
        </w:tc>
        <w:tc>
          <w:tcPr>
            <w:tcW w:w="1431" w:type="dxa"/>
            <w:tcBorders>
              <w:top w:val="nil"/>
              <w:left w:val="nil"/>
              <w:bottom w:val="single" w:sz="4" w:space="0" w:color="000000"/>
              <w:right w:val="single" w:sz="4" w:space="0" w:color="000000"/>
            </w:tcBorders>
            <w:shd w:val="clear" w:color="auto" w:fill="auto"/>
            <w:vAlign w:val="bottom"/>
            <w:hideMark/>
          </w:tcPr>
          <w:p w14:paraId="61D8ADA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508BC5C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17.6</w:t>
            </w:r>
          </w:p>
        </w:tc>
        <w:tc>
          <w:tcPr>
            <w:tcW w:w="1046" w:type="dxa"/>
            <w:tcBorders>
              <w:top w:val="nil"/>
              <w:left w:val="nil"/>
              <w:bottom w:val="single" w:sz="4" w:space="0" w:color="000000"/>
              <w:right w:val="single" w:sz="4" w:space="0" w:color="000000"/>
            </w:tcBorders>
            <w:shd w:val="clear" w:color="auto" w:fill="auto"/>
            <w:vAlign w:val="bottom"/>
            <w:hideMark/>
          </w:tcPr>
          <w:p w14:paraId="1D2E32EA"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063FE85"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0.2</w:t>
            </w:r>
          </w:p>
        </w:tc>
        <w:tc>
          <w:tcPr>
            <w:tcW w:w="810" w:type="dxa"/>
            <w:tcBorders>
              <w:top w:val="nil"/>
              <w:left w:val="nil"/>
              <w:bottom w:val="single" w:sz="4" w:space="0" w:color="auto"/>
              <w:right w:val="single" w:sz="4" w:space="0" w:color="auto"/>
            </w:tcBorders>
            <w:shd w:val="clear" w:color="auto" w:fill="auto"/>
            <w:noWrap/>
            <w:vAlign w:val="bottom"/>
            <w:hideMark/>
          </w:tcPr>
          <w:p w14:paraId="6728010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4BCDCD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2.3</w:t>
            </w:r>
          </w:p>
        </w:tc>
        <w:tc>
          <w:tcPr>
            <w:tcW w:w="1170" w:type="dxa"/>
            <w:tcBorders>
              <w:top w:val="nil"/>
              <w:left w:val="nil"/>
              <w:bottom w:val="single" w:sz="4" w:space="0" w:color="auto"/>
              <w:right w:val="single" w:sz="4" w:space="0" w:color="auto"/>
            </w:tcBorders>
            <w:shd w:val="clear" w:color="auto" w:fill="auto"/>
            <w:noWrap/>
            <w:vAlign w:val="bottom"/>
            <w:hideMark/>
          </w:tcPr>
          <w:p w14:paraId="5C70CF6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03E08684" w14:textId="77777777" w:rsidTr="00000179">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06C6BBC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181533-21</w:t>
            </w:r>
          </w:p>
        </w:tc>
        <w:tc>
          <w:tcPr>
            <w:tcW w:w="1800" w:type="dxa"/>
            <w:tcBorders>
              <w:top w:val="nil"/>
              <w:left w:val="nil"/>
              <w:bottom w:val="single" w:sz="4" w:space="0" w:color="000000"/>
              <w:right w:val="single" w:sz="4" w:space="0" w:color="000000"/>
            </w:tcBorders>
            <w:shd w:val="clear" w:color="auto" w:fill="auto"/>
            <w:vAlign w:val="bottom"/>
            <w:hideMark/>
          </w:tcPr>
          <w:p w14:paraId="111EB36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I89MONTP-BLANK</w:t>
            </w:r>
          </w:p>
        </w:tc>
        <w:tc>
          <w:tcPr>
            <w:tcW w:w="1081" w:type="dxa"/>
            <w:tcBorders>
              <w:top w:val="nil"/>
              <w:left w:val="nil"/>
              <w:bottom w:val="single" w:sz="4" w:space="0" w:color="000000"/>
              <w:right w:val="single" w:sz="4" w:space="0" w:color="000000"/>
            </w:tcBorders>
            <w:shd w:val="clear" w:color="auto" w:fill="auto"/>
            <w:vAlign w:val="bottom"/>
            <w:hideMark/>
          </w:tcPr>
          <w:p w14:paraId="61D58F1F"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58E0792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2</w:t>
            </w:r>
          </w:p>
        </w:tc>
        <w:tc>
          <w:tcPr>
            <w:tcW w:w="1431" w:type="dxa"/>
            <w:tcBorders>
              <w:top w:val="nil"/>
              <w:left w:val="nil"/>
              <w:bottom w:val="single" w:sz="4" w:space="0" w:color="000000"/>
              <w:right w:val="single" w:sz="4" w:space="0" w:color="000000"/>
            </w:tcBorders>
            <w:shd w:val="clear" w:color="auto" w:fill="auto"/>
            <w:vAlign w:val="bottom"/>
            <w:hideMark/>
          </w:tcPr>
          <w:p w14:paraId="369454F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tcPr>
          <w:p w14:paraId="738C3702" w14:textId="7185E0E9" w:rsidR="00A23C90" w:rsidRPr="00E67558" w:rsidRDefault="00000179" w:rsidP="008A0E17">
            <w:pPr>
              <w:jc w:val="right"/>
              <w:rPr>
                <w:rFonts w:ascii="Calibri" w:eastAsia="Times New Roman" w:hAnsi="Calibri" w:cs="Calibri"/>
                <w:color w:val="000000"/>
                <w:sz w:val="20"/>
                <w:szCs w:val="20"/>
                <w:u w:val="none"/>
              </w:rPr>
            </w:pPr>
            <w:r>
              <w:rPr>
                <w:rFonts w:ascii="Calibri" w:eastAsia="Times New Roman" w:hAnsi="Calibri" w:cs="Calibri"/>
                <w:color w:val="000000"/>
                <w:sz w:val="20"/>
                <w:szCs w:val="20"/>
                <w:u w:val="none"/>
              </w:rPr>
              <w:t xml:space="preserve">&lt; </w:t>
            </w:r>
            <w:r w:rsidR="005A19A8">
              <w:rPr>
                <w:rFonts w:ascii="Calibri" w:eastAsia="Times New Roman" w:hAnsi="Calibri" w:cs="Calibri"/>
                <w:color w:val="000000"/>
                <w:sz w:val="20"/>
                <w:szCs w:val="20"/>
                <w:u w:val="none"/>
              </w:rPr>
              <w:t xml:space="preserve">n           </w:t>
            </w:r>
            <w:r>
              <w:rPr>
                <w:rFonts w:ascii="Calibri" w:eastAsia="Times New Roman" w:hAnsi="Calibri" w:cs="Calibri"/>
                <w:color w:val="000000"/>
                <w:sz w:val="20"/>
                <w:szCs w:val="20"/>
                <w:u w:val="none"/>
              </w:rPr>
              <w:t>5</w:t>
            </w:r>
          </w:p>
        </w:tc>
        <w:tc>
          <w:tcPr>
            <w:tcW w:w="1046" w:type="dxa"/>
            <w:tcBorders>
              <w:top w:val="nil"/>
              <w:left w:val="nil"/>
              <w:bottom w:val="single" w:sz="4" w:space="0" w:color="000000"/>
              <w:right w:val="single" w:sz="4" w:space="0" w:color="000000"/>
            </w:tcBorders>
            <w:shd w:val="clear" w:color="auto" w:fill="auto"/>
            <w:vAlign w:val="bottom"/>
            <w:hideMark/>
          </w:tcPr>
          <w:p w14:paraId="6527392B"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2CC900C3"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62F000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420AF1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4E9AEB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000179" w:rsidRPr="00E67558" w14:paraId="5C1CF271"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579515DF" w14:textId="77777777" w:rsidR="00000179" w:rsidRPr="00E67558" w:rsidRDefault="00000179" w:rsidP="00000179">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181533-20</w:t>
            </w:r>
          </w:p>
        </w:tc>
        <w:tc>
          <w:tcPr>
            <w:tcW w:w="1800" w:type="dxa"/>
            <w:tcBorders>
              <w:top w:val="nil"/>
              <w:left w:val="nil"/>
              <w:bottom w:val="single" w:sz="4" w:space="0" w:color="000000"/>
              <w:right w:val="single" w:sz="4" w:space="0" w:color="000000"/>
            </w:tcBorders>
            <w:shd w:val="clear" w:color="auto" w:fill="auto"/>
            <w:vAlign w:val="bottom"/>
            <w:hideMark/>
          </w:tcPr>
          <w:p w14:paraId="0D74F464" w14:textId="77777777" w:rsidR="00000179" w:rsidRPr="00E67558" w:rsidRDefault="00000179" w:rsidP="00000179">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I89MONTP-DUP</w:t>
            </w:r>
          </w:p>
        </w:tc>
        <w:tc>
          <w:tcPr>
            <w:tcW w:w="1081" w:type="dxa"/>
            <w:tcBorders>
              <w:top w:val="nil"/>
              <w:left w:val="nil"/>
              <w:bottom w:val="single" w:sz="4" w:space="0" w:color="000000"/>
              <w:right w:val="single" w:sz="4" w:space="0" w:color="000000"/>
            </w:tcBorders>
            <w:shd w:val="clear" w:color="auto" w:fill="auto"/>
            <w:vAlign w:val="bottom"/>
            <w:hideMark/>
          </w:tcPr>
          <w:p w14:paraId="5AD054C7" w14:textId="77777777" w:rsidR="00000179" w:rsidRPr="00E67558" w:rsidRDefault="00000179" w:rsidP="00000179">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055135D5" w14:textId="7777777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41.2</w:t>
            </w:r>
          </w:p>
        </w:tc>
        <w:tc>
          <w:tcPr>
            <w:tcW w:w="1431" w:type="dxa"/>
            <w:tcBorders>
              <w:top w:val="nil"/>
              <w:left w:val="nil"/>
              <w:bottom w:val="single" w:sz="4" w:space="0" w:color="000000"/>
              <w:right w:val="single" w:sz="4" w:space="0" w:color="000000"/>
            </w:tcBorders>
            <w:shd w:val="clear" w:color="auto" w:fill="auto"/>
            <w:vAlign w:val="bottom"/>
            <w:hideMark/>
          </w:tcPr>
          <w:p w14:paraId="178AD033" w14:textId="7777777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4361E142" w14:textId="6656482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17.2</w:t>
            </w:r>
          </w:p>
        </w:tc>
        <w:tc>
          <w:tcPr>
            <w:tcW w:w="1046" w:type="dxa"/>
            <w:tcBorders>
              <w:top w:val="nil"/>
              <w:left w:val="nil"/>
              <w:bottom w:val="single" w:sz="4" w:space="0" w:color="000000"/>
              <w:right w:val="single" w:sz="4" w:space="0" w:color="000000"/>
            </w:tcBorders>
            <w:shd w:val="clear" w:color="auto" w:fill="auto"/>
            <w:vAlign w:val="bottom"/>
            <w:hideMark/>
          </w:tcPr>
          <w:p w14:paraId="1D0B8BAD" w14:textId="77777777" w:rsidR="00000179" w:rsidRPr="00E67558" w:rsidRDefault="00000179"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EFA387F" w14:textId="77777777" w:rsidR="00000179" w:rsidRPr="00E67558" w:rsidRDefault="00000179"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056595F" w14:textId="7777777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BAF674E" w14:textId="7777777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1AF45A" w14:textId="77777777" w:rsidR="00000179" w:rsidRPr="00E67558" w:rsidRDefault="00000179"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4048FFD0"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5D8DB968"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182033-10</w:t>
            </w:r>
          </w:p>
        </w:tc>
        <w:tc>
          <w:tcPr>
            <w:tcW w:w="1800" w:type="dxa"/>
            <w:tcBorders>
              <w:top w:val="nil"/>
              <w:left w:val="nil"/>
              <w:bottom w:val="single" w:sz="4" w:space="0" w:color="000000"/>
              <w:right w:val="single" w:sz="4" w:space="0" w:color="000000"/>
            </w:tcBorders>
            <w:shd w:val="clear" w:color="auto" w:fill="auto"/>
            <w:vAlign w:val="bottom"/>
            <w:hideMark/>
          </w:tcPr>
          <w:p w14:paraId="210EBB40"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MAINSTBR</w:t>
            </w:r>
          </w:p>
        </w:tc>
        <w:tc>
          <w:tcPr>
            <w:tcW w:w="1081" w:type="dxa"/>
            <w:tcBorders>
              <w:top w:val="nil"/>
              <w:left w:val="nil"/>
              <w:bottom w:val="single" w:sz="4" w:space="0" w:color="000000"/>
              <w:right w:val="single" w:sz="4" w:space="0" w:color="000000"/>
            </w:tcBorders>
            <w:shd w:val="clear" w:color="auto" w:fill="auto"/>
            <w:vAlign w:val="bottom"/>
            <w:hideMark/>
          </w:tcPr>
          <w:p w14:paraId="4D325260"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9/25/2018</w:t>
            </w:r>
          </w:p>
        </w:tc>
        <w:tc>
          <w:tcPr>
            <w:tcW w:w="984" w:type="dxa"/>
            <w:tcBorders>
              <w:top w:val="nil"/>
              <w:left w:val="nil"/>
              <w:bottom w:val="single" w:sz="4" w:space="0" w:color="000000"/>
              <w:right w:val="single" w:sz="4" w:space="0" w:color="000000"/>
            </w:tcBorders>
            <w:shd w:val="clear" w:color="auto" w:fill="auto"/>
            <w:vAlign w:val="bottom"/>
            <w:hideMark/>
          </w:tcPr>
          <w:p w14:paraId="1E8F1BB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732647F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435.17</w:t>
            </w:r>
          </w:p>
        </w:tc>
        <w:tc>
          <w:tcPr>
            <w:tcW w:w="881" w:type="dxa"/>
            <w:tcBorders>
              <w:top w:val="nil"/>
              <w:left w:val="nil"/>
              <w:bottom w:val="single" w:sz="4" w:space="0" w:color="000000"/>
              <w:right w:val="single" w:sz="4" w:space="0" w:color="000000"/>
            </w:tcBorders>
            <w:shd w:val="clear" w:color="auto" w:fill="auto"/>
            <w:vAlign w:val="bottom"/>
            <w:hideMark/>
          </w:tcPr>
          <w:p w14:paraId="1EA2BEF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64840E06"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91ADA4A"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5635281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23</w:t>
            </w:r>
          </w:p>
        </w:tc>
        <w:tc>
          <w:tcPr>
            <w:tcW w:w="810" w:type="dxa"/>
            <w:tcBorders>
              <w:top w:val="nil"/>
              <w:left w:val="nil"/>
              <w:bottom w:val="single" w:sz="4" w:space="0" w:color="auto"/>
              <w:right w:val="single" w:sz="4" w:space="0" w:color="auto"/>
            </w:tcBorders>
            <w:shd w:val="clear" w:color="auto" w:fill="auto"/>
            <w:noWrap/>
            <w:vAlign w:val="bottom"/>
            <w:hideMark/>
          </w:tcPr>
          <w:p w14:paraId="5050DB9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042D4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0193EF34"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B8AA94D"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182033-12</w:t>
            </w:r>
          </w:p>
        </w:tc>
        <w:tc>
          <w:tcPr>
            <w:tcW w:w="1800" w:type="dxa"/>
            <w:tcBorders>
              <w:top w:val="nil"/>
              <w:left w:val="nil"/>
              <w:bottom w:val="single" w:sz="4" w:space="0" w:color="000000"/>
              <w:right w:val="single" w:sz="4" w:space="0" w:color="000000"/>
            </w:tcBorders>
            <w:shd w:val="clear" w:color="auto" w:fill="auto"/>
            <w:vAlign w:val="bottom"/>
            <w:hideMark/>
          </w:tcPr>
          <w:p w14:paraId="218DC78A"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MAINSTBR BLANK</w:t>
            </w:r>
          </w:p>
        </w:tc>
        <w:tc>
          <w:tcPr>
            <w:tcW w:w="1081" w:type="dxa"/>
            <w:tcBorders>
              <w:top w:val="nil"/>
              <w:left w:val="nil"/>
              <w:bottom w:val="single" w:sz="4" w:space="0" w:color="000000"/>
              <w:right w:val="single" w:sz="4" w:space="0" w:color="000000"/>
            </w:tcBorders>
            <w:shd w:val="clear" w:color="auto" w:fill="auto"/>
            <w:vAlign w:val="bottom"/>
            <w:hideMark/>
          </w:tcPr>
          <w:p w14:paraId="572CC76F"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9/25/2018</w:t>
            </w:r>
          </w:p>
        </w:tc>
        <w:tc>
          <w:tcPr>
            <w:tcW w:w="984" w:type="dxa"/>
            <w:tcBorders>
              <w:top w:val="nil"/>
              <w:left w:val="nil"/>
              <w:bottom w:val="single" w:sz="4" w:space="0" w:color="000000"/>
              <w:right w:val="single" w:sz="4" w:space="0" w:color="000000"/>
            </w:tcBorders>
            <w:shd w:val="clear" w:color="auto" w:fill="auto"/>
            <w:vAlign w:val="bottom"/>
            <w:hideMark/>
          </w:tcPr>
          <w:p w14:paraId="6BEBC00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4E33543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2232A35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0BB00C08"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BCA4BD2"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ACBAAF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26B240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352911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64A14CC"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34C4FF2"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182033-11</w:t>
            </w:r>
          </w:p>
        </w:tc>
        <w:tc>
          <w:tcPr>
            <w:tcW w:w="1800" w:type="dxa"/>
            <w:tcBorders>
              <w:top w:val="nil"/>
              <w:left w:val="nil"/>
              <w:bottom w:val="single" w:sz="4" w:space="0" w:color="000000"/>
              <w:right w:val="single" w:sz="4" w:space="0" w:color="000000"/>
            </w:tcBorders>
            <w:shd w:val="clear" w:color="auto" w:fill="auto"/>
            <w:vAlign w:val="bottom"/>
            <w:hideMark/>
          </w:tcPr>
          <w:p w14:paraId="41A3B747"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MAINSTBR DUP</w:t>
            </w:r>
          </w:p>
        </w:tc>
        <w:tc>
          <w:tcPr>
            <w:tcW w:w="1081" w:type="dxa"/>
            <w:tcBorders>
              <w:top w:val="nil"/>
              <w:left w:val="nil"/>
              <w:bottom w:val="single" w:sz="4" w:space="0" w:color="000000"/>
              <w:right w:val="single" w:sz="4" w:space="0" w:color="000000"/>
            </w:tcBorders>
            <w:shd w:val="clear" w:color="auto" w:fill="auto"/>
            <w:vAlign w:val="bottom"/>
            <w:hideMark/>
          </w:tcPr>
          <w:p w14:paraId="40BB0542"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9/25/2018</w:t>
            </w:r>
          </w:p>
        </w:tc>
        <w:tc>
          <w:tcPr>
            <w:tcW w:w="984" w:type="dxa"/>
            <w:tcBorders>
              <w:top w:val="nil"/>
              <w:left w:val="nil"/>
              <w:bottom w:val="single" w:sz="4" w:space="0" w:color="000000"/>
              <w:right w:val="single" w:sz="4" w:space="0" w:color="000000"/>
            </w:tcBorders>
            <w:shd w:val="clear" w:color="auto" w:fill="auto"/>
            <w:vAlign w:val="bottom"/>
            <w:hideMark/>
          </w:tcPr>
          <w:p w14:paraId="61C58AB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7266A0B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344.8</w:t>
            </w:r>
          </w:p>
        </w:tc>
        <w:tc>
          <w:tcPr>
            <w:tcW w:w="881" w:type="dxa"/>
            <w:tcBorders>
              <w:top w:val="nil"/>
              <w:left w:val="nil"/>
              <w:bottom w:val="single" w:sz="4" w:space="0" w:color="000000"/>
              <w:right w:val="single" w:sz="4" w:space="0" w:color="000000"/>
            </w:tcBorders>
            <w:shd w:val="clear" w:color="auto" w:fill="auto"/>
            <w:vAlign w:val="bottom"/>
            <w:hideMark/>
          </w:tcPr>
          <w:p w14:paraId="66303BF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637A12AE"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D2B78C6"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67C51C6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FE0229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9AEB8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1A5281FE"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30CBAE3"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181644-04</w:t>
            </w:r>
          </w:p>
        </w:tc>
        <w:tc>
          <w:tcPr>
            <w:tcW w:w="1800" w:type="dxa"/>
            <w:tcBorders>
              <w:top w:val="nil"/>
              <w:left w:val="nil"/>
              <w:bottom w:val="single" w:sz="4" w:space="0" w:color="000000"/>
              <w:right w:val="single" w:sz="4" w:space="0" w:color="000000"/>
            </w:tcBorders>
            <w:shd w:val="clear" w:color="auto" w:fill="auto"/>
            <w:vAlign w:val="bottom"/>
            <w:hideMark/>
          </w:tcPr>
          <w:p w14:paraId="5A6A7C11"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MILLPD</w:t>
            </w:r>
          </w:p>
        </w:tc>
        <w:tc>
          <w:tcPr>
            <w:tcW w:w="1081" w:type="dxa"/>
            <w:tcBorders>
              <w:top w:val="nil"/>
              <w:left w:val="nil"/>
              <w:bottom w:val="single" w:sz="4" w:space="0" w:color="000000"/>
              <w:right w:val="single" w:sz="4" w:space="0" w:color="000000"/>
            </w:tcBorders>
            <w:shd w:val="clear" w:color="auto" w:fill="auto"/>
            <w:vAlign w:val="bottom"/>
            <w:hideMark/>
          </w:tcPr>
          <w:p w14:paraId="42267DB4"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59B140F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00158CF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137.61</w:t>
            </w:r>
          </w:p>
        </w:tc>
        <w:tc>
          <w:tcPr>
            <w:tcW w:w="881" w:type="dxa"/>
            <w:tcBorders>
              <w:top w:val="nil"/>
              <w:left w:val="nil"/>
              <w:bottom w:val="single" w:sz="4" w:space="0" w:color="000000"/>
              <w:right w:val="single" w:sz="4" w:space="0" w:color="000000"/>
            </w:tcBorders>
            <w:shd w:val="clear" w:color="auto" w:fill="auto"/>
            <w:vAlign w:val="bottom"/>
            <w:hideMark/>
          </w:tcPr>
          <w:p w14:paraId="55CD754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16.5</w:t>
            </w:r>
          </w:p>
        </w:tc>
        <w:tc>
          <w:tcPr>
            <w:tcW w:w="1046" w:type="dxa"/>
            <w:tcBorders>
              <w:top w:val="nil"/>
              <w:left w:val="nil"/>
              <w:bottom w:val="single" w:sz="4" w:space="0" w:color="000000"/>
              <w:right w:val="single" w:sz="4" w:space="0" w:color="000000"/>
            </w:tcBorders>
            <w:shd w:val="clear" w:color="auto" w:fill="auto"/>
            <w:vAlign w:val="bottom"/>
            <w:hideMark/>
          </w:tcPr>
          <w:p w14:paraId="461A3D87"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7B745BF"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CFBAB3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w:t>
            </w:r>
          </w:p>
        </w:tc>
        <w:tc>
          <w:tcPr>
            <w:tcW w:w="810" w:type="dxa"/>
            <w:tcBorders>
              <w:top w:val="nil"/>
              <w:left w:val="nil"/>
              <w:bottom w:val="single" w:sz="4" w:space="0" w:color="auto"/>
              <w:right w:val="single" w:sz="4" w:space="0" w:color="auto"/>
            </w:tcBorders>
            <w:shd w:val="clear" w:color="auto" w:fill="auto"/>
            <w:noWrap/>
            <w:vAlign w:val="bottom"/>
            <w:hideMark/>
          </w:tcPr>
          <w:p w14:paraId="6DE36BE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AFC62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275ACAF7"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6A51B85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181644-06</w:t>
            </w:r>
          </w:p>
        </w:tc>
        <w:tc>
          <w:tcPr>
            <w:tcW w:w="1800" w:type="dxa"/>
            <w:tcBorders>
              <w:top w:val="nil"/>
              <w:left w:val="nil"/>
              <w:bottom w:val="single" w:sz="4" w:space="0" w:color="000000"/>
              <w:right w:val="single" w:sz="4" w:space="0" w:color="000000"/>
            </w:tcBorders>
            <w:shd w:val="clear" w:color="auto" w:fill="auto"/>
            <w:vAlign w:val="bottom"/>
            <w:hideMark/>
          </w:tcPr>
          <w:p w14:paraId="5C1A2EAF"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MILLPD-BLANK</w:t>
            </w:r>
          </w:p>
        </w:tc>
        <w:tc>
          <w:tcPr>
            <w:tcW w:w="1081" w:type="dxa"/>
            <w:tcBorders>
              <w:top w:val="nil"/>
              <w:left w:val="nil"/>
              <w:bottom w:val="single" w:sz="4" w:space="0" w:color="000000"/>
              <w:right w:val="single" w:sz="4" w:space="0" w:color="000000"/>
            </w:tcBorders>
            <w:shd w:val="clear" w:color="auto" w:fill="auto"/>
            <w:vAlign w:val="bottom"/>
            <w:hideMark/>
          </w:tcPr>
          <w:p w14:paraId="737DCF2E"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3C820F3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648ECCC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5551FA2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5</w:t>
            </w:r>
          </w:p>
        </w:tc>
        <w:tc>
          <w:tcPr>
            <w:tcW w:w="1046" w:type="dxa"/>
            <w:tcBorders>
              <w:top w:val="nil"/>
              <w:left w:val="nil"/>
              <w:bottom w:val="single" w:sz="4" w:space="0" w:color="000000"/>
              <w:right w:val="single" w:sz="4" w:space="0" w:color="000000"/>
            </w:tcBorders>
            <w:shd w:val="clear" w:color="auto" w:fill="auto"/>
            <w:vAlign w:val="bottom"/>
            <w:hideMark/>
          </w:tcPr>
          <w:p w14:paraId="44F6958A"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2D3B423"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EB276D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2F86AF1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F7BEA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589A31FF"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6129309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181644-05</w:t>
            </w:r>
          </w:p>
        </w:tc>
        <w:tc>
          <w:tcPr>
            <w:tcW w:w="1800" w:type="dxa"/>
            <w:tcBorders>
              <w:top w:val="nil"/>
              <w:left w:val="nil"/>
              <w:bottom w:val="single" w:sz="4" w:space="0" w:color="000000"/>
              <w:right w:val="single" w:sz="4" w:space="0" w:color="000000"/>
            </w:tcBorders>
            <w:shd w:val="clear" w:color="auto" w:fill="auto"/>
            <w:vAlign w:val="bottom"/>
            <w:hideMark/>
          </w:tcPr>
          <w:p w14:paraId="0439AF94"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MILLPD-DUP</w:t>
            </w:r>
          </w:p>
        </w:tc>
        <w:tc>
          <w:tcPr>
            <w:tcW w:w="1081" w:type="dxa"/>
            <w:tcBorders>
              <w:top w:val="nil"/>
              <w:left w:val="nil"/>
              <w:bottom w:val="single" w:sz="4" w:space="0" w:color="000000"/>
              <w:right w:val="single" w:sz="4" w:space="0" w:color="000000"/>
            </w:tcBorders>
            <w:shd w:val="clear" w:color="auto" w:fill="auto"/>
            <w:vAlign w:val="bottom"/>
            <w:hideMark/>
          </w:tcPr>
          <w:p w14:paraId="34118660"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1F5CE0E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492CB11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125.91</w:t>
            </w:r>
          </w:p>
        </w:tc>
        <w:tc>
          <w:tcPr>
            <w:tcW w:w="881" w:type="dxa"/>
            <w:tcBorders>
              <w:top w:val="nil"/>
              <w:left w:val="nil"/>
              <w:bottom w:val="single" w:sz="4" w:space="0" w:color="000000"/>
              <w:right w:val="single" w:sz="4" w:space="0" w:color="000000"/>
            </w:tcBorders>
            <w:shd w:val="clear" w:color="auto" w:fill="auto"/>
            <w:vAlign w:val="bottom"/>
            <w:hideMark/>
          </w:tcPr>
          <w:p w14:paraId="5292C1E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6324BE9C"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3B159C4"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5CD67A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40F4FE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786A7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3FA598AB"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E7CF5C1"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181804-04</w:t>
            </w:r>
          </w:p>
        </w:tc>
        <w:tc>
          <w:tcPr>
            <w:tcW w:w="1800" w:type="dxa"/>
            <w:tcBorders>
              <w:top w:val="nil"/>
              <w:left w:val="nil"/>
              <w:bottom w:val="single" w:sz="4" w:space="0" w:color="000000"/>
              <w:right w:val="single" w:sz="4" w:space="0" w:color="000000"/>
            </w:tcBorders>
            <w:shd w:val="clear" w:color="auto" w:fill="auto"/>
            <w:vAlign w:val="bottom"/>
            <w:hideMark/>
          </w:tcPr>
          <w:p w14:paraId="0AECB918"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MILLPD</w:t>
            </w:r>
          </w:p>
        </w:tc>
        <w:tc>
          <w:tcPr>
            <w:tcW w:w="1081" w:type="dxa"/>
            <w:tcBorders>
              <w:top w:val="nil"/>
              <w:left w:val="nil"/>
              <w:bottom w:val="single" w:sz="4" w:space="0" w:color="000000"/>
              <w:right w:val="single" w:sz="4" w:space="0" w:color="000000"/>
            </w:tcBorders>
            <w:shd w:val="clear" w:color="auto" w:fill="auto"/>
            <w:vAlign w:val="bottom"/>
            <w:hideMark/>
          </w:tcPr>
          <w:p w14:paraId="3685883D"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9/4/2018</w:t>
            </w:r>
          </w:p>
        </w:tc>
        <w:tc>
          <w:tcPr>
            <w:tcW w:w="984" w:type="dxa"/>
            <w:tcBorders>
              <w:top w:val="nil"/>
              <w:left w:val="nil"/>
              <w:bottom w:val="single" w:sz="4" w:space="0" w:color="000000"/>
              <w:right w:val="single" w:sz="4" w:space="0" w:color="000000"/>
            </w:tcBorders>
            <w:shd w:val="clear" w:color="auto" w:fill="auto"/>
            <w:vAlign w:val="bottom"/>
            <w:hideMark/>
          </w:tcPr>
          <w:p w14:paraId="3BC860A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1131C8D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178.21</w:t>
            </w:r>
          </w:p>
        </w:tc>
        <w:tc>
          <w:tcPr>
            <w:tcW w:w="881" w:type="dxa"/>
            <w:tcBorders>
              <w:top w:val="nil"/>
              <w:left w:val="nil"/>
              <w:bottom w:val="single" w:sz="4" w:space="0" w:color="000000"/>
              <w:right w:val="single" w:sz="4" w:space="0" w:color="000000"/>
            </w:tcBorders>
            <w:shd w:val="clear" w:color="auto" w:fill="auto"/>
            <w:vAlign w:val="bottom"/>
            <w:hideMark/>
          </w:tcPr>
          <w:p w14:paraId="3DF344A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18.2</w:t>
            </w:r>
          </w:p>
        </w:tc>
        <w:tc>
          <w:tcPr>
            <w:tcW w:w="1046" w:type="dxa"/>
            <w:tcBorders>
              <w:top w:val="nil"/>
              <w:left w:val="nil"/>
              <w:bottom w:val="single" w:sz="4" w:space="0" w:color="000000"/>
              <w:right w:val="single" w:sz="4" w:space="0" w:color="000000"/>
            </w:tcBorders>
            <w:shd w:val="clear" w:color="auto" w:fill="auto"/>
            <w:vAlign w:val="bottom"/>
            <w:hideMark/>
          </w:tcPr>
          <w:p w14:paraId="389CFB34"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95DD97F"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206DD4A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083B35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w:t>
            </w:r>
          </w:p>
        </w:tc>
        <w:tc>
          <w:tcPr>
            <w:tcW w:w="1170" w:type="dxa"/>
            <w:tcBorders>
              <w:top w:val="nil"/>
              <w:left w:val="nil"/>
              <w:bottom w:val="single" w:sz="4" w:space="0" w:color="auto"/>
              <w:right w:val="single" w:sz="4" w:space="0" w:color="auto"/>
            </w:tcBorders>
            <w:shd w:val="clear" w:color="auto" w:fill="auto"/>
            <w:noWrap/>
            <w:vAlign w:val="bottom"/>
            <w:hideMark/>
          </w:tcPr>
          <w:p w14:paraId="478475B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15E66F42"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EDEBD20"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181804-05</w:t>
            </w:r>
          </w:p>
        </w:tc>
        <w:tc>
          <w:tcPr>
            <w:tcW w:w="1800" w:type="dxa"/>
            <w:tcBorders>
              <w:top w:val="nil"/>
              <w:left w:val="nil"/>
              <w:bottom w:val="single" w:sz="4" w:space="0" w:color="000000"/>
              <w:right w:val="single" w:sz="4" w:space="0" w:color="000000"/>
            </w:tcBorders>
            <w:shd w:val="clear" w:color="auto" w:fill="auto"/>
            <w:vAlign w:val="bottom"/>
            <w:hideMark/>
          </w:tcPr>
          <w:p w14:paraId="520A48C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MILLPD-DUP</w:t>
            </w:r>
          </w:p>
        </w:tc>
        <w:tc>
          <w:tcPr>
            <w:tcW w:w="1081" w:type="dxa"/>
            <w:tcBorders>
              <w:top w:val="nil"/>
              <w:left w:val="nil"/>
              <w:bottom w:val="single" w:sz="4" w:space="0" w:color="000000"/>
              <w:right w:val="single" w:sz="4" w:space="0" w:color="000000"/>
            </w:tcBorders>
            <w:shd w:val="clear" w:color="auto" w:fill="auto"/>
            <w:vAlign w:val="bottom"/>
            <w:hideMark/>
          </w:tcPr>
          <w:p w14:paraId="6F9686BA"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9/4/2018</w:t>
            </w:r>
          </w:p>
        </w:tc>
        <w:tc>
          <w:tcPr>
            <w:tcW w:w="984" w:type="dxa"/>
            <w:tcBorders>
              <w:top w:val="nil"/>
              <w:left w:val="nil"/>
              <w:bottom w:val="single" w:sz="4" w:space="0" w:color="000000"/>
              <w:right w:val="single" w:sz="4" w:space="0" w:color="000000"/>
            </w:tcBorders>
            <w:shd w:val="clear" w:color="auto" w:fill="auto"/>
            <w:vAlign w:val="bottom"/>
            <w:hideMark/>
          </w:tcPr>
          <w:p w14:paraId="7CBB939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431AEC9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7AF32EC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17.9</w:t>
            </w:r>
          </w:p>
        </w:tc>
        <w:tc>
          <w:tcPr>
            <w:tcW w:w="1046" w:type="dxa"/>
            <w:tcBorders>
              <w:top w:val="nil"/>
              <w:left w:val="nil"/>
              <w:bottom w:val="single" w:sz="4" w:space="0" w:color="000000"/>
              <w:right w:val="single" w:sz="4" w:space="0" w:color="000000"/>
            </w:tcBorders>
            <w:shd w:val="clear" w:color="auto" w:fill="auto"/>
            <w:vAlign w:val="bottom"/>
            <w:hideMark/>
          </w:tcPr>
          <w:p w14:paraId="5E556A0B"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DD2103A"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EC5279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C8C66E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1549BB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56C25C8F"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446FE2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181532-02</w:t>
            </w:r>
          </w:p>
        </w:tc>
        <w:tc>
          <w:tcPr>
            <w:tcW w:w="1800" w:type="dxa"/>
            <w:tcBorders>
              <w:top w:val="nil"/>
              <w:left w:val="nil"/>
              <w:bottom w:val="single" w:sz="4" w:space="0" w:color="000000"/>
              <w:right w:val="single" w:sz="4" w:space="0" w:color="000000"/>
            </w:tcBorders>
            <w:shd w:val="clear" w:color="auto" w:fill="auto"/>
            <w:vAlign w:val="bottom"/>
            <w:hideMark/>
          </w:tcPr>
          <w:p w14:paraId="729133CC"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MONTHS</w:t>
            </w:r>
          </w:p>
        </w:tc>
        <w:tc>
          <w:tcPr>
            <w:tcW w:w="1081" w:type="dxa"/>
            <w:tcBorders>
              <w:top w:val="nil"/>
              <w:left w:val="nil"/>
              <w:bottom w:val="single" w:sz="4" w:space="0" w:color="000000"/>
              <w:right w:val="single" w:sz="4" w:space="0" w:color="000000"/>
            </w:tcBorders>
            <w:shd w:val="clear" w:color="auto" w:fill="auto"/>
            <w:vAlign w:val="bottom"/>
            <w:hideMark/>
          </w:tcPr>
          <w:p w14:paraId="477D0F32"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7/26/2018</w:t>
            </w:r>
          </w:p>
        </w:tc>
        <w:tc>
          <w:tcPr>
            <w:tcW w:w="984" w:type="dxa"/>
            <w:tcBorders>
              <w:top w:val="nil"/>
              <w:left w:val="nil"/>
              <w:bottom w:val="single" w:sz="4" w:space="0" w:color="000000"/>
              <w:right w:val="single" w:sz="4" w:space="0" w:color="000000"/>
            </w:tcBorders>
            <w:shd w:val="clear" w:color="auto" w:fill="auto"/>
            <w:vAlign w:val="bottom"/>
            <w:hideMark/>
          </w:tcPr>
          <w:p w14:paraId="23BCD53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1E4BA57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5716EEC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29.8</w:t>
            </w:r>
          </w:p>
        </w:tc>
        <w:tc>
          <w:tcPr>
            <w:tcW w:w="1046" w:type="dxa"/>
            <w:tcBorders>
              <w:top w:val="nil"/>
              <w:left w:val="nil"/>
              <w:bottom w:val="single" w:sz="4" w:space="0" w:color="000000"/>
              <w:right w:val="single" w:sz="4" w:space="0" w:color="000000"/>
            </w:tcBorders>
            <w:shd w:val="clear" w:color="auto" w:fill="auto"/>
            <w:vAlign w:val="bottom"/>
            <w:hideMark/>
          </w:tcPr>
          <w:p w14:paraId="25D39633"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135DBB3"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4A3A2C3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4BEC05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14E6010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212E1F39"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7965ACD1"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181532-04</w:t>
            </w:r>
          </w:p>
        </w:tc>
        <w:tc>
          <w:tcPr>
            <w:tcW w:w="1800" w:type="dxa"/>
            <w:tcBorders>
              <w:top w:val="nil"/>
              <w:left w:val="nil"/>
              <w:bottom w:val="single" w:sz="4" w:space="0" w:color="000000"/>
              <w:right w:val="single" w:sz="4" w:space="0" w:color="000000"/>
            </w:tcBorders>
            <w:shd w:val="clear" w:color="auto" w:fill="auto"/>
            <w:vAlign w:val="bottom"/>
            <w:hideMark/>
          </w:tcPr>
          <w:p w14:paraId="4CA3CA1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MONTHS - BLANK</w:t>
            </w:r>
          </w:p>
        </w:tc>
        <w:tc>
          <w:tcPr>
            <w:tcW w:w="1081" w:type="dxa"/>
            <w:tcBorders>
              <w:top w:val="nil"/>
              <w:left w:val="nil"/>
              <w:bottom w:val="single" w:sz="4" w:space="0" w:color="000000"/>
              <w:right w:val="single" w:sz="4" w:space="0" w:color="000000"/>
            </w:tcBorders>
            <w:shd w:val="clear" w:color="auto" w:fill="auto"/>
            <w:vAlign w:val="bottom"/>
            <w:hideMark/>
          </w:tcPr>
          <w:p w14:paraId="428C60B8"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7/26/2018</w:t>
            </w:r>
          </w:p>
        </w:tc>
        <w:tc>
          <w:tcPr>
            <w:tcW w:w="984" w:type="dxa"/>
            <w:tcBorders>
              <w:top w:val="nil"/>
              <w:left w:val="nil"/>
              <w:bottom w:val="single" w:sz="4" w:space="0" w:color="000000"/>
              <w:right w:val="single" w:sz="4" w:space="0" w:color="000000"/>
            </w:tcBorders>
            <w:shd w:val="clear" w:color="auto" w:fill="auto"/>
            <w:vAlign w:val="bottom"/>
            <w:hideMark/>
          </w:tcPr>
          <w:p w14:paraId="1E674B9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7BCA892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23FDC0E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5</w:t>
            </w:r>
          </w:p>
        </w:tc>
        <w:tc>
          <w:tcPr>
            <w:tcW w:w="1046" w:type="dxa"/>
            <w:tcBorders>
              <w:top w:val="nil"/>
              <w:left w:val="nil"/>
              <w:bottom w:val="single" w:sz="4" w:space="0" w:color="000000"/>
              <w:right w:val="single" w:sz="4" w:space="0" w:color="000000"/>
            </w:tcBorders>
            <w:shd w:val="clear" w:color="auto" w:fill="auto"/>
            <w:vAlign w:val="bottom"/>
            <w:hideMark/>
          </w:tcPr>
          <w:p w14:paraId="58DEC020"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47D73C6"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BCF5F3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2D84138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EECE58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148FC1F"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01708382"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181532-03</w:t>
            </w:r>
          </w:p>
        </w:tc>
        <w:tc>
          <w:tcPr>
            <w:tcW w:w="1800" w:type="dxa"/>
            <w:tcBorders>
              <w:top w:val="nil"/>
              <w:left w:val="nil"/>
              <w:bottom w:val="single" w:sz="4" w:space="0" w:color="000000"/>
              <w:right w:val="single" w:sz="4" w:space="0" w:color="000000"/>
            </w:tcBorders>
            <w:shd w:val="clear" w:color="auto" w:fill="auto"/>
            <w:vAlign w:val="bottom"/>
            <w:hideMark/>
          </w:tcPr>
          <w:p w14:paraId="5471D5BC"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MONTHS - DUP</w:t>
            </w:r>
          </w:p>
        </w:tc>
        <w:tc>
          <w:tcPr>
            <w:tcW w:w="1081" w:type="dxa"/>
            <w:tcBorders>
              <w:top w:val="nil"/>
              <w:left w:val="nil"/>
              <w:bottom w:val="single" w:sz="4" w:space="0" w:color="000000"/>
              <w:right w:val="single" w:sz="4" w:space="0" w:color="000000"/>
            </w:tcBorders>
            <w:shd w:val="clear" w:color="auto" w:fill="auto"/>
            <w:vAlign w:val="bottom"/>
            <w:hideMark/>
          </w:tcPr>
          <w:p w14:paraId="2E218064"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7/26/2018</w:t>
            </w:r>
          </w:p>
        </w:tc>
        <w:tc>
          <w:tcPr>
            <w:tcW w:w="984" w:type="dxa"/>
            <w:tcBorders>
              <w:top w:val="nil"/>
              <w:left w:val="nil"/>
              <w:bottom w:val="single" w:sz="4" w:space="0" w:color="000000"/>
              <w:right w:val="single" w:sz="4" w:space="0" w:color="000000"/>
            </w:tcBorders>
            <w:shd w:val="clear" w:color="auto" w:fill="auto"/>
            <w:vAlign w:val="bottom"/>
            <w:hideMark/>
          </w:tcPr>
          <w:p w14:paraId="56473B4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05B98FB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nil"/>
              <w:left w:val="nil"/>
              <w:bottom w:val="single" w:sz="4" w:space="0" w:color="000000"/>
              <w:right w:val="single" w:sz="4" w:space="0" w:color="000000"/>
            </w:tcBorders>
            <w:shd w:val="clear" w:color="auto" w:fill="auto"/>
            <w:vAlign w:val="bottom"/>
            <w:hideMark/>
          </w:tcPr>
          <w:p w14:paraId="3ACB74E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29.6</w:t>
            </w:r>
          </w:p>
        </w:tc>
        <w:tc>
          <w:tcPr>
            <w:tcW w:w="1046" w:type="dxa"/>
            <w:tcBorders>
              <w:top w:val="nil"/>
              <w:left w:val="nil"/>
              <w:bottom w:val="single" w:sz="4" w:space="0" w:color="000000"/>
              <w:right w:val="single" w:sz="4" w:space="0" w:color="000000"/>
            </w:tcBorders>
            <w:shd w:val="clear" w:color="auto" w:fill="auto"/>
            <w:vAlign w:val="bottom"/>
            <w:hideMark/>
          </w:tcPr>
          <w:p w14:paraId="2A5009A6"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B8EEF55"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5807B6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D0AEAF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26E6048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0E771B0"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47FD10DF"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181644-16</w:t>
            </w:r>
          </w:p>
        </w:tc>
        <w:tc>
          <w:tcPr>
            <w:tcW w:w="1800" w:type="dxa"/>
            <w:tcBorders>
              <w:top w:val="nil"/>
              <w:left w:val="nil"/>
              <w:bottom w:val="single" w:sz="4" w:space="0" w:color="000000"/>
              <w:right w:val="single" w:sz="4" w:space="0" w:color="000000"/>
            </w:tcBorders>
            <w:shd w:val="clear" w:color="auto" w:fill="auto"/>
            <w:vAlign w:val="bottom"/>
            <w:hideMark/>
          </w:tcPr>
          <w:p w14:paraId="527D0C2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MONTHS</w:t>
            </w:r>
          </w:p>
        </w:tc>
        <w:tc>
          <w:tcPr>
            <w:tcW w:w="1081" w:type="dxa"/>
            <w:tcBorders>
              <w:top w:val="nil"/>
              <w:left w:val="nil"/>
              <w:bottom w:val="single" w:sz="4" w:space="0" w:color="000000"/>
              <w:right w:val="single" w:sz="4" w:space="0" w:color="000000"/>
            </w:tcBorders>
            <w:shd w:val="clear" w:color="auto" w:fill="auto"/>
            <w:vAlign w:val="bottom"/>
            <w:hideMark/>
          </w:tcPr>
          <w:p w14:paraId="22484FDF"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4B2CE2B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14029C5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579.43</w:t>
            </w:r>
          </w:p>
        </w:tc>
        <w:tc>
          <w:tcPr>
            <w:tcW w:w="881" w:type="dxa"/>
            <w:tcBorders>
              <w:top w:val="nil"/>
              <w:left w:val="nil"/>
              <w:bottom w:val="single" w:sz="4" w:space="0" w:color="000000"/>
              <w:right w:val="single" w:sz="4" w:space="0" w:color="000000"/>
            </w:tcBorders>
            <w:shd w:val="clear" w:color="auto" w:fill="auto"/>
            <w:vAlign w:val="bottom"/>
            <w:hideMark/>
          </w:tcPr>
          <w:p w14:paraId="433473D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18.2</w:t>
            </w:r>
          </w:p>
        </w:tc>
        <w:tc>
          <w:tcPr>
            <w:tcW w:w="1046" w:type="dxa"/>
            <w:tcBorders>
              <w:top w:val="nil"/>
              <w:left w:val="nil"/>
              <w:bottom w:val="single" w:sz="4" w:space="0" w:color="000000"/>
              <w:right w:val="single" w:sz="4" w:space="0" w:color="000000"/>
            </w:tcBorders>
            <w:shd w:val="clear" w:color="auto" w:fill="auto"/>
            <w:vAlign w:val="bottom"/>
            <w:hideMark/>
          </w:tcPr>
          <w:p w14:paraId="4E4E09AD"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22D61F9F"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B87CE3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3FEB0F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D84BF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3D976D5"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A014BCC"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181804-08</w:t>
            </w:r>
          </w:p>
        </w:tc>
        <w:tc>
          <w:tcPr>
            <w:tcW w:w="1800" w:type="dxa"/>
            <w:tcBorders>
              <w:top w:val="nil"/>
              <w:left w:val="nil"/>
              <w:bottom w:val="single" w:sz="4" w:space="0" w:color="000000"/>
              <w:right w:val="single" w:sz="4" w:space="0" w:color="000000"/>
            </w:tcBorders>
            <w:shd w:val="clear" w:color="auto" w:fill="auto"/>
            <w:vAlign w:val="bottom"/>
            <w:hideMark/>
          </w:tcPr>
          <w:p w14:paraId="0EC5A94E"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NBMOUTH</w:t>
            </w:r>
          </w:p>
        </w:tc>
        <w:tc>
          <w:tcPr>
            <w:tcW w:w="1081" w:type="dxa"/>
            <w:tcBorders>
              <w:top w:val="nil"/>
              <w:left w:val="nil"/>
              <w:bottom w:val="single" w:sz="4" w:space="0" w:color="000000"/>
              <w:right w:val="single" w:sz="4" w:space="0" w:color="000000"/>
            </w:tcBorders>
            <w:shd w:val="clear" w:color="auto" w:fill="auto"/>
            <w:vAlign w:val="bottom"/>
            <w:hideMark/>
          </w:tcPr>
          <w:p w14:paraId="4FFCC0CB"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9/4/2018</w:t>
            </w:r>
          </w:p>
        </w:tc>
        <w:tc>
          <w:tcPr>
            <w:tcW w:w="984" w:type="dxa"/>
            <w:tcBorders>
              <w:top w:val="nil"/>
              <w:left w:val="nil"/>
              <w:bottom w:val="single" w:sz="4" w:space="0" w:color="000000"/>
              <w:right w:val="single" w:sz="4" w:space="0" w:color="000000"/>
            </w:tcBorders>
            <w:shd w:val="clear" w:color="auto" w:fill="auto"/>
            <w:vAlign w:val="bottom"/>
            <w:hideMark/>
          </w:tcPr>
          <w:p w14:paraId="2E7D131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0F5185E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2419.6</w:t>
            </w:r>
          </w:p>
        </w:tc>
        <w:tc>
          <w:tcPr>
            <w:tcW w:w="881" w:type="dxa"/>
            <w:tcBorders>
              <w:top w:val="nil"/>
              <w:left w:val="nil"/>
              <w:bottom w:val="single" w:sz="4" w:space="0" w:color="000000"/>
              <w:right w:val="single" w:sz="4" w:space="0" w:color="000000"/>
            </w:tcBorders>
            <w:shd w:val="clear" w:color="auto" w:fill="auto"/>
            <w:vAlign w:val="bottom"/>
            <w:hideMark/>
          </w:tcPr>
          <w:p w14:paraId="458A21F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25.7</w:t>
            </w:r>
          </w:p>
        </w:tc>
        <w:tc>
          <w:tcPr>
            <w:tcW w:w="1046" w:type="dxa"/>
            <w:tcBorders>
              <w:top w:val="nil"/>
              <w:left w:val="nil"/>
              <w:bottom w:val="single" w:sz="4" w:space="0" w:color="000000"/>
              <w:right w:val="single" w:sz="4" w:space="0" w:color="000000"/>
            </w:tcBorders>
            <w:shd w:val="clear" w:color="auto" w:fill="auto"/>
            <w:vAlign w:val="bottom"/>
            <w:hideMark/>
          </w:tcPr>
          <w:p w14:paraId="5F45EC07"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87CA695"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10F540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0</w:t>
            </w:r>
          </w:p>
        </w:tc>
        <w:tc>
          <w:tcPr>
            <w:tcW w:w="810" w:type="dxa"/>
            <w:tcBorders>
              <w:top w:val="nil"/>
              <w:left w:val="nil"/>
              <w:bottom w:val="single" w:sz="4" w:space="0" w:color="auto"/>
              <w:right w:val="single" w:sz="4" w:space="0" w:color="auto"/>
            </w:tcBorders>
            <w:shd w:val="clear" w:color="auto" w:fill="auto"/>
            <w:noWrap/>
            <w:vAlign w:val="bottom"/>
            <w:hideMark/>
          </w:tcPr>
          <w:p w14:paraId="44178FB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16.4</w:t>
            </w:r>
          </w:p>
        </w:tc>
        <w:tc>
          <w:tcPr>
            <w:tcW w:w="1170" w:type="dxa"/>
            <w:tcBorders>
              <w:top w:val="nil"/>
              <w:left w:val="nil"/>
              <w:bottom w:val="single" w:sz="4" w:space="0" w:color="auto"/>
              <w:right w:val="single" w:sz="4" w:space="0" w:color="auto"/>
            </w:tcBorders>
            <w:shd w:val="clear" w:color="auto" w:fill="auto"/>
            <w:noWrap/>
            <w:vAlign w:val="bottom"/>
            <w:hideMark/>
          </w:tcPr>
          <w:p w14:paraId="56F082D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0BA63F8E"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8B0B0B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181804-10</w:t>
            </w:r>
          </w:p>
        </w:tc>
        <w:tc>
          <w:tcPr>
            <w:tcW w:w="1800" w:type="dxa"/>
            <w:tcBorders>
              <w:top w:val="nil"/>
              <w:left w:val="nil"/>
              <w:bottom w:val="single" w:sz="4" w:space="0" w:color="000000"/>
              <w:right w:val="single" w:sz="4" w:space="0" w:color="000000"/>
            </w:tcBorders>
            <w:shd w:val="clear" w:color="auto" w:fill="auto"/>
            <w:vAlign w:val="bottom"/>
            <w:hideMark/>
          </w:tcPr>
          <w:p w14:paraId="1D77D5BD"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NBMOUTH-BLANK</w:t>
            </w:r>
          </w:p>
        </w:tc>
        <w:tc>
          <w:tcPr>
            <w:tcW w:w="1081" w:type="dxa"/>
            <w:tcBorders>
              <w:top w:val="nil"/>
              <w:left w:val="nil"/>
              <w:bottom w:val="single" w:sz="4" w:space="0" w:color="000000"/>
              <w:right w:val="single" w:sz="4" w:space="0" w:color="000000"/>
            </w:tcBorders>
            <w:shd w:val="clear" w:color="auto" w:fill="auto"/>
            <w:vAlign w:val="bottom"/>
            <w:hideMark/>
          </w:tcPr>
          <w:p w14:paraId="194F802A"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9/4/2018</w:t>
            </w:r>
          </w:p>
        </w:tc>
        <w:tc>
          <w:tcPr>
            <w:tcW w:w="984" w:type="dxa"/>
            <w:tcBorders>
              <w:top w:val="nil"/>
              <w:left w:val="nil"/>
              <w:bottom w:val="single" w:sz="4" w:space="0" w:color="000000"/>
              <w:right w:val="single" w:sz="4" w:space="0" w:color="000000"/>
            </w:tcBorders>
            <w:shd w:val="clear" w:color="auto" w:fill="auto"/>
            <w:vAlign w:val="bottom"/>
            <w:hideMark/>
          </w:tcPr>
          <w:p w14:paraId="19F4903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564C85D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50B73B0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5</w:t>
            </w:r>
          </w:p>
        </w:tc>
        <w:tc>
          <w:tcPr>
            <w:tcW w:w="1046" w:type="dxa"/>
            <w:tcBorders>
              <w:top w:val="nil"/>
              <w:left w:val="nil"/>
              <w:bottom w:val="single" w:sz="4" w:space="0" w:color="000000"/>
              <w:right w:val="single" w:sz="4" w:space="0" w:color="000000"/>
            </w:tcBorders>
            <w:shd w:val="clear" w:color="auto" w:fill="auto"/>
            <w:vAlign w:val="bottom"/>
            <w:hideMark/>
          </w:tcPr>
          <w:p w14:paraId="205F9485"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DD16F29"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6A23E4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93B0C9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5EF9E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0339474"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03E0F13F"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181804-09</w:t>
            </w:r>
          </w:p>
        </w:tc>
        <w:tc>
          <w:tcPr>
            <w:tcW w:w="1800" w:type="dxa"/>
            <w:tcBorders>
              <w:top w:val="nil"/>
              <w:left w:val="nil"/>
              <w:bottom w:val="single" w:sz="4" w:space="0" w:color="000000"/>
              <w:right w:val="single" w:sz="4" w:space="0" w:color="000000"/>
            </w:tcBorders>
            <w:shd w:val="clear" w:color="auto" w:fill="auto"/>
            <w:vAlign w:val="bottom"/>
            <w:hideMark/>
          </w:tcPr>
          <w:p w14:paraId="6793BC60"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NBMOUTH-DUP</w:t>
            </w:r>
          </w:p>
        </w:tc>
        <w:tc>
          <w:tcPr>
            <w:tcW w:w="1081" w:type="dxa"/>
            <w:tcBorders>
              <w:top w:val="nil"/>
              <w:left w:val="nil"/>
              <w:bottom w:val="single" w:sz="4" w:space="0" w:color="000000"/>
              <w:right w:val="single" w:sz="4" w:space="0" w:color="000000"/>
            </w:tcBorders>
            <w:shd w:val="clear" w:color="auto" w:fill="auto"/>
            <w:vAlign w:val="bottom"/>
            <w:hideMark/>
          </w:tcPr>
          <w:p w14:paraId="29AE9B73"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9/4/2018</w:t>
            </w:r>
          </w:p>
        </w:tc>
        <w:tc>
          <w:tcPr>
            <w:tcW w:w="984" w:type="dxa"/>
            <w:tcBorders>
              <w:top w:val="nil"/>
              <w:left w:val="nil"/>
              <w:bottom w:val="single" w:sz="4" w:space="0" w:color="000000"/>
              <w:right w:val="single" w:sz="4" w:space="0" w:color="000000"/>
            </w:tcBorders>
            <w:shd w:val="clear" w:color="auto" w:fill="auto"/>
            <w:vAlign w:val="bottom"/>
            <w:hideMark/>
          </w:tcPr>
          <w:p w14:paraId="2A8E45D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2F19683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2419.6</w:t>
            </w:r>
          </w:p>
        </w:tc>
        <w:tc>
          <w:tcPr>
            <w:tcW w:w="881" w:type="dxa"/>
            <w:tcBorders>
              <w:top w:val="nil"/>
              <w:left w:val="nil"/>
              <w:bottom w:val="single" w:sz="4" w:space="0" w:color="000000"/>
              <w:right w:val="single" w:sz="4" w:space="0" w:color="000000"/>
            </w:tcBorders>
            <w:shd w:val="clear" w:color="auto" w:fill="auto"/>
            <w:vAlign w:val="bottom"/>
            <w:hideMark/>
          </w:tcPr>
          <w:p w14:paraId="7CC031D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21.8</w:t>
            </w:r>
          </w:p>
        </w:tc>
        <w:tc>
          <w:tcPr>
            <w:tcW w:w="1046" w:type="dxa"/>
            <w:tcBorders>
              <w:top w:val="nil"/>
              <w:left w:val="nil"/>
              <w:bottom w:val="single" w:sz="4" w:space="0" w:color="000000"/>
              <w:right w:val="single" w:sz="4" w:space="0" w:color="000000"/>
            </w:tcBorders>
            <w:shd w:val="clear" w:color="auto" w:fill="auto"/>
            <w:vAlign w:val="bottom"/>
            <w:hideMark/>
          </w:tcPr>
          <w:p w14:paraId="7445DF59"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796411C"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A4C98A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078A05F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55134B1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0C79FC21"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35D318B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181149-01</w:t>
            </w:r>
          </w:p>
        </w:tc>
        <w:tc>
          <w:tcPr>
            <w:tcW w:w="1800" w:type="dxa"/>
            <w:tcBorders>
              <w:top w:val="nil"/>
              <w:left w:val="nil"/>
              <w:bottom w:val="single" w:sz="4" w:space="0" w:color="000000"/>
              <w:right w:val="single" w:sz="4" w:space="0" w:color="000000"/>
            </w:tcBorders>
            <w:shd w:val="clear" w:color="auto" w:fill="auto"/>
            <w:vAlign w:val="bottom"/>
            <w:hideMark/>
          </w:tcPr>
          <w:p w14:paraId="7E67A72D"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NBNC02</w:t>
            </w:r>
          </w:p>
        </w:tc>
        <w:tc>
          <w:tcPr>
            <w:tcW w:w="1081" w:type="dxa"/>
            <w:tcBorders>
              <w:top w:val="nil"/>
              <w:left w:val="nil"/>
              <w:bottom w:val="single" w:sz="4" w:space="0" w:color="000000"/>
              <w:right w:val="single" w:sz="4" w:space="0" w:color="000000"/>
            </w:tcBorders>
            <w:shd w:val="clear" w:color="auto" w:fill="auto"/>
            <w:vAlign w:val="bottom"/>
            <w:hideMark/>
          </w:tcPr>
          <w:p w14:paraId="698557DD"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6/26/2018</w:t>
            </w:r>
          </w:p>
        </w:tc>
        <w:tc>
          <w:tcPr>
            <w:tcW w:w="984" w:type="dxa"/>
            <w:tcBorders>
              <w:top w:val="nil"/>
              <w:left w:val="nil"/>
              <w:bottom w:val="single" w:sz="4" w:space="0" w:color="000000"/>
              <w:right w:val="single" w:sz="4" w:space="0" w:color="000000"/>
            </w:tcBorders>
            <w:shd w:val="clear" w:color="auto" w:fill="auto"/>
            <w:vAlign w:val="bottom"/>
            <w:hideMark/>
          </w:tcPr>
          <w:p w14:paraId="3B88B67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06CDC74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218.72</w:t>
            </w:r>
          </w:p>
        </w:tc>
        <w:tc>
          <w:tcPr>
            <w:tcW w:w="881" w:type="dxa"/>
            <w:tcBorders>
              <w:top w:val="nil"/>
              <w:left w:val="nil"/>
              <w:bottom w:val="single" w:sz="4" w:space="0" w:color="000000"/>
              <w:right w:val="single" w:sz="4" w:space="0" w:color="000000"/>
            </w:tcBorders>
            <w:shd w:val="clear" w:color="auto" w:fill="auto"/>
            <w:vAlign w:val="bottom"/>
            <w:hideMark/>
          </w:tcPr>
          <w:p w14:paraId="1F61ED6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14.8</w:t>
            </w:r>
          </w:p>
        </w:tc>
        <w:tc>
          <w:tcPr>
            <w:tcW w:w="1046" w:type="dxa"/>
            <w:tcBorders>
              <w:top w:val="nil"/>
              <w:left w:val="nil"/>
              <w:bottom w:val="single" w:sz="4" w:space="0" w:color="000000"/>
              <w:right w:val="single" w:sz="4" w:space="0" w:color="000000"/>
            </w:tcBorders>
            <w:shd w:val="clear" w:color="auto" w:fill="auto"/>
            <w:vAlign w:val="bottom"/>
            <w:hideMark/>
          </w:tcPr>
          <w:p w14:paraId="0ADCFAEF"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A9361FD"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6323057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4.2</w:t>
            </w:r>
          </w:p>
        </w:tc>
        <w:tc>
          <w:tcPr>
            <w:tcW w:w="810" w:type="dxa"/>
            <w:tcBorders>
              <w:top w:val="nil"/>
              <w:left w:val="nil"/>
              <w:bottom w:val="single" w:sz="4" w:space="0" w:color="auto"/>
              <w:right w:val="single" w:sz="4" w:space="0" w:color="auto"/>
            </w:tcBorders>
            <w:shd w:val="clear" w:color="auto" w:fill="auto"/>
            <w:noWrap/>
            <w:vAlign w:val="bottom"/>
            <w:hideMark/>
          </w:tcPr>
          <w:p w14:paraId="5195AF4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4.6</w:t>
            </w:r>
          </w:p>
        </w:tc>
        <w:tc>
          <w:tcPr>
            <w:tcW w:w="1170" w:type="dxa"/>
            <w:tcBorders>
              <w:top w:val="nil"/>
              <w:left w:val="nil"/>
              <w:bottom w:val="single" w:sz="4" w:space="0" w:color="auto"/>
              <w:right w:val="single" w:sz="4" w:space="0" w:color="auto"/>
            </w:tcBorders>
            <w:shd w:val="clear" w:color="auto" w:fill="auto"/>
            <w:noWrap/>
            <w:vAlign w:val="bottom"/>
            <w:hideMark/>
          </w:tcPr>
          <w:p w14:paraId="7671F2B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469C2063"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3ECA2BC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181149-03</w:t>
            </w:r>
          </w:p>
        </w:tc>
        <w:tc>
          <w:tcPr>
            <w:tcW w:w="1800" w:type="dxa"/>
            <w:tcBorders>
              <w:top w:val="nil"/>
              <w:left w:val="nil"/>
              <w:bottom w:val="single" w:sz="4" w:space="0" w:color="000000"/>
              <w:right w:val="single" w:sz="4" w:space="0" w:color="000000"/>
            </w:tcBorders>
            <w:shd w:val="clear" w:color="auto" w:fill="auto"/>
            <w:vAlign w:val="bottom"/>
            <w:hideMark/>
          </w:tcPr>
          <w:p w14:paraId="6CFDFDB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NBNC02-Blank</w:t>
            </w:r>
          </w:p>
        </w:tc>
        <w:tc>
          <w:tcPr>
            <w:tcW w:w="1081" w:type="dxa"/>
            <w:tcBorders>
              <w:top w:val="nil"/>
              <w:left w:val="nil"/>
              <w:bottom w:val="single" w:sz="4" w:space="0" w:color="000000"/>
              <w:right w:val="single" w:sz="4" w:space="0" w:color="000000"/>
            </w:tcBorders>
            <w:shd w:val="clear" w:color="auto" w:fill="auto"/>
            <w:vAlign w:val="bottom"/>
            <w:hideMark/>
          </w:tcPr>
          <w:p w14:paraId="66FBCE9D"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6/26/2018</w:t>
            </w:r>
          </w:p>
        </w:tc>
        <w:tc>
          <w:tcPr>
            <w:tcW w:w="984" w:type="dxa"/>
            <w:tcBorders>
              <w:top w:val="nil"/>
              <w:left w:val="nil"/>
              <w:bottom w:val="single" w:sz="4" w:space="0" w:color="000000"/>
              <w:right w:val="single" w:sz="4" w:space="0" w:color="000000"/>
            </w:tcBorders>
            <w:shd w:val="clear" w:color="auto" w:fill="auto"/>
            <w:vAlign w:val="bottom"/>
            <w:hideMark/>
          </w:tcPr>
          <w:p w14:paraId="65325B9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57F081A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40ABB12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5.41</w:t>
            </w:r>
          </w:p>
        </w:tc>
        <w:tc>
          <w:tcPr>
            <w:tcW w:w="1046" w:type="dxa"/>
            <w:tcBorders>
              <w:top w:val="nil"/>
              <w:left w:val="nil"/>
              <w:bottom w:val="single" w:sz="4" w:space="0" w:color="000000"/>
              <w:right w:val="single" w:sz="4" w:space="0" w:color="000000"/>
            </w:tcBorders>
            <w:shd w:val="clear" w:color="auto" w:fill="auto"/>
            <w:vAlign w:val="bottom"/>
            <w:hideMark/>
          </w:tcPr>
          <w:p w14:paraId="15B8D155"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6E437661"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2D21528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2682FC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21FECA1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7AEA3A21" w14:textId="77777777" w:rsidTr="00E67558">
        <w:trPr>
          <w:trHeight w:val="312"/>
        </w:trPr>
        <w:tc>
          <w:tcPr>
            <w:tcW w:w="1170" w:type="dxa"/>
            <w:tcBorders>
              <w:top w:val="nil"/>
              <w:left w:val="single" w:sz="4" w:space="0" w:color="000000"/>
              <w:bottom w:val="single" w:sz="4" w:space="0" w:color="auto"/>
              <w:right w:val="single" w:sz="4" w:space="0" w:color="000000"/>
            </w:tcBorders>
            <w:shd w:val="clear" w:color="auto" w:fill="auto"/>
            <w:vAlign w:val="bottom"/>
            <w:hideMark/>
          </w:tcPr>
          <w:p w14:paraId="6E9340BE"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181149-02</w:t>
            </w:r>
          </w:p>
        </w:tc>
        <w:tc>
          <w:tcPr>
            <w:tcW w:w="1800" w:type="dxa"/>
            <w:tcBorders>
              <w:top w:val="nil"/>
              <w:left w:val="nil"/>
              <w:bottom w:val="single" w:sz="4" w:space="0" w:color="auto"/>
              <w:right w:val="single" w:sz="4" w:space="0" w:color="000000"/>
            </w:tcBorders>
            <w:shd w:val="clear" w:color="auto" w:fill="auto"/>
            <w:vAlign w:val="bottom"/>
            <w:hideMark/>
          </w:tcPr>
          <w:p w14:paraId="22279D81"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NBNC02-DUP</w:t>
            </w:r>
          </w:p>
        </w:tc>
        <w:tc>
          <w:tcPr>
            <w:tcW w:w="1081" w:type="dxa"/>
            <w:tcBorders>
              <w:top w:val="nil"/>
              <w:left w:val="nil"/>
              <w:bottom w:val="single" w:sz="4" w:space="0" w:color="auto"/>
              <w:right w:val="single" w:sz="4" w:space="0" w:color="000000"/>
            </w:tcBorders>
            <w:shd w:val="clear" w:color="auto" w:fill="auto"/>
            <w:vAlign w:val="bottom"/>
            <w:hideMark/>
          </w:tcPr>
          <w:p w14:paraId="64D227AA"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6/26/2018</w:t>
            </w:r>
          </w:p>
        </w:tc>
        <w:tc>
          <w:tcPr>
            <w:tcW w:w="984" w:type="dxa"/>
            <w:tcBorders>
              <w:top w:val="nil"/>
              <w:left w:val="nil"/>
              <w:bottom w:val="single" w:sz="4" w:space="0" w:color="auto"/>
              <w:right w:val="single" w:sz="4" w:space="0" w:color="000000"/>
            </w:tcBorders>
            <w:shd w:val="clear" w:color="auto" w:fill="auto"/>
            <w:vAlign w:val="bottom"/>
            <w:hideMark/>
          </w:tcPr>
          <w:p w14:paraId="6D48A1B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auto"/>
              <w:right w:val="single" w:sz="4" w:space="0" w:color="000000"/>
            </w:tcBorders>
            <w:shd w:val="clear" w:color="auto" w:fill="auto"/>
            <w:vAlign w:val="bottom"/>
            <w:hideMark/>
          </w:tcPr>
          <w:p w14:paraId="1671A89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209.82</w:t>
            </w:r>
          </w:p>
        </w:tc>
        <w:tc>
          <w:tcPr>
            <w:tcW w:w="881" w:type="dxa"/>
            <w:tcBorders>
              <w:top w:val="nil"/>
              <w:left w:val="nil"/>
              <w:bottom w:val="single" w:sz="4" w:space="0" w:color="auto"/>
              <w:right w:val="single" w:sz="4" w:space="0" w:color="000000"/>
            </w:tcBorders>
            <w:shd w:val="clear" w:color="auto" w:fill="auto"/>
            <w:vAlign w:val="bottom"/>
            <w:hideMark/>
          </w:tcPr>
          <w:p w14:paraId="215DE6C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15.5</w:t>
            </w:r>
          </w:p>
        </w:tc>
        <w:tc>
          <w:tcPr>
            <w:tcW w:w="1046" w:type="dxa"/>
            <w:tcBorders>
              <w:top w:val="nil"/>
              <w:left w:val="nil"/>
              <w:bottom w:val="single" w:sz="4" w:space="0" w:color="auto"/>
              <w:right w:val="single" w:sz="4" w:space="0" w:color="000000"/>
            </w:tcBorders>
            <w:shd w:val="clear" w:color="auto" w:fill="auto"/>
            <w:vAlign w:val="bottom"/>
            <w:hideMark/>
          </w:tcPr>
          <w:p w14:paraId="2A6C0B8F"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E043290"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521467F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3E594F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91D6C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56ACFF01" w14:textId="77777777" w:rsidTr="00000179">
        <w:trPr>
          <w:trHeight w:val="312"/>
        </w:trPr>
        <w:tc>
          <w:tcPr>
            <w:tcW w:w="1170" w:type="dxa"/>
            <w:tcBorders>
              <w:top w:val="single" w:sz="4" w:space="0" w:color="auto"/>
              <w:left w:val="single" w:sz="4" w:space="0" w:color="000000"/>
              <w:bottom w:val="single" w:sz="4" w:space="0" w:color="auto"/>
              <w:right w:val="single" w:sz="4" w:space="0" w:color="000000"/>
            </w:tcBorders>
            <w:shd w:val="clear" w:color="auto" w:fill="auto"/>
            <w:vAlign w:val="bottom"/>
            <w:hideMark/>
          </w:tcPr>
          <w:p w14:paraId="06C5050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181268-02</w:t>
            </w:r>
          </w:p>
        </w:tc>
        <w:tc>
          <w:tcPr>
            <w:tcW w:w="1800" w:type="dxa"/>
            <w:tcBorders>
              <w:top w:val="single" w:sz="4" w:space="0" w:color="auto"/>
              <w:left w:val="nil"/>
              <w:bottom w:val="single" w:sz="4" w:space="0" w:color="auto"/>
              <w:right w:val="single" w:sz="4" w:space="0" w:color="000000"/>
            </w:tcBorders>
            <w:shd w:val="clear" w:color="auto" w:fill="auto"/>
            <w:vAlign w:val="bottom"/>
            <w:hideMark/>
          </w:tcPr>
          <w:p w14:paraId="4F5E3C33"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NBSNOWD</w:t>
            </w:r>
          </w:p>
        </w:tc>
        <w:tc>
          <w:tcPr>
            <w:tcW w:w="1081" w:type="dxa"/>
            <w:tcBorders>
              <w:top w:val="single" w:sz="4" w:space="0" w:color="auto"/>
              <w:left w:val="nil"/>
              <w:bottom w:val="single" w:sz="4" w:space="0" w:color="auto"/>
              <w:right w:val="single" w:sz="4" w:space="0" w:color="000000"/>
            </w:tcBorders>
            <w:shd w:val="clear" w:color="auto" w:fill="auto"/>
            <w:vAlign w:val="bottom"/>
            <w:hideMark/>
          </w:tcPr>
          <w:p w14:paraId="6D3850E2"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7/10/2018</w:t>
            </w:r>
          </w:p>
        </w:tc>
        <w:tc>
          <w:tcPr>
            <w:tcW w:w="984" w:type="dxa"/>
            <w:tcBorders>
              <w:top w:val="single" w:sz="4" w:space="0" w:color="auto"/>
              <w:left w:val="nil"/>
              <w:bottom w:val="single" w:sz="4" w:space="0" w:color="auto"/>
              <w:right w:val="single" w:sz="4" w:space="0" w:color="000000"/>
            </w:tcBorders>
            <w:shd w:val="clear" w:color="auto" w:fill="auto"/>
            <w:vAlign w:val="bottom"/>
            <w:hideMark/>
          </w:tcPr>
          <w:p w14:paraId="2483DE9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8.55</w:t>
            </w:r>
          </w:p>
        </w:tc>
        <w:tc>
          <w:tcPr>
            <w:tcW w:w="1431" w:type="dxa"/>
            <w:tcBorders>
              <w:top w:val="single" w:sz="4" w:space="0" w:color="auto"/>
              <w:left w:val="nil"/>
              <w:bottom w:val="single" w:sz="4" w:space="0" w:color="auto"/>
              <w:right w:val="single" w:sz="4" w:space="0" w:color="000000"/>
            </w:tcBorders>
            <w:shd w:val="clear" w:color="auto" w:fill="auto"/>
            <w:vAlign w:val="bottom"/>
            <w:hideMark/>
          </w:tcPr>
          <w:p w14:paraId="71FE533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90.63</w:t>
            </w:r>
          </w:p>
        </w:tc>
        <w:tc>
          <w:tcPr>
            <w:tcW w:w="881" w:type="dxa"/>
            <w:tcBorders>
              <w:top w:val="single" w:sz="4" w:space="0" w:color="auto"/>
              <w:left w:val="nil"/>
              <w:bottom w:val="single" w:sz="4" w:space="0" w:color="auto"/>
              <w:right w:val="single" w:sz="4" w:space="0" w:color="000000"/>
            </w:tcBorders>
            <w:shd w:val="clear" w:color="auto" w:fill="auto"/>
            <w:vAlign w:val="bottom"/>
            <w:hideMark/>
          </w:tcPr>
          <w:p w14:paraId="44CC40F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single" w:sz="4" w:space="0" w:color="auto"/>
              <w:left w:val="nil"/>
              <w:bottom w:val="single" w:sz="4" w:space="0" w:color="auto"/>
              <w:right w:val="single" w:sz="4" w:space="0" w:color="000000"/>
            </w:tcBorders>
            <w:shd w:val="clear" w:color="auto" w:fill="auto"/>
            <w:vAlign w:val="bottom"/>
            <w:hideMark/>
          </w:tcPr>
          <w:p w14:paraId="6AE4726E"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6E317"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842D06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641101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912860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5AF9F8C1" w14:textId="77777777" w:rsidTr="00000179">
        <w:trPr>
          <w:trHeight w:val="312"/>
        </w:trPr>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FAD64"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181268-04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BC1F9"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NBSNOWD-Blank</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D55D4"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7/10/2018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2A73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2</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4E25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BC76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E4D54"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97A38"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25CA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85B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EE026"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39D2474D" w14:textId="77777777" w:rsidTr="00000179">
        <w:trPr>
          <w:trHeight w:val="312"/>
        </w:trPr>
        <w:tc>
          <w:tcPr>
            <w:tcW w:w="117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2C8F3F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181268-03</w:t>
            </w:r>
          </w:p>
        </w:tc>
        <w:tc>
          <w:tcPr>
            <w:tcW w:w="1800" w:type="dxa"/>
            <w:tcBorders>
              <w:top w:val="single" w:sz="4" w:space="0" w:color="auto"/>
              <w:left w:val="nil"/>
              <w:bottom w:val="single" w:sz="4" w:space="0" w:color="000000"/>
              <w:right w:val="single" w:sz="4" w:space="0" w:color="000000"/>
            </w:tcBorders>
            <w:shd w:val="clear" w:color="auto" w:fill="auto"/>
            <w:vAlign w:val="bottom"/>
            <w:hideMark/>
          </w:tcPr>
          <w:p w14:paraId="3244C54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NBSNOWD-DUP</w:t>
            </w:r>
          </w:p>
        </w:tc>
        <w:tc>
          <w:tcPr>
            <w:tcW w:w="1081" w:type="dxa"/>
            <w:tcBorders>
              <w:top w:val="single" w:sz="4" w:space="0" w:color="auto"/>
              <w:left w:val="nil"/>
              <w:bottom w:val="single" w:sz="4" w:space="0" w:color="000000"/>
              <w:right w:val="single" w:sz="4" w:space="0" w:color="000000"/>
            </w:tcBorders>
            <w:shd w:val="clear" w:color="auto" w:fill="auto"/>
            <w:vAlign w:val="bottom"/>
            <w:hideMark/>
          </w:tcPr>
          <w:p w14:paraId="1351914F"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7/10/2018</w:t>
            </w:r>
          </w:p>
        </w:tc>
        <w:tc>
          <w:tcPr>
            <w:tcW w:w="984" w:type="dxa"/>
            <w:tcBorders>
              <w:top w:val="single" w:sz="4" w:space="0" w:color="auto"/>
              <w:left w:val="nil"/>
              <w:bottom w:val="single" w:sz="4" w:space="0" w:color="000000"/>
              <w:right w:val="single" w:sz="4" w:space="0" w:color="000000"/>
            </w:tcBorders>
            <w:shd w:val="clear" w:color="auto" w:fill="auto"/>
            <w:vAlign w:val="bottom"/>
            <w:hideMark/>
          </w:tcPr>
          <w:p w14:paraId="3B404CF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8.75</w:t>
            </w:r>
          </w:p>
        </w:tc>
        <w:tc>
          <w:tcPr>
            <w:tcW w:w="1431" w:type="dxa"/>
            <w:tcBorders>
              <w:top w:val="single" w:sz="4" w:space="0" w:color="auto"/>
              <w:left w:val="nil"/>
              <w:bottom w:val="single" w:sz="4" w:space="0" w:color="000000"/>
              <w:right w:val="single" w:sz="4" w:space="0" w:color="000000"/>
            </w:tcBorders>
            <w:shd w:val="clear" w:color="auto" w:fill="auto"/>
            <w:vAlign w:val="bottom"/>
            <w:hideMark/>
          </w:tcPr>
          <w:p w14:paraId="2CD6056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117.76</w:t>
            </w:r>
          </w:p>
        </w:tc>
        <w:tc>
          <w:tcPr>
            <w:tcW w:w="881" w:type="dxa"/>
            <w:tcBorders>
              <w:top w:val="single" w:sz="4" w:space="0" w:color="auto"/>
              <w:left w:val="nil"/>
              <w:bottom w:val="single" w:sz="4" w:space="0" w:color="000000"/>
              <w:right w:val="single" w:sz="4" w:space="0" w:color="000000"/>
            </w:tcBorders>
            <w:shd w:val="clear" w:color="auto" w:fill="auto"/>
            <w:vAlign w:val="bottom"/>
            <w:hideMark/>
          </w:tcPr>
          <w:p w14:paraId="2999766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single" w:sz="4" w:space="0" w:color="auto"/>
              <w:left w:val="nil"/>
              <w:bottom w:val="single" w:sz="4" w:space="0" w:color="000000"/>
              <w:right w:val="single" w:sz="4" w:space="0" w:color="000000"/>
            </w:tcBorders>
            <w:shd w:val="clear" w:color="auto" w:fill="auto"/>
            <w:vAlign w:val="bottom"/>
            <w:hideMark/>
          </w:tcPr>
          <w:p w14:paraId="7F5FA27B"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945D1"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28239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0EA2855"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219FB8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492BA346"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53061AB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181533-05</w:t>
            </w:r>
          </w:p>
        </w:tc>
        <w:tc>
          <w:tcPr>
            <w:tcW w:w="1800" w:type="dxa"/>
            <w:tcBorders>
              <w:top w:val="nil"/>
              <w:left w:val="nil"/>
              <w:bottom w:val="single" w:sz="4" w:space="0" w:color="000000"/>
              <w:right w:val="single" w:sz="4" w:space="0" w:color="000000"/>
            </w:tcBorders>
            <w:shd w:val="clear" w:color="auto" w:fill="auto"/>
            <w:vAlign w:val="bottom"/>
            <w:hideMark/>
          </w:tcPr>
          <w:p w14:paraId="2C3C6CE6"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SPRINGST</w:t>
            </w:r>
          </w:p>
        </w:tc>
        <w:tc>
          <w:tcPr>
            <w:tcW w:w="1081" w:type="dxa"/>
            <w:tcBorders>
              <w:top w:val="nil"/>
              <w:left w:val="nil"/>
              <w:bottom w:val="single" w:sz="4" w:space="0" w:color="000000"/>
              <w:right w:val="single" w:sz="4" w:space="0" w:color="000000"/>
            </w:tcBorders>
            <w:shd w:val="clear" w:color="auto" w:fill="auto"/>
            <w:vAlign w:val="bottom"/>
            <w:hideMark/>
          </w:tcPr>
          <w:p w14:paraId="252A7BCA"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69DBABC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2B58EDD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157.56</w:t>
            </w:r>
          </w:p>
        </w:tc>
        <w:tc>
          <w:tcPr>
            <w:tcW w:w="881" w:type="dxa"/>
            <w:tcBorders>
              <w:top w:val="nil"/>
              <w:left w:val="nil"/>
              <w:bottom w:val="single" w:sz="4" w:space="0" w:color="000000"/>
              <w:right w:val="single" w:sz="4" w:space="0" w:color="000000"/>
            </w:tcBorders>
            <w:shd w:val="clear" w:color="auto" w:fill="auto"/>
            <w:vAlign w:val="bottom"/>
            <w:hideMark/>
          </w:tcPr>
          <w:p w14:paraId="0DAA46E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586FAD71"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F5D9C7F"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554982CF"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36.6</w:t>
            </w:r>
          </w:p>
        </w:tc>
        <w:tc>
          <w:tcPr>
            <w:tcW w:w="810" w:type="dxa"/>
            <w:tcBorders>
              <w:top w:val="nil"/>
              <w:left w:val="nil"/>
              <w:bottom w:val="single" w:sz="4" w:space="0" w:color="auto"/>
              <w:right w:val="single" w:sz="4" w:space="0" w:color="auto"/>
            </w:tcBorders>
            <w:shd w:val="clear" w:color="auto" w:fill="auto"/>
            <w:noWrap/>
            <w:vAlign w:val="bottom"/>
            <w:hideMark/>
          </w:tcPr>
          <w:p w14:paraId="002C34C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3AF0F674"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03EDAE31"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A23823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181533-23</w:t>
            </w:r>
          </w:p>
        </w:tc>
        <w:tc>
          <w:tcPr>
            <w:tcW w:w="1800" w:type="dxa"/>
            <w:tcBorders>
              <w:top w:val="nil"/>
              <w:left w:val="nil"/>
              <w:bottom w:val="single" w:sz="4" w:space="0" w:color="000000"/>
              <w:right w:val="single" w:sz="4" w:space="0" w:color="000000"/>
            </w:tcBorders>
            <w:shd w:val="clear" w:color="auto" w:fill="auto"/>
            <w:vAlign w:val="bottom"/>
            <w:hideMark/>
          </w:tcPr>
          <w:p w14:paraId="2F46F390"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SPRINGST-BLANK</w:t>
            </w:r>
          </w:p>
        </w:tc>
        <w:tc>
          <w:tcPr>
            <w:tcW w:w="1081" w:type="dxa"/>
            <w:tcBorders>
              <w:top w:val="nil"/>
              <w:left w:val="nil"/>
              <w:bottom w:val="single" w:sz="4" w:space="0" w:color="000000"/>
              <w:right w:val="single" w:sz="4" w:space="0" w:color="000000"/>
            </w:tcBorders>
            <w:shd w:val="clear" w:color="auto" w:fill="auto"/>
            <w:vAlign w:val="bottom"/>
            <w:hideMark/>
          </w:tcPr>
          <w:p w14:paraId="4FFA99A7"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5BE57A4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0D91C5A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2C5742F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2AB0241E"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2666372"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6D01F05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E6F2BD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9F12A3A"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6E3E7BB1"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50404D57"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181533-22</w:t>
            </w:r>
          </w:p>
        </w:tc>
        <w:tc>
          <w:tcPr>
            <w:tcW w:w="1800" w:type="dxa"/>
            <w:tcBorders>
              <w:top w:val="nil"/>
              <w:left w:val="nil"/>
              <w:bottom w:val="single" w:sz="4" w:space="0" w:color="000000"/>
              <w:right w:val="single" w:sz="4" w:space="0" w:color="000000"/>
            </w:tcBorders>
            <w:shd w:val="clear" w:color="auto" w:fill="auto"/>
            <w:vAlign w:val="bottom"/>
            <w:hideMark/>
          </w:tcPr>
          <w:p w14:paraId="4DE3DDA5"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SPRINGST-DUP</w:t>
            </w:r>
          </w:p>
        </w:tc>
        <w:tc>
          <w:tcPr>
            <w:tcW w:w="1081" w:type="dxa"/>
            <w:tcBorders>
              <w:top w:val="nil"/>
              <w:left w:val="nil"/>
              <w:bottom w:val="single" w:sz="4" w:space="0" w:color="000000"/>
              <w:right w:val="single" w:sz="4" w:space="0" w:color="000000"/>
            </w:tcBorders>
            <w:shd w:val="clear" w:color="auto" w:fill="auto"/>
            <w:vAlign w:val="bottom"/>
            <w:hideMark/>
          </w:tcPr>
          <w:p w14:paraId="39BAD104"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8/7/2018</w:t>
            </w:r>
          </w:p>
        </w:tc>
        <w:tc>
          <w:tcPr>
            <w:tcW w:w="984" w:type="dxa"/>
            <w:tcBorders>
              <w:top w:val="nil"/>
              <w:left w:val="nil"/>
              <w:bottom w:val="single" w:sz="4" w:space="0" w:color="000000"/>
              <w:right w:val="single" w:sz="4" w:space="0" w:color="000000"/>
            </w:tcBorders>
            <w:shd w:val="clear" w:color="auto" w:fill="auto"/>
            <w:vAlign w:val="bottom"/>
            <w:hideMark/>
          </w:tcPr>
          <w:p w14:paraId="4EF16AA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nil"/>
              <w:left w:val="nil"/>
              <w:bottom w:val="single" w:sz="4" w:space="0" w:color="000000"/>
              <w:right w:val="single" w:sz="4" w:space="0" w:color="000000"/>
            </w:tcBorders>
            <w:shd w:val="clear" w:color="auto" w:fill="auto"/>
            <w:vAlign w:val="bottom"/>
            <w:hideMark/>
          </w:tcPr>
          <w:p w14:paraId="1E949D1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228.18</w:t>
            </w:r>
          </w:p>
        </w:tc>
        <w:tc>
          <w:tcPr>
            <w:tcW w:w="881" w:type="dxa"/>
            <w:tcBorders>
              <w:top w:val="nil"/>
              <w:left w:val="nil"/>
              <w:bottom w:val="single" w:sz="4" w:space="0" w:color="000000"/>
              <w:right w:val="single" w:sz="4" w:space="0" w:color="000000"/>
            </w:tcBorders>
            <w:shd w:val="clear" w:color="auto" w:fill="auto"/>
            <w:vAlign w:val="bottom"/>
            <w:hideMark/>
          </w:tcPr>
          <w:p w14:paraId="465A9BA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1D12F10D"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AB631D9"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AA33F8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23C8F4E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6F676FF2"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26D3AF0E"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6E1C1AFA"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181644-20</w:t>
            </w:r>
          </w:p>
        </w:tc>
        <w:tc>
          <w:tcPr>
            <w:tcW w:w="1800" w:type="dxa"/>
            <w:tcBorders>
              <w:top w:val="nil"/>
              <w:left w:val="nil"/>
              <w:bottom w:val="single" w:sz="4" w:space="0" w:color="000000"/>
              <w:right w:val="single" w:sz="4" w:space="0" w:color="000000"/>
            </w:tcBorders>
            <w:shd w:val="clear" w:color="auto" w:fill="auto"/>
            <w:vAlign w:val="bottom"/>
            <w:hideMark/>
          </w:tcPr>
          <w:p w14:paraId="4743D564"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STEVEB</w:t>
            </w:r>
          </w:p>
        </w:tc>
        <w:tc>
          <w:tcPr>
            <w:tcW w:w="1081" w:type="dxa"/>
            <w:tcBorders>
              <w:top w:val="nil"/>
              <w:left w:val="nil"/>
              <w:bottom w:val="single" w:sz="4" w:space="0" w:color="000000"/>
              <w:right w:val="single" w:sz="4" w:space="0" w:color="000000"/>
            </w:tcBorders>
            <w:shd w:val="clear" w:color="auto" w:fill="auto"/>
            <w:vAlign w:val="bottom"/>
            <w:hideMark/>
          </w:tcPr>
          <w:p w14:paraId="105E3ED0"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0A9C711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81.7</w:t>
            </w:r>
          </w:p>
        </w:tc>
        <w:tc>
          <w:tcPr>
            <w:tcW w:w="1431" w:type="dxa"/>
            <w:tcBorders>
              <w:top w:val="nil"/>
              <w:left w:val="nil"/>
              <w:bottom w:val="single" w:sz="4" w:space="0" w:color="000000"/>
              <w:right w:val="single" w:sz="4" w:space="0" w:color="000000"/>
            </w:tcBorders>
            <w:shd w:val="clear" w:color="auto" w:fill="auto"/>
            <w:vAlign w:val="bottom"/>
            <w:hideMark/>
          </w:tcPr>
          <w:p w14:paraId="2EABCD7C"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1413.61</w:t>
            </w:r>
          </w:p>
        </w:tc>
        <w:tc>
          <w:tcPr>
            <w:tcW w:w="881" w:type="dxa"/>
            <w:tcBorders>
              <w:top w:val="nil"/>
              <w:left w:val="nil"/>
              <w:bottom w:val="single" w:sz="4" w:space="0" w:color="000000"/>
              <w:right w:val="single" w:sz="4" w:space="0" w:color="000000"/>
            </w:tcBorders>
            <w:shd w:val="clear" w:color="auto" w:fill="auto"/>
            <w:vAlign w:val="bottom"/>
            <w:hideMark/>
          </w:tcPr>
          <w:p w14:paraId="0FF6DC20"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15.8</w:t>
            </w:r>
          </w:p>
        </w:tc>
        <w:tc>
          <w:tcPr>
            <w:tcW w:w="1046" w:type="dxa"/>
            <w:tcBorders>
              <w:top w:val="nil"/>
              <w:left w:val="nil"/>
              <w:bottom w:val="single" w:sz="4" w:space="0" w:color="000000"/>
              <w:right w:val="single" w:sz="4" w:space="0" w:color="000000"/>
            </w:tcBorders>
            <w:shd w:val="clear" w:color="auto" w:fill="auto"/>
            <w:vAlign w:val="bottom"/>
            <w:hideMark/>
          </w:tcPr>
          <w:p w14:paraId="0C677572"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8114444"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2.3</w:t>
            </w:r>
          </w:p>
        </w:tc>
        <w:tc>
          <w:tcPr>
            <w:tcW w:w="810" w:type="dxa"/>
            <w:tcBorders>
              <w:top w:val="nil"/>
              <w:left w:val="nil"/>
              <w:bottom w:val="single" w:sz="4" w:space="0" w:color="auto"/>
              <w:right w:val="single" w:sz="4" w:space="0" w:color="auto"/>
            </w:tcBorders>
            <w:shd w:val="clear" w:color="auto" w:fill="auto"/>
            <w:noWrap/>
            <w:vAlign w:val="bottom"/>
            <w:hideMark/>
          </w:tcPr>
          <w:p w14:paraId="4974EB3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9.4</w:t>
            </w:r>
          </w:p>
        </w:tc>
        <w:tc>
          <w:tcPr>
            <w:tcW w:w="810" w:type="dxa"/>
            <w:tcBorders>
              <w:top w:val="nil"/>
              <w:left w:val="nil"/>
              <w:bottom w:val="single" w:sz="4" w:space="0" w:color="auto"/>
              <w:right w:val="single" w:sz="4" w:space="0" w:color="auto"/>
            </w:tcBorders>
            <w:shd w:val="clear" w:color="auto" w:fill="auto"/>
            <w:noWrap/>
            <w:vAlign w:val="bottom"/>
            <w:hideMark/>
          </w:tcPr>
          <w:p w14:paraId="256FDF2B"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4FD12DB7"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40E3E319" w14:textId="77777777" w:rsidTr="00E67558">
        <w:trPr>
          <w:trHeight w:val="312"/>
        </w:trPr>
        <w:tc>
          <w:tcPr>
            <w:tcW w:w="1170" w:type="dxa"/>
            <w:tcBorders>
              <w:top w:val="nil"/>
              <w:left w:val="single" w:sz="4" w:space="0" w:color="000000"/>
              <w:bottom w:val="single" w:sz="4" w:space="0" w:color="000000"/>
              <w:right w:val="single" w:sz="4" w:space="0" w:color="000000"/>
            </w:tcBorders>
            <w:shd w:val="clear" w:color="auto" w:fill="auto"/>
            <w:vAlign w:val="bottom"/>
            <w:hideMark/>
          </w:tcPr>
          <w:p w14:paraId="21EF834E"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181644-22</w:t>
            </w:r>
          </w:p>
        </w:tc>
        <w:tc>
          <w:tcPr>
            <w:tcW w:w="1800" w:type="dxa"/>
            <w:tcBorders>
              <w:top w:val="nil"/>
              <w:left w:val="nil"/>
              <w:bottom w:val="single" w:sz="4" w:space="0" w:color="000000"/>
              <w:right w:val="single" w:sz="4" w:space="0" w:color="000000"/>
            </w:tcBorders>
            <w:shd w:val="clear" w:color="auto" w:fill="auto"/>
            <w:vAlign w:val="bottom"/>
            <w:hideMark/>
          </w:tcPr>
          <w:p w14:paraId="7C8D0B4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STEVEB-BLANK</w:t>
            </w:r>
          </w:p>
        </w:tc>
        <w:tc>
          <w:tcPr>
            <w:tcW w:w="1081" w:type="dxa"/>
            <w:tcBorders>
              <w:top w:val="nil"/>
              <w:left w:val="nil"/>
              <w:bottom w:val="single" w:sz="4" w:space="0" w:color="000000"/>
              <w:right w:val="single" w:sz="4" w:space="0" w:color="000000"/>
            </w:tcBorders>
            <w:shd w:val="clear" w:color="auto" w:fill="auto"/>
            <w:vAlign w:val="bottom"/>
            <w:hideMark/>
          </w:tcPr>
          <w:p w14:paraId="49F732C8"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single" w:sz="4" w:space="0" w:color="000000"/>
              <w:right w:val="single" w:sz="4" w:space="0" w:color="000000"/>
            </w:tcBorders>
            <w:shd w:val="clear" w:color="auto" w:fill="auto"/>
            <w:vAlign w:val="bottom"/>
            <w:hideMark/>
          </w:tcPr>
          <w:p w14:paraId="2B640A4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2</w:t>
            </w:r>
          </w:p>
        </w:tc>
        <w:tc>
          <w:tcPr>
            <w:tcW w:w="1431" w:type="dxa"/>
            <w:tcBorders>
              <w:top w:val="nil"/>
              <w:left w:val="nil"/>
              <w:bottom w:val="single" w:sz="4" w:space="0" w:color="000000"/>
              <w:right w:val="single" w:sz="4" w:space="0" w:color="000000"/>
            </w:tcBorders>
            <w:shd w:val="clear" w:color="auto" w:fill="auto"/>
            <w:vAlign w:val="bottom"/>
            <w:hideMark/>
          </w:tcPr>
          <w:p w14:paraId="37EB4E0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&lt; 1</w:t>
            </w:r>
          </w:p>
        </w:tc>
        <w:tc>
          <w:tcPr>
            <w:tcW w:w="881" w:type="dxa"/>
            <w:tcBorders>
              <w:top w:val="nil"/>
              <w:left w:val="nil"/>
              <w:bottom w:val="single" w:sz="4" w:space="0" w:color="000000"/>
              <w:right w:val="single" w:sz="4" w:space="0" w:color="000000"/>
            </w:tcBorders>
            <w:shd w:val="clear" w:color="auto" w:fill="auto"/>
            <w:vAlign w:val="bottom"/>
            <w:hideMark/>
          </w:tcPr>
          <w:p w14:paraId="591CAB7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single" w:sz="4" w:space="0" w:color="000000"/>
              <w:right w:val="single" w:sz="4" w:space="0" w:color="000000"/>
            </w:tcBorders>
            <w:shd w:val="clear" w:color="auto" w:fill="auto"/>
            <w:vAlign w:val="bottom"/>
            <w:hideMark/>
          </w:tcPr>
          <w:p w14:paraId="3BEB0764"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2875747"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5D2C115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7EA2FD1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D35EAD"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A23C90" w:rsidRPr="00E67558" w14:paraId="1756533B" w14:textId="77777777" w:rsidTr="00E67558">
        <w:trPr>
          <w:trHeight w:val="324"/>
        </w:trPr>
        <w:tc>
          <w:tcPr>
            <w:tcW w:w="1170" w:type="dxa"/>
            <w:tcBorders>
              <w:top w:val="nil"/>
              <w:left w:val="single" w:sz="4" w:space="0" w:color="000000"/>
              <w:bottom w:val="nil"/>
              <w:right w:val="single" w:sz="4" w:space="0" w:color="000000"/>
            </w:tcBorders>
            <w:shd w:val="clear" w:color="auto" w:fill="auto"/>
            <w:vAlign w:val="bottom"/>
            <w:hideMark/>
          </w:tcPr>
          <w:p w14:paraId="018BFE2B"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181644-21</w:t>
            </w:r>
          </w:p>
        </w:tc>
        <w:tc>
          <w:tcPr>
            <w:tcW w:w="1800" w:type="dxa"/>
            <w:tcBorders>
              <w:top w:val="nil"/>
              <w:left w:val="nil"/>
              <w:bottom w:val="nil"/>
              <w:right w:val="single" w:sz="4" w:space="0" w:color="000000"/>
            </w:tcBorders>
            <w:shd w:val="clear" w:color="auto" w:fill="auto"/>
            <w:vAlign w:val="bottom"/>
            <w:hideMark/>
          </w:tcPr>
          <w:p w14:paraId="72A2610E" w14:textId="77777777" w:rsidR="00A23C90" w:rsidRPr="00E67558" w:rsidRDefault="00A23C90" w:rsidP="00A23C90">
            <w:pPr>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STEVEB-DUP</w:t>
            </w:r>
          </w:p>
        </w:tc>
        <w:tc>
          <w:tcPr>
            <w:tcW w:w="1081" w:type="dxa"/>
            <w:tcBorders>
              <w:top w:val="nil"/>
              <w:left w:val="nil"/>
              <w:bottom w:val="nil"/>
              <w:right w:val="single" w:sz="4" w:space="0" w:color="000000"/>
            </w:tcBorders>
            <w:shd w:val="clear" w:color="auto" w:fill="auto"/>
            <w:vAlign w:val="bottom"/>
            <w:hideMark/>
          </w:tcPr>
          <w:p w14:paraId="5A724115" w14:textId="77777777" w:rsidR="00A23C90" w:rsidRPr="00E67558" w:rsidRDefault="00A23C90" w:rsidP="00A23C90">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8/21/2018</w:t>
            </w:r>
          </w:p>
        </w:tc>
        <w:tc>
          <w:tcPr>
            <w:tcW w:w="984" w:type="dxa"/>
            <w:tcBorders>
              <w:top w:val="nil"/>
              <w:left w:val="nil"/>
              <w:bottom w:val="nil"/>
              <w:right w:val="single" w:sz="4" w:space="0" w:color="000000"/>
            </w:tcBorders>
            <w:shd w:val="clear" w:color="auto" w:fill="auto"/>
            <w:vAlign w:val="bottom"/>
            <w:hideMark/>
          </w:tcPr>
          <w:p w14:paraId="6C37B6B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83.6</w:t>
            </w:r>
          </w:p>
        </w:tc>
        <w:tc>
          <w:tcPr>
            <w:tcW w:w="1431" w:type="dxa"/>
            <w:tcBorders>
              <w:top w:val="nil"/>
              <w:left w:val="nil"/>
              <w:bottom w:val="nil"/>
              <w:right w:val="single" w:sz="4" w:space="0" w:color="000000"/>
            </w:tcBorders>
            <w:shd w:val="clear" w:color="auto" w:fill="auto"/>
            <w:vAlign w:val="bottom"/>
            <w:hideMark/>
          </w:tcPr>
          <w:p w14:paraId="30688C01"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1553.12</w:t>
            </w:r>
          </w:p>
        </w:tc>
        <w:tc>
          <w:tcPr>
            <w:tcW w:w="881" w:type="dxa"/>
            <w:tcBorders>
              <w:top w:val="nil"/>
              <w:left w:val="nil"/>
              <w:bottom w:val="nil"/>
              <w:right w:val="single" w:sz="4" w:space="0" w:color="000000"/>
            </w:tcBorders>
            <w:shd w:val="clear" w:color="auto" w:fill="auto"/>
            <w:vAlign w:val="bottom"/>
            <w:hideMark/>
          </w:tcPr>
          <w:p w14:paraId="35CFC4D3"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nil"/>
              <w:left w:val="nil"/>
              <w:bottom w:val="nil"/>
              <w:right w:val="single" w:sz="4" w:space="0" w:color="000000"/>
            </w:tcBorders>
            <w:shd w:val="clear" w:color="auto" w:fill="auto"/>
            <w:vAlign w:val="bottom"/>
            <w:hideMark/>
          </w:tcPr>
          <w:p w14:paraId="7EBEB0E9" w14:textId="77777777" w:rsidR="00A23C90" w:rsidRPr="00E67558" w:rsidRDefault="00A23C90" w:rsidP="008A0E17">
            <w:pPr>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495C7D0" w14:textId="77777777" w:rsidR="00A23C90" w:rsidRPr="00E67558" w:rsidRDefault="00A23C90" w:rsidP="008A0E17">
            <w:pPr>
              <w:ind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311F696E"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10" w:type="dxa"/>
            <w:tcBorders>
              <w:top w:val="nil"/>
              <w:left w:val="nil"/>
              <w:bottom w:val="single" w:sz="4" w:space="0" w:color="auto"/>
              <w:right w:val="single" w:sz="4" w:space="0" w:color="auto"/>
            </w:tcBorders>
            <w:shd w:val="clear" w:color="auto" w:fill="auto"/>
            <w:noWrap/>
            <w:vAlign w:val="bottom"/>
            <w:hideMark/>
          </w:tcPr>
          <w:p w14:paraId="1D1C65F9"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170" w:type="dxa"/>
            <w:tcBorders>
              <w:top w:val="nil"/>
              <w:left w:val="nil"/>
              <w:bottom w:val="single" w:sz="4" w:space="0" w:color="auto"/>
              <w:right w:val="single" w:sz="4" w:space="0" w:color="auto"/>
            </w:tcBorders>
            <w:shd w:val="clear" w:color="auto" w:fill="auto"/>
            <w:noWrap/>
            <w:vAlign w:val="bottom"/>
            <w:hideMark/>
          </w:tcPr>
          <w:p w14:paraId="6580C018" w14:textId="77777777" w:rsidR="00A23C90" w:rsidRPr="00E67558" w:rsidRDefault="00A23C90" w:rsidP="008A0E17">
            <w:pPr>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r>
      <w:tr w:rsidR="00E67558" w:rsidRPr="00E67558" w14:paraId="2C514D59" w14:textId="77777777" w:rsidTr="00000179">
        <w:trPr>
          <w:trHeight w:val="376"/>
        </w:trPr>
        <w:tc>
          <w:tcPr>
            <w:tcW w:w="4051" w:type="dxa"/>
            <w:gridSpan w:val="3"/>
            <w:tcBorders>
              <w:top w:val="single" w:sz="8" w:space="0" w:color="auto"/>
              <w:left w:val="single" w:sz="8" w:space="0" w:color="auto"/>
              <w:bottom w:val="single" w:sz="8" w:space="0" w:color="auto"/>
              <w:right w:val="nil"/>
            </w:tcBorders>
            <w:shd w:val="clear" w:color="auto" w:fill="auto"/>
            <w:noWrap/>
            <w:vAlign w:val="center"/>
            <w:hideMark/>
          </w:tcPr>
          <w:p w14:paraId="1F732A7C" w14:textId="0633F58F" w:rsidR="00E67558" w:rsidRPr="00E67558" w:rsidRDefault="00E67558" w:rsidP="00E67558">
            <w:pPr>
              <w:spacing w:before="240"/>
              <w:rPr>
                <w:rFonts w:ascii="Calibri" w:eastAsia="Times New Roman" w:hAnsi="Calibri" w:cs="Calibri"/>
                <w:b/>
                <w:bCs/>
                <w:color w:val="000000"/>
                <w:sz w:val="20"/>
                <w:szCs w:val="20"/>
                <w:u w:val="none"/>
              </w:rPr>
            </w:pPr>
            <w:r w:rsidRPr="00E67558">
              <w:rPr>
                <w:rFonts w:ascii="Calibri" w:eastAsia="Times New Roman" w:hAnsi="Calibri" w:cs="Calibri"/>
                <w:b/>
                <w:bCs/>
                <w:color w:val="000000"/>
                <w:sz w:val="20"/>
                <w:szCs w:val="20"/>
                <w:u w:val="none"/>
              </w:rPr>
              <w:t>Average Relative Percent Difference</w:t>
            </w:r>
          </w:p>
        </w:tc>
        <w:tc>
          <w:tcPr>
            <w:tcW w:w="984" w:type="dxa"/>
            <w:tcBorders>
              <w:top w:val="single" w:sz="8" w:space="0" w:color="auto"/>
              <w:left w:val="nil"/>
              <w:bottom w:val="single" w:sz="8" w:space="0" w:color="auto"/>
              <w:right w:val="nil"/>
            </w:tcBorders>
            <w:shd w:val="clear" w:color="auto" w:fill="auto"/>
            <w:vAlign w:val="bottom"/>
            <w:hideMark/>
          </w:tcPr>
          <w:p w14:paraId="203188CD" w14:textId="77777777" w:rsidR="00E67558" w:rsidRPr="00E67558" w:rsidRDefault="00E67558" w:rsidP="008A0E17">
            <w:pPr>
              <w:spacing w:before="240"/>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431" w:type="dxa"/>
            <w:tcBorders>
              <w:top w:val="single" w:sz="8" w:space="0" w:color="auto"/>
              <w:left w:val="nil"/>
              <w:bottom w:val="single" w:sz="8" w:space="0" w:color="auto"/>
              <w:right w:val="nil"/>
            </w:tcBorders>
            <w:shd w:val="clear" w:color="auto" w:fill="auto"/>
            <w:vAlign w:val="bottom"/>
            <w:hideMark/>
          </w:tcPr>
          <w:p w14:paraId="2759EB54" w14:textId="77777777" w:rsidR="00E67558" w:rsidRPr="00E67558" w:rsidRDefault="00E67558" w:rsidP="008A0E17">
            <w:pPr>
              <w:spacing w:before="240"/>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881" w:type="dxa"/>
            <w:tcBorders>
              <w:top w:val="single" w:sz="8" w:space="0" w:color="auto"/>
              <w:left w:val="nil"/>
              <w:bottom w:val="single" w:sz="8" w:space="0" w:color="auto"/>
              <w:right w:val="nil"/>
            </w:tcBorders>
            <w:shd w:val="clear" w:color="auto" w:fill="auto"/>
            <w:vAlign w:val="bottom"/>
            <w:hideMark/>
          </w:tcPr>
          <w:p w14:paraId="3FA5BA9A" w14:textId="77777777" w:rsidR="00E67558" w:rsidRPr="00E67558" w:rsidRDefault="00E67558" w:rsidP="008A0E17">
            <w:pPr>
              <w:spacing w:before="240"/>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46" w:type="dxa"/>
            <w:tcBorders>
              <w:top w:val="single" w:sz="8" w:space="0" w:color="auto"/>
              <w:left w:val="nil"/>
              <w:bottom w:val="single" w:sz="8" w:space="0" w:color="auto"/>
              <w:right w:val="single" w:sz="4" w:space="0" w:color="auto"/>
            </w:tcBorders>
            <w:shd w:val="clear" w:color="auto" w:fill="auto"/>
            <w:vAlign w:val="bottom"/>
            <w:hideMark/>
          </w:tcPr>
          <w:p w14:paraId="53F46B8E" w14:textId="77777777" w:rsidR="00E67558" w:rsidRPr="00E67558" w:rsidRDefault="00E67558" w:rsidP="008A0E17">
            <w:pPr>
              <w:spacing w:before="240"/>
              <w:ind w:left="-454" w:right="474"/>
              <w:jc w:val="right"/>
              <w:rPr>
                <w:rFonts w:ascii="Calibri" w:eastAsia="Times New Roman" w:hAnsi="Calibri" w:cs="Calibri"/>
                <w:color w:val="000000"/>
                <w:sz w:val="20"/>
                <w:szCs w:val="20"/>
                <w:u w:val="none"/>
              </w:rPr>
            </w:pPr>
            <w:r w:rsidRPr="00E67558">
              <w:rPr>
                <w:rFonts w:ascii="Calibri" w:eastAsia="Times New Roman" w:hAnsi="Calibri" w:cs="Calibri"/>
                <w:color w:val="000000"/>
                <w:sz w:val="20"/>
                <w:szCs w:val="20"/>
                <w:u w:val="none"/>
              </w:rPr>
              <w:t>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EF69C" w14:textId="77777777" w:rsidR="00E67558" w:rsidRPr="00E67558" w:rsidRDefault="00E67558" w:rsidP="008A0E17">
            <w:pPr>
              <w:spacing w:before="240"/>
              <w:ind w:right="474"/>
              <w:jc w:val="right"/>
              <w:rPr>
                <w:rFonts w:ascii="Calibri" w:eastAsia="Times New Roman" w:hAnsi="Calibri" w:cs="Calibri"/>
                <w:b/>
                <w:bCs/>
                <w:color w:val="000000"/>
                <w:sz w:val="20"/>
                <w:szCs w:val="20"/>
                <w:u w:val="none"/>
              </w:rPr>
            </w:pPr>
            <w:r w:rsidRPr="00E67558">
              <w:rPr>
                <w:rFonts w:ascii="Calibri" w:eastAsia="Times New Roman" w:hAnsi="Calibri" w:cs="Calibri"/>
                <w:b/>
                <w:bCs/>
                <w:color w:val="000000"/>
                <w:sz w:val="20"/>
                <w:szCs w:val="20"/>
                <w:u w:val="none"/>
              </w:rPr>
              <w:t>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9836" w14:textId="77777777" w:rsidR="00E67558" w:rsidRPr="00E67558" w:rsidRDefault="00E67558" w:rsidP="008A0E17">
            <w:pPr>
              <w:spacing w:before="240"/>
              <w:jc w:val="right"/>
              <w:rPr>
                <w:rFonts w:ascii="Calibri" w:eastAsia="Times New Roman" w:hAnsi="Calibri" w:cs="Calibri"/>
                <w:b/>
                <w:bCs/>
                <w:color w:val="000000"/>
                <w:sz w:val="20"/>
                <w:szCs w:val="20"/>
                <w:u w:val="none"/>
              </w:rPr>
            </w:pPr>
            <w:r w:rsidRPr="00E67558">
              <w:rPr>
                <w:rFonts w:ascii="Calibri" w:eastAsia="Times New Roman" w:hAnsi="Calibri" w:cs="Calibri"/>
                <w:b/>
                <w:bCs/>
                <w:color w:val="000000"/>
                <w:sz w:val="20"/>
                <w:szCs w:val="20"/>
                <w:u w:val="none"/>
              </w:rPr>
              <w:t>15.443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72BC7" w14:textId="77777777" w:rsidR="00E67558" w:rsidRPr="00E67558" w:rsidRDefault="00E67558" w:rsidP="008A0E17">
            <w:pPr>
              <w:spacing w:before="240"/>
              <w:jc w:val="right"/>
              <w:rPr>
                <w:rFonts w:ascii="Calibri" w:eastAsia="Times New Roman" w:hAnsi="Calibri" w:cs="Calibri"/>
                <w:b/>
                <w:bCs/>
                <w:color w:val="000000"/>
                <w:sz w:val="20"/>
                <w:szCs w:val="20"/>
                <w:u w:val="none"/>
              </w:rPr>
            </w:pPr>
            <w:r w:rsidRPr="00E67558">
              <w:rPr>
                <w:rFonts w:ascii="Calibri" w:eastAsia="Times New Roman" w:hAnsi="Calibri" w:cs="Calibri"/>
                <w:b/>
                <w:bCs/>
                <w:color w:val="000000"/>
                <w:sz w:val="20"/>
                <w:szCs w:val="20"/>
                <w:u w:val="none"/>
              </w:rPr>
              <w:t>4.617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5B2B" w14:textId="77777777" w:rsidR="00E67558" w:rsidRPr="00E67558" w:rsidRDefault="00E67558" w:rsidP="008A0E17">
            <w:pPr>
              <w:spacing w:before="240"/>
              <w:jc w:val="right"/>
              <w:rPr>
                <w:rFonts w:ascii="Calibri" w:eastAsia="Times New Roman" w:hAnsi="Calibri" w:cs="Calibri"/>
                <w:b/>
                <w:bCs/>
                <w:color w:val="000000"/>
                <w:sz w:val="20"/>
                <w:szCs w:val="20"/>
                <w:u w:val="none"/>
              </w:rPr>
            </w:pPr>
            <w:r w:rsidRPr="00E67558">
              <w:rPr>
                <w:rFonts w:ascii="Calibri" w:eastAsia="Times New Roman" w:hAnsi="Calibri" w:cs="Calibri"/>
                <w:b/>
                <w:bCs/>
                <w:color w:val="000000"/>
                <w:sz w:val="20"/>
                <w:szCs w:val="20"/>
                <w:u w:val="none"/>
              </w:rPr>
              <w:t>5</w:t>
            </w:r>
          </w:p>
        </w:tc>
      </w:tr>
    </w:tbl>
    <w:p w14:paraId="1F67A8BF" w14:textId="77777777" w:rsidR="00303847" w:rsidRPr="00E67558" w:rsidRDefault="00303847">
      <w:pPr>
        <w:spacing w:line="360" w:lineRule="auto"/>
        <w:rPr>
          <w:sz w:val="20"/>
          <w:szCs w:val="20"/>
          <w:u w:val="none"/>
        </w:rPr>
      </w:pPr>
    </w:p>
    <w:sectPr w:rsidR="00303847" w:rsidRPr="00E67558" w:rsidSect="00E67558">
      <w:pgSz w:w="15840" w:h="12240" w:orient="landscape"/>
      <w:pgMar w:top="1440" w:right="1080" w:bottom="1440" w:left="108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85CAF" w14:textId="77777777" w:rsidR="000A56A1" w:rsidRDefault="000A56A1" w:rsidP="00D17A0F">
      <w:r>
        <w:separator/>
      </w:r>
    </w:p>
  </w:endnote>
  <w:endnote w:type="continuationSeparator" w:id="0">
    <w:p w14:paraId="0B591DD6" w14:textId="77777777" w:rsidR="000A56A1" w:rsidRDefault="000A56A1" w:rsidP="00D1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4868" w14:textId="77777777" w:rsidR="009739D1" w:rsidRDefault="009739D1" w:rsidP="00D17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ADED66" w14:textId="77777777" w:rsidR="009739D1" w:rsidRDefault="009739D1" w:rsidP="00D17A0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DA0EF" w14:textId="5A6C3B7D" w:rsidR="009739D1" w:rsidRDefault="009739D1" w:rsidP="00D17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024F">
      <w:rPr>
        <w:rStyle w:val="PageNumber"/>
        <w:noProof/>
      </w:rPr>
      <w:t>11</w:t>
    </w:r>
    <w:r>
      <w:rPr>
        <w:rStyle w:val="PageNumber"/>
      </w:rPr>
      <w:fldChar w:fldCharType="end"/>
    </w:r>
  </w:p>
  <w:p w14:paraId="6806B86A" w14:textId="77777777" w:rsidR="009739D1" w:rsidRDefault="009739D1" w:rsidP="00D17A0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16BB3" w14:textId="77777777" w:rsidR="000A56A1" w:rsidRDefault="000A56A1" w:rsidP="00D17A0F">
      <w:r>
        <w:separator/>
      </w:r>
    </w:p>
  </w:footnote>
  <w:footnote w:type="continuationSeparator" w:id="0">
    <w:p w14:paraId="48FEF192" w14:textId="77777777" w:rsidR="000A56A1" w:rsidRDefault="000A56A1" w:rsidP="00D17A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65745"/>
    <w:multiLevelType w:val="multilevel"/>
    <w:tmpl w:val="7C7C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6423EB"/>
    <w:multiLevelType w:val="multilevel"/>
    <w:tmpl w:val="6BE0E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9FE"/>
    <w:rsid w:val="00000179"/>
    <w:rsid w:val="00007775"/>
    <w:rsid w:val="00012887"/>
    <w:rsid w:val="00013B64"/>
    <w:rsid w:val="00016D6C"/>
    <w:rsid w:val="0002462A"/>
    <w:rsid w:val="00027A5E"/>
    <w:rsid w:val="00027B68"/>
    <w:rsid w:val="00031E07"/>
    <w:rsid w:val="000320F2"/>
    <w:rsid w:val="0003238B"/>
    <w:rsid w:val="00032A9B"/>
    <w:rsid w:val="00034A1F"/>
    <w:rsid w:val="00037D40"/>
    <w:rsid w:val="0004019A"/>
    <w:rsid w:val="0004076E"/>
    <w:rsid w:val="00051636"/>
    <w:rsid w:val="00055A30"/>
    <w:rsid w:val="00086862"/>
    <w:rsid w:val="00087994"/>
    <w:rsid w:val="00094BFA"/>
    <w:rsid w:val="000972F4"/>
    <w:rsid w:val="000A1C58"/>
    <w:rsid w:val="000A2C8D"/>
    <w:rsid w:val="000A56A1"/>
    <w:rsid w:val="000A6EEC"/>
    <w:rsid w:val="000B16A6"/>
    <w:rsid w:val="000B630E"/>
    <w:rsid w:val="000C1925"/>
    <w:rsid w:val="000C3769"/>
    <w:rsid w:val="000D167C"/>
    <w:rsid w:val="000D506A"/>
    <w:rsid w:val="000E7291"/>
    <w:rsid w:val="00100C88"/>
    <w:rsid w:val="0010142F"/>
    <w:rsid w:val="001038CB"/>
    <w:rsid w:val="00107DCC"/>
    <w:rsid w:val="00110363"/>
    <w:rsid w:val="0011198E"/>
    <w:rsid w:val="00114B02"/>
    <w:rsid w:val="001151B5"/>
    <w:rsid w:val="001173C9"/>
    <w:rsid w:val="00120691"/>
    <w:rsid w:val="00130322"/>
    <w:rsid w:val="0013501F"/>
    <w:rsid w:val="00135725"/>
    <w:rsid w:val="0013587C"/>
    <w:rsid w:val="001373CB"/>
    <w:rsid w:val="00143FD2"/>
    <w:rsid w:val="0016583D"/>
    <w:rsid w:val="00171AB7"/>
    <w:rsid w:val="0017225D"/>
    <w:rsid w:val="00172C13"/>
    <w:rsid w:val="00173566"/>
    <w:rsid w:val="00173E25"/>
    <w:rsid w:val="00175015"/>
    <w:rsid w:val="001825D4"/>
    <w:rsid w:val="00182AE6"/>
    <w:rsid w:val="001872AD"/>
    <w:rsid w:val="00187553"/>
    <w:rsid w:val="0019487D"/>
    <w:rsid w:val="001A2158"/>
    <w:rsid w:val="001A5D9C"/>
    <w:rsid w:val="001A7BA2"/>
    <w:rsid w:val="001A7C73"/>
    <w:rsid w:val="001B1D93"/>
    <w:rsid w:val="001B222D"/>
    <w:rsid w:val="001C107F"/>
    <w:rsid w:val="001C338A"/>
    <w:rsid w:val="001C7EDC"/>
    <w:rsid w:val="001D44EA"/>
    <w:rsid w:val="001E16E6"/>
    <w:rsid w:val="001E5F6E"/>
    <w:rsid w:val="001E6D89"/>
    <w:rsid w:val="001F0796"/>
    <w:rsid w:val="001F669B"/>
    <w:rsid w:val="002008CA"/>
    <w:rsid w:val="0020447E"/>
    <w:rsid w:val="00207DB9"/>
    <w:rsid w:val="00210F76"/>
    <w:rsid w:val="00214479"/>
    <w:rsid w:val="0022228A"/>
    <w:rsid w:val="00223F3E"/>
    <w:rsid w:val="00224D81"/>
    <w:rsid w:val="00225223"/>
    <w:rsid w:val="00225357"/>
    <w:rsid w:val="002254D0"/>
    <w:rsid w:val="00235C54"/>
    <w:rsid w:val="0024414A"/>
    <w:rsid w:val="002471DD"/>
    <w:rsid w:val="002527E3"/>
    <w:rsid w:val="002537DF"/>
    <w:rsid w:val="0025551C"/>
    <w:rsid w:val="002625E5"/>
    <w:rsid w:val="00264D42"/>
    <w:rsid w:val="00271077"/>
    <w:rsid w:val="00271D1F"/>
    <w:rsid w:val="00271FB9"/>
    <w:rsid w:val="00280F0F"/>
    <w:rsid w:val="002826F5"/>
    <w:rsid w:val="00283827"/>
    <w:rsid w:val="002901B4"/>
    <w:rsid w:val="00290B01"/>
    <w:rsid w:val="00294806"/>
    <w:rsid w:val="00296CF0"/>
    <w:rsid w:val="002A2B6A"/>
    <w:rsid w:val="002A4FF2"/>
    <w:rsid w:val="002A746A"/>
    <w:rsid w:val="002B0C8E"/>
    <w:rsid w:val="002B15B0"/>
    <w:rsid w:val="002B40F8"/>
    <w:rsid w:val="002B4698"/>
    <w:rsid w:val="002C3652"/>
    <w:rsid w:val="002D3461"/>
    <w:rsid w:val="002D4131"/>
    <w:rsid w:val="002D5CD8"/>
    <w:rsid w:val="002E73BF"/>
    <w:rsid w:val="002E7639"/>
    <w:rsid w:val="002F12A5"/>
    <w:rsid w:val="00303480"/>
    <w:rsid w:val="0030368C"/>
    <w:rsid w:val="00303847"/>
    <w:rsid w:val="00304551"/>
    <w:rsid w:val="0030571D"/>
    <w:rsid w:val="00307692"/>
    <w:rsid w:val="0031179E"/>
    <w:rsid w:val="003151FC"/>
    <w:rsid w:val="00320785"/>
    <w:rsid w:val="00323114"/>
    <w:rsid w:val="003231B8"/>
    <w:rsid w:val="00325C1B"/>
    <w:rsid w:val="00326356"/>
    <w:rsid w:val="00331984"/>
    <w:rsid w:val="00340185"/>
    <w:rsid w:val="003414B4"/>
    <w:rsid w:val="00344091"/>
    <w:rsid w:val="003500ED"/>
    <w:rsid w:val="00351FB4"/>
    <w:rsid w:val="00352607"/>
    <w:rsid w:val="00355321"/>
    <w:rsid w:val="003578B2"/>
    <w:rsid w:val="0036122E"/>
    <w:rsid w:val="00363D11"/>
    <w:rsid w:val="003708AE"/>
    <w:rsid w:val="00380E0C"/>
    <w:rsid w:val="003848C0"/>
    <w:rsid w:val="00392664"/>
    <w:rsid w:val="00392DC5"/>
    <w:rsid w:val="00395C47"/>
    <w:rsid w:val="00395D2B"/>
    <w:rsid w:val="00397BF8"/>
    <w:rsid w:val="003A721C"/>
    <w:rsid w:val="003C0DB5"/>
    <w:rsid w:val="003C2020"/>
    <w:rsid w:val="003C58B7"/>
    <w:rsid w:val="003D20F8"/>
    <w:rsid w:val="003D3C8C"/>
    <w:rsid w:val="003D5100"/>
    <w:rsid w:val="003D7A35"/>
    <w:rsid w:val="003E21E9"/>
    <w:rsid w:val="003E7239"/>
    <w:rsid w:val="003F2C31"/>
    <w:rsid w:val="003F3824"/>
    <w:rsid w:val="003F59FB"/>
    <w:rsid w:val="004015B7"/>
    <w:rsid w:val="00403248"/>
    <w:rsid w:val="00403712"/>
    <w:rsid w:val="00415ECE"/>
    <w:rsid w:val="00426593"/>
    <w:rsid w:val="0042747F"/>
    <w:rsid w:val="0043110E"/>
    <w:rsid w:val="00433E44"/>
    <w:rsid w:val="00433E5F"/>
    <w:rsid w:val="00437568"/>
    <w:rsid w:val="00440972"/>
    <w:rsid w:val="00443007"/>
    <w:rsid w:val="00444BFE"/>
    <w:rsid w:val="00447D11"/>
    <w:rsid w:val="00447E0C"/>
    <w:rsid w:val="004509FF"/>
    <w:rsid w:val="00453F14"/>
    <w:rsid w:val="00454CEE"/>
    <w:rsid w:val="004612EB"/>
    <w:rsid w:val="00463C8C"/>
    <w:rsid w:val="00473020"/>
    <w:rsid w:val="00475622"/>
    <w:rsid w:val="00475895"/>
    <w:rsid w:val="00481809"/>
    <w:rsid w:val="00483418"/>
    <w:rsid w:val="004847A0"/>
    <w:rsid w:val="004867BD"/>
    <w:rsid w:val="0048752D"/>
    <w:rsid w:val="00492218"/>
    <w:rsid w:val="00497479"/>
    <w:rsid w:val="004A0D7C"/>
    <w:rsid w:val="004B58CC"/>
    <w:rsid w:val="004B70FD"/>
    <w:rsid w:val="004C24E1"/>
    <w:rsid w:val="004C43CE"/>
    <w:rsid w:val="004C49CD"/>
    <w:rsid w:val="004D2666"/>
    <w:rsid w:val="004D40A6"/>
    <w:rsid w:val="004E04BB"/>
    <w:rsid w:val="004E2DC0"/>
    <w:rsid w:val="004E4099"/>
    <w:rsid w:val="004E624D"/>
    <w:rsid w:val="004E7003"/>
    <w:rsid w:val="004F087D"/>
    <w:rsid w:val="004F6D15"/>
    <w:rsid w:val="0050008E"/>
    <w:rsid w:val="0050445B"/>
    <w:rsid w:val="005046DA"/>
    <w:rsid w:val="0050627E"/>
    <w:rsid w:val="005124C5"/>
    <w:rsid w:val="0053772E"/>
    <w:rsid w:val="00544961"/>
    <w:rsid w:val="005473A0"/>
    <w:rsid w:val="00550928"/>
    <w:rsid w:val="005515C9"/>
    <w:rsid w:val="00551E7B"/>
    <w:rsid w:val="00552A39"/>
    <w:rsid w:val="00553258"/>
    <w:rsid w:val="0055558A"/>
    <w:rsid w:val="00555716"/>
    <w:rsid w:val="00556579"/>
    <w:rsid w:val="00561907"/>
    <w:rsid w:val="00564318"/>
    <w:rsid w:val="005645C5"/>
    <w:rsid w:val="005678B5"/>
    <w:rsid w:val="00575776"/>
    <w:rsid w:val="005767EC"/>
    <w:rsid w:val="00584E7A"/>
    <w:rsid w:val="005852B3"/>
    <w:rsid w:val="0059124E"/>
    <w:rsid w:val="00591666"/>
    <w:rsid w:val="005A19A8"/>
    <w:rsid w:val="005A574A"/>
    <w:rsid w:val="005A6956"/>
    <w:rsid w:val="005A7289"/>
    <w:rsid w:val="005B65C7"/>
    <w:rsid w:val="005C2690"/>
    <w:rsid w:val="005C49E5"/>
    <w:rsid w:val="005C5B83"/>
    <w:rsid w:val="005D0A78"/>
    <w:rsid w:val="005D3721"/>
    <w:rsid w:val="005D491A"/>
    <w:rsid w:val="005E47AC"/>
    <w:rsid w:val="005F1B4E"/>
    <w:rsid w:val="005F3AD4"/>
    <w:rsid w:val="00600242"/>
    <w:rsid w:val="0060466C"/>
    <w:rsid w:val="006145DF"/>
    <w:rsid w:val="0062144D"/>
    <w:rsid w:val="00626589"/>
    <w:rsid w:val="006268FF"/>
    <w:rsid w:val="00632791"/>
    <w:rsid w:val="006336E0"/>
    <w:rsid w:val="00642B19"/>
    <w:rsid w:val="00643D5F"/>
    <w:rsid w:val="006470D7"/>
    <w:rsid w:val="00650F1E"/>
    <w:rsid w:val="00654D3D"/>
    <w:rsid w:val="006558E8"/>
    <w:rsid w:val="00657264"/>
    <w:rsid w:val="0066327B"/>
    <w:rsid w:val="00665FEB"/>
    <w:rsid w:val="00666E09"/>
    <w:rsid w:val="0068415E"/>
    <w:rsid w:val="00685F83"/>
    <w:rsid w:val="00686D06"/>
    <w:rsid w:val="00687937"/>
    <w:rsid w:val="006906CE"/>
    <w:rsid w:val="00695876"/>
    <w:rsid w:val="006A2B0A"/>
    <w:rsid w:val="006A31BE"/>
    <w:rsid w:val="006A763E"/>
    <w:rsid w:val="006C1BDA"/>
    <w:rsid w:val="006C6791"/>
    <w:rsid w:val="006D04E8"/>
    <w:rsid w:val="006D5C78"/>
    <w:rsid w:val="006E2151"/>
    <w:rsid w:val="006E7D6A"/>
    <w:rsid w:val="006F04C9"/>
    <w:rsid w:val="006F3F0C"/>
    <w:rsid w:val="006F6DA2"/>
    <w:rsid w:val="00700D6C"/>
    <w:rsid w:val="0071185B"/>
    <w:rsid w:val="00712D5D"/>
    <w:rsid w:val="00716258"/>
    <w:rsid w:val="00716425"/>
    <w:rsid w:val="00721ABF"/>
    <w:rsid w:val="007240EA"/>
    <w:rsid w:val="00724E5C"/>
    <w:rsid w:val="00730764"/>
    <w:rsid w:val="00741B70"/>
    <w:rsid w:val="00745069"/>
    <w:rsid w:val="00754B13"/>
    <w:rsid w:val="00754CC6"/>
    <w:rsid w:val="00757927"/>
    <w:rsid w:val="0077425A"/>
    <w:rsid w:val="0077713D"/>
    <w:rsid w:val="00782F6B"/>
    <w:rsid w:val="007903AE"/>
    <w:rsid w:val="00793D2F"/>
    <w:rsid w:val="007A107D"/>
    <w:rsid w:val="007A15F4"/>
    <w:rsid w:val="007A3E91"/>
    <w:rsid w:val="007A69DB"/>
    <w:rsid w:val="007A7BAC"/>
    <w:rsid w:val="007B53AB"/>
    <w:rsid w:val="007B734D"/>
    <w:rsid w:val="007C0FB6"/>
    <w:rsid w:val="007C1A86"/>
    <w:rsid w:val="007D013A"/>
    <w:rsid w:val="007D14BD"/>
    <w:rsid w:val="007D3C34"/>
    <w:rsid w:val="007D635A"/>
    <w:rsid w:val="007E0228"/>
    <w:rsid w:val="007E41A4"/>
    <w:rsid w:val="007E6600"/>
    <w:rsid w:val="007E7914"/>
    <w:rsid w:val="007F0CFE"/>
    <w:rsid w:val="007F1438"/>
    <w:rsid w:val="007F2337"/>
    <w:rsid w:val="007F5716"/>
    <w:rsid w:val="007F587B"/>
    <w:rsid w:val="00800E4D"/>
    <w:rsid w:val="008056AB"/>
    <w:rsid w:val="00806B66"/>
    <w:rsid w:val="0080789B"/>
    <w:rsid w:val="00811B61"/>
    <w:rsid w:val="00812194"/>
    <w:rsid w:val="00815F13"/>
    <w:rsid w:val="008204CE"/>
    <w:rsid w:val="00821AEC"/>
    <w:rsid w:val="0082575E"/>
    <w:rsid w:val="00830739"/>
    <w:rsid w:val="00834AEB"/>
    <w:rsid w:val="0083550D"/>
    <w:rsid w:val="00844BB7"/>
    <w:rsid w:val="00846BD8"/>
    <w:rsid w:val="008529B6"/>
    <w:rsid w:val="00854F99"/>
    <w:rsid w:val="00855E2B"/>
    <w:rsid w:val="008666F2"/>
    <w:rsid w:val="008709AB"/>
    <w:rsid w:val="00870D79"/>
    <w:rsid w:val="0087164D"/>
    <w:rsid w:val="00873ACB"/>
    <w:rsid w:val="00876506"/>
    <w:rsid w:val="0087720A"/>
    <w:rsid w:val="00881D50"/>
    <w:rsid w:val="008832A4"/>
    <w:rsid w:val="0088578E"/>
    <w:rsid w:val="008868F0"/>
    <w:rsid w:val="0088744C"/>
    <w:rsid w:val="008874C4"/>
    <w:rsid w:val="00887B5F"/>
    <w:rsid w:val="00892264"/>
    <w:rsid w:val="00892C96"/>
    <w:rsid w:val="00893118"/>
    <w:rsid w:val="00895DEB"/>
    <w:rsid w:val="00896F33"/>
    <w:rsid w:val="00897057"/>
    <w:rsid w:val="008A0E17"/>
    <w:rsid w:val="008A2CBD"/>
    <w:rsid w:val="008A7CCF"/>
    <w:rsid w:val="008B0DB8"/>
    <w:rsid w:val="008B26E0"/>
    <w:rsid w:val="008B7CE7"/>
    <w:rsid w:val="008C34CE"/>
    <w:rsid w:val="008C4293"/>
    <w:rsid w:val="008D1EE8"/>
    <w:rsid w:val="008D2A92"/>
    <w:rsid w:val="008D663B"/>
    <w:rsid w:val="008E1460"/>
    <w:rsid w:val="008E1672"/>
    <w:rsid w:val="008E3217"/>
    <w:rsid w:val="008F0008"/>
    <w:rsid w:val="008F11B4"/>
    <w:rsid w:val="008F123E"/>
    <w:rsid w:val="008F1A84"/>
    <w:rsid w:val="008F3A63"/>
    <w:rsid w:val="008F6DEB"/>
    <w:rsid w:val="008F74D2"/>
    <w:rsid w:val="00907A5B"/>
    <w:rsid w:val="00912515"/>
    <w:rsid w:val="00912FBB"/>
    <w:rsid w:val="00917232"/>
    <w:rsid w:val="009229E7"/>
    <w:rsid w:val="00934461"/>
    <w:rsid w:val="009401C1"/>
    <w:rsid w:val="00941C28"/>
    <w:rsid w:val="009448A4"/>
    <w:rsid w:val="00947A82"/>
    <w:rsid w:val="009700AE"/>
    <w:rsid w:val="009712B1"/>
    <w:rsid w:val="009739D1"/>
    <w:rsid w:val="009875A9"/>
    <w:rsid w:val="0099558F"/>
    <w:rsid w:val="009956D1"/>
    <w:rsid w:val="009A0695"/>
    <w:rsid w:val="009A1A89"/>
    <w:rsid w:val="009A5975"/>
    <w:rsid w:val="009B0D07"/>
    <w:rsid w:val="009B4BBA"/>
    <w:rsid w:val="009B6B78"/>
    <w:rsid w:val="009C3F5F"/>
    <w:rsid w:val="009D024F"/>
    <w:rsid w:val="009D0F55"/>
    <w:rsid w:val="009E1010"/>
    <w:rsid w:val="009E23EB"/>
    <w:rsid w:val="009E2E6B"/>
    <w:rsid w:val="009E7DCD"/>
    <w:rsid w:val="009F02ED"/>
    <w:rsid w:val="00A014B8"/>
    <w:rsid w:val="00A014D1"/>
    <w:rsid w:val="00A07CEE"/>
    <w:rsid w:val="00A10CEA"/>
    <w:rsid w:val="00A11ACE"/>
    <w:rsid w:val="00A16FF3"/>
    <w:rsid w:val="00A17AA4"/>
    <w:rsid w:val="00A21A5C"/>
    <w:rsid w:val="00A22E26"/>
    <w:rsid w:val="00A23C90"/>
    <w:rsid w:val="00A23EF2"/>
    <w:rsid w:val="00A270CD"/>
    <w:rsid w:val="00A27AFD"/>
    <w:rsid w:val="00A349AD"/>
    <w:rsid w:val="00A407E9"/>
    <w:rsid w:val="00A4662F"/>
    <w:rsid w:val="00A504CA"/>
    <w:rsid w:val="00A50C55"/>
    <w:rsid w:val="00A52113"/>
    <w:rsid w:val="00A52E71"/>
    <w:rsid w:val="00A56E06"/>
    <w:rsid w:val="00A57DE7"/>
    <w:rsid w:val="00A603C2"/>
    <w:rsid w:val="00A60BFC"/>
    <w:rsid w:val="00A64B22"/>
    <w:rsid w:val="00A64F16"/>
    <w:rsid w:val="00A70D13"/>
    <w:rsid w:val="00A7171A"/>
    <w:rsid w:val="00A80B9B"/>
    <w:rsid w:val="00A82857"/>
    <w:rsid w:val="00A85D05"/>
    <w:rsid w:val="00A871BA"/>
    <w:rsid w:val="00A92559"/>
    <w:rsid w:val="00A93E54"/>
    <w:rsid w:val="00A96FCF"/>
    <w:rsid w:val="00A97345"/>
    <w:rsid w:val="00A973E4"/>
    <w:rsid w:val="00AA2243"/>
    <w:rsid w:val="00AA26C8"/>
    <w:rsid w:val="00AA5EF6"/>
    <w:rsid w:val="00AA61BD"/>
    <w:rsid w:val="00AA6DC1"/>
    <w:rsid w:val="00AC00A5"/>
    <w:rsid w:val="00AC5261"/>
    <w:rsid w:val="00AC715A"/>
    <w:rsid w:val="00AD06D3"/>
    <w:rsid w:val="00AD1D10"/>
    <w:rsid w:val="00AD534F"/>
    <w:rsid w:val="00AD7116"/>
    <w:rsid w:val="00AD7178"/>
    <w:rsid w:val="00AE00FC"/>
    <w:rsid w:val="00AE4A83"/>
    <w:rsid w:val="00AE6F73"/>
    <w:rsid w:val="00AF15D2"/>
    <w:rsid w:val="00AF4E21"/>
    <w:rsid w:val="00AF6043"/>
    <w:rsid w:val="00B01BB8"/>
    <w:rsid w:val="00B0342C"/>
    <w:rsid w:val="00B03B23"/>
    <w:rsid w:val="00B0704F"/>
    <w:rsid w:val="00B07199"/>
    <w:rsid w:val="00B12960"/>
    <w:rsid w:val="00B13B27"/>
    <w:rsid w:val="00B170D7"/>
    <w:rsid w:val="00B20034"/>
    <w:rsid w:val="00B209F9"/>
    <w:rsid w:val="00B20BDE"/>
    <w:rsid w:val="00B22C3A"/>
    <w:rsid w:val="00B31215"/>
    <w:rsid w:val="00B31C8B"/>
    <w:rsid w:val="00B36BE3"/>
    <w:rsid w:val="00B46E35"/>
    <w:rsid w:val="00B519BB"/>
    <w:rsid w:val="00B51AB3"/>
    <w:rsid w:val="00B56763"/>
    <w:rsid w:val="00B67CAA"/>
    <w:rsid w:val="00B736E9"/>
    <w:rsid w:val="00B73C00"/>
    <w:rsid w:val="00B7665A"/>
    <w:rsid w:val="00B76D8D"/>
    <w:rsid w:val="00B77456"/>
    <w:rsid w:val="00B77BFA"/>
    <w:rsid w:val="00B843E9"/>
    <w:rsid w:val="00B92403"/>
    <w:rsid w:val="00B92D4A"/>
    <w:rsid w:val="00BA2A2F"/>
    <w:rsid w:val="00BB027B"/>
    <w:rsid w:val="00BB5D6F"/>
    <w:rsid w:val="00BB5EB2"/>
    <w:rsid w:val="00BC086A"/>
    <w:rsid w:val="00BC3C66"/>
    <w:rsid w:val="00BC4E8F"/>
    <w:rsid w:val="00BC6945"/>
    <w:rsid w:val="00BD3C05"/>
    <w:rsid w:val="00BE254F"/>
    <w:rsid w:val="00BF09DF"/>
    <w:rsid w:val="00BF3ACB"/>
    <w:rsid w:val="00BF569F"/>
    <w:rsid w:val="00BF70BA"/>
    <w:rsid w:val="00C00A45"/>
    <w:rsid w:val="00C051AF"/>
    <w:rsid w:val="00C07662"/>
    <w:rsid w:val="00C2072C"/>
    <w:rsid w:val="00C23850"/>
    <w:rsid w:val="00C23F05"/>
    <w:rsid w:val="00C25709"/>
    <w:rsid w:val="00C36BB7"/>
    <w:rsid w:val="00C424A4"/>
    <w:rsid w:val="00C503E2"/>
    <w:rsid w:val="00C52B50"/>
    <w:rsid w:val="00C55672"/>
    <w:rsid w:val="00C60930"/>
    <w:rsid w:val="00C62A7D"/>
    <w:rsid w:val="00C64E23"/>
    <w:rsid w:val="00C70944"/>
    <w:rsid w:val="00C73AE6"/>
    <w:rsid w:val="00C74041"/>
    <w:rsid w:val="00C81018"/>
    <w:rsid w:val="00C83487"/>
    <w:rsid w:val="00C867D1"/>
    <w:rsid w:val="00C96E0F"/>
    <w:rsid w:val="00CA1D33"/>
    <w:rsid w:val="00CA25C2"/>
    <w:rsid w:val="00CA4ED6"/>
    <w:rsid w:val="00CB1334"/>
    <w:rsid w:val="00CB614F"/>
    <w:rsid w:val="00CB639E"/>
    <w:rsid w:val="00CB6B48"/>
    <w:rsid w:val="00CC11A3"/>
    <w:rsid w:val="00CC2933"/>
    <w:rsid w:val="00CD4669"/>
    <w:rsid w:val="00CD58D8"/>
    <w:rsid w:val="00CD622A"/>
    <w:rsid w:val="00CD6C85"/>
    <w:rsid w:val="00CD7AD9"/>
    <w:rsid w:val="00CF2681"/>
    <w:rsid w:val="00CF5BA1"/>
    <w:rsid w:val="00D00E0B"/>
    <w:rsid w:val="00D03822"/>
    <w:rsid w:val="00D04E62"/>
    <w:rsid w:val="00D1330C"/>
    <w:rsid w:val="00D173F8"/>
    <w:rsid w:val="00D17A0F"/>
    <w:rsid w:val="00D17E93"/>
    <w:rsid w:val="00D239FD"/>
    <w:rsid w:val="00D2658E"/>
    <w:rsid w:val="00D34898"/>
    <w:rsid w:val="00D34B14"/>
    <w:rsid w:val="00D44BC5"/>
    <w:rsid w:val="00D52B67"/>
    <w:rsid w:val="00D5489B"/>
    <w:rsid w:val="00D5610F"/>
    <w:rsid w:val="00D67613"/>
    <w:rsid w:val="00D7181D"/>
    <w:rsid w:val="00D76CF7"/>
    <w:rsid w:val="00D8225A"/>
    <w:rsid w:val="00D83CE9"/>
    <w:rsid w:val="00D860E3"/>
    <w:rsid w:val="00D862AE"/>
    <w:rsid w:val="00D87DFA"/>
    <w:rsid w:val="00D92723"/>
    <w:rsid w:val="00D933A1"/>
    <w:rsid w:val="00D93637"/>
    <w:rsid w:val="00D956DA"/>
    <w:rsid w:val="00DA4E93"/>
    <w:rsid w:val="00DB151A"/>
    <w:rsid w:val="00DB203A"/>
    <w:rsid w:val="00DB2BBA"/>
    <w:rsid w:val="00DB2F72"/>
    <w:rsid w:val="00DB4267"/>
    <w:rsid w:val="00DB5873"/>
    <w:rsid w:val="00DB7A4D"/>
    <w:rsid w:val="00DC1178"/>
    <w:rsid w:val="00DC4D7C"/>
    <w:rsid w:val="00DC61F6"/>
    <w:rsid w:val="00DD5B2C"/>
    <w:rsid w:val="00DD6BCA"/>
    <w:rsid w:val="00DE21F5"/>
    <w:rsid w:val="00DE2885"/>
    <w:rsid w:val="00DE3C35"/>
    <w:rsid w:val="00DE4D0B"/>
    <w:rsid w:val="00DF022C"/>
    <w:rsid w:val="00DF2CB2"/>
    <w:rsid w:val="00DF76BE"/>
    <w:rsid w:val="00E03536"/>
    <w:rsid w:val="00E06D74"/>
    <w:rsid w:val="00E15465"/>
    <w:rsid w:val="00E24273"/>
    <w:rsid w:val="00E27FEF"/>
    <w:rsid w:val="00E312C0"/>
    <w:rsid w:val="00E35D73"/>
    <w:rsid w:val="00E370FA"/>
    <w:rsid w:val="00E41681"/>
    <w:rsid w:val="00E44EE0"/>
    <w:rsid w:val="00E463B1"/>
    <w:rsid w:val="00E5065D"/>
    <w:rsid w:val="00E55E53"/>
    <w:rsid w:val="00E60C87"/>
    <w:rsid w:val="00E63572"/>
    <w:rsid w:val="00E65FEC"/>
    <w:rsid w:val="00E66669"/>
    <w:rsid w:val="00E67558"/>
    <w:rsid w:val="00E7272E"/>
    <w:rsid w:val="00E80CDF"/>
    <w:rsid w:val="00E851DD"/>
    <w:rsid w:val="00E8741A"/>
    <w:rsid w:val="00E87B54"/>
    <w:rsid w:val="00E9086A"/>
    <w:rsid w:val="00EA2E89"/>
    <w:rsid w:val="00EA7901"/>
    <w:rsid w:val="00EA7C39"/>
    <w:rsid w:val="00EB56D4"/>
    <w:rsid w:val="00EB7355"/>
    <w:rsid w:val="00EC0FD3"/>
    <w:rsid w:val="00EC1BC4"/>
    <w:rsid w:val="00ED7D13"/>
    <w:rsid w:val="00EE52C3"/>
    <w:rsid w:val="00EF0B0E"/>
    <w:rsid w:val="00EF0D4C"/>
    <w:rsid w:val="00F04577"/>
    <w:rsid w:val="00F208C5"/>
    <w:rsid w:val="00F52299"/>
    <w:rsid w:val="00F539FE"/>
    <w:rsid w:val="00F553ED"/>
    <w:rsid w:val="00F60056"/>
    <w:rsid w:val="00F6136F"/>
    <w:rsid w:val="00F66501"/>
    <w:rsid w:val="00F66611"/>
    <w:rsid w:val="00F66803"/>
    <w:rsid w:val="00F705A8"/>
    <w:rsid w:val="00F740A6"/>
    <w:rsid w:val="00F749B9"/>
    <w:rsid w:val="00F76682"/>
    <w:rsid w:val="00F833A3"/>
    <w:rsid w:val="00F90489"/>
    <w:rsid w:val="00F90D9B"/>
    <w:rsid w:val="00F90EF2"/>
    <w:rsid w:val="00F91207"/>
    <w:rsid w:val="00F92950"/>
    <w:rsid w:val="00F9450B"/>
    <w:rsid w:val="00FA69B7"/>
    <w:rsid w:val="00FB27CF"/>
    <w:rsid w:val="00FB5B4B"/>
    <w:rsid w:val="00FD0C81"/>
    <w:rsid w:val="00FD1DAC"/>
    <w:rsid w:val="00FD3F9A"/>
    <w:rsid w:val="00FE2F33"/>
    <w:rsid w:val="00FE4DE7"/>
    <w:rsid w:val="00FE51CF"/>
    <w:rsid w:val="00FE67A1"/>
    <w:rsid w:val="00FE75A0"/>
    <w:rsid w:val="00FF0554"/>
    <w:rsid w:val="00FF3963"/>
    <w:rsid w:val="00FF4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8CBB0"/>
  <w14:defaultImageDpi w14:val="300"/>
  <w15:docId w15:val="{9DD177B0-8BC2-444C-A9BA-14AEE433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8"/>
        <w:szCs w:val="28"/>
        <w:u w:val="single"/>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9FE"/>
    <w:rPr>
      <w:rFonts w:ascii="Lucida Grande" w:hAnsi="Lucida Grande" w:cs="Lucida Grande"/>
      <w:sz w:val="18"/>
      <w:szCs w:val="18"/>
    </w:rPr>
  </w:style>
  <w:style w:type="character" w:styleId="Hyperlink">
    <w:name w:val="Hyperlink"/>
    <w:basedOn w:val="DefaultParagraphFont"/>
    <w:uiPriority w:val="99"/>
    <w:unhideWhenUsed/>
    <w:rsid w:val="002A2B6A"/>
    <w:rPr>
      <w:color w:val="0000FF" w:themeColor="hyperlink"/>
      <w:u w:val="single"/>
    </w:rPr>
  </w:style>
  <w:style w:type="table" w:styleId="TableGrid">
    <w:name w:val="Table Grid"/>
    <w:basedOn w:val="TableNormal"/>
    <w:uiPriority w:val="59"/>
    <w:rsid w:val="00A97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708AE"/>
    <w:rPr>
      <w:color w:val="800080" w:themeColor="followedHyperlink"/>
      <w:u w:val="single"/>
    </w:rPr>
  </w:style>
  <w:style w:type="paragraph" w:styleId="Revision">
    <w:name w:val="Revision"/>
    <w:hidden/>
    <w:uiPriority w:val="99"/>
    <w:semiHidden/>
    <w:rsid w:val="0053772E"/>
  </w:style>
  <w:style w:type="paragraph" w:styleId="Footer">
    <w:name w:val="footer"/>
    <w:basedOn w:val="Normal"/>
    <w:link w:val="FooterChar"/>
    <w:uiPriority w:val="99"/>
    <w:unhideWhenUsed/>
    <w:rsid w:val="00D17A0F"/>
    <w:pPr>
      <w:tabs>
        <w:tab w:val="center" w:pos="4320"/>
        <w:tab w:val="right" w:pos="8640"/>
      </w:tabs>
    </w:pPr>
  </w:style>
  <w:style w:type="character" w:customStyle="1" w:styleId="FooterChar">
    <w:name w:val="Footer Char"/>
    <w:basedOn w:val="DefaultParagraphFont"/>
    <w:link w:val="Footer"/>
    <w:uiPriority w:val="99"/>
    <w:rsid w:val="00D17A0F"/>
  </w:style>
  <w:style w:type="character" w:styleId="PageNumber">
    <w:name w:val="page number"/>
    <w:basedOn w:val="DefaultParagraphFont"/>
    <w:uiPriority w:val="99"/>
    <w:semiHidden/>
    <w:unhideWhenUsed/>
    <w:rsid w:val="00D17A0F"/>
  </w:style>
  <w:style w:type="paragraph" w:customStyle="1" w:styleId="xl63">
    <w:name w:val="xl63"/>
    <w:basedOn w:val="Normal"/>
    <w:rsid w:val="00E8741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64">
    <w:name w:val="xl64"/>
    <w:basedOn w:val="Normal"/>
    <w:rsid w:val="00E8741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65">
    <w:name w:val="xl65"/>
    <w:basedOn w:val="Normal"/>
    <w:rsid w:val="00E8741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w:hAnsi="Times"/>
      <w:b/>
      <w:bCs/>
      <w:sz w:val="20"/>
      <w:szCs w:val="20"/>
      <w:u w:val="none"/>
    </w:rPr>
  </w:style>
  <w:style w:type="paragraph" w:customStyle="1" w:styleId="xl66">
    <w:name w:val="xl66"/>
    <w:basedOn w:val="Normal"/>
    <w:rsid w:val="00E8741A"/>
    <w:pPr>
      <w:spacing w:before="100" w:beforeAutospacing="1" w:after="100" w:afterAutospacing="1"/>
      <w:jc w:val="right"/>
    </w:pPr>
    <w:rPr>
      <w:rFonts w:ascii="Times" w:hAnsi="Times"/>
      <w:b/>
      <w:bCs/>
      <w:sz w:val="20"/>
      <w:szCs w:val="20"/>
      <w:u w:val="none"/>
    </w:rPr>
  </w:style>
  <w:style w:type="paragraph" w:customStyle="1" w:styleId="xl67">
    <w:name w:val="xl67"/>
    <w:basedOn w:val="Normal"/>
    <w:rsid w:val="00E8741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sz w:val="20"/>
      <w:szCs w:val="20"/>
      <w:u w:val="none"/>
    </w:rPr>
  </w:style>
  <w:style w:type="paragraph" w:customStyle="1" w:styleId="xl68">
    <w:name w:val="xl68"/>
    <w:basedOn w:val="Normal"/>
    <w:rsid w:val="00E8741A"/>
    <w:pPr>
      <w:pBdr>
        <w:top w:val="single" w:sz="4" w:space="0" w:color="auto"/>
        <w:left w:val="single" w:sz="4" w:space="0" w:color="000000"/>
        <w:bottom w:val="single" w:sz="4" w:space="0" w:color="auto"/>
      </w:pBdr>
      <w:spacing w:before="100" w:beforeAutospacing="1" w:after="100" w:afterAutospacing="1"/>
    </w:pPr>
    <w:rPr>
      <w:rFonts w:ascii="Times" w:hAnsi="Times"/>
      <w:b/>
      <w:bCs/>
      <w:sz w:val="20"/>
      <w:szCs w:val="20"/>
      <w:u w:val="none"/>
    </w:rPr>
  </w:style>
  <w:style w:type="paragraph" w:customStyle="1" w:styleId="xl69">
    <w:name w:val="xl69"/>
    <w:basedOn w:val="Normal"/>
    <w:rsid w:val="00E8741A"/>
    <w:pPr>
      <w:pBdr>
        <w:top w:val="single" w:sz="4" w:space="0" w:color="auto"/>
        <w:left w:val="single" w:sz="4" w:space="0" w:color="000000"/>
        <w:bottom w:val="single" w:sz="4" w:space="0" w:color="auto"/>
      </w:pBdr>
      <w:spacing w:before="100" w:beforeAutospacing="1" w:after="100" w:afterAutospacing="1"/>
    </w:pPr>
    <w:rPr>
      <w:rFonts w:ascii="Calibri" w:hAnsi="Calibri"/>
      <w:b/>
      <w:bCs/>
      <w:color w:val="000000"/>
      <w:sz w:val="20"/>
      <w:szCs w:val="20"/>
      <w:u w:val="none"/>
    </w:rPr>
  </w:style>
  <w:style w:type="paragraph" w:customStyle="1" w:styleId="xl70">
    <w:name w:val="xl70"/>
    <w:basedOn w:val="Normal"/>
    <w:rsid w:val="00E8741A"/>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Times" w:hAnsi="Times"/>
      <w:b/>
      <w:bCs/>
      <w:sz w:val="20"/>
      <w:szCs w:val="20"/>
      <w:u w:val="none"/>
    </w:rPr>
  </w:style>
  <w:style w:type="paragraph" w:customStyle="1" w:styleId="xl71">
    <w:name w:val="xl71"/>
    <w:basedOn w:val="Normal"/>
    <w:rsid w:val="00E8741A"/>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Times" w:hAnsi="Times"/>
      <w:b/>
      <w:bCs/>
      <w:sz w:val="20"/>
      <w:szCs w:val="20"/>
      <w:u w:val="none"/>
    </w:rPr>
  </w:style>
  <w:style w:type="paragraph" w:customStyle="1" w:styleId="xl72">
    <w:name w:val="xl72"/>
    <w:basedOn w:val="Normal"/>
    <w:rsid w:val="00E8741A"/>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Times" w:hAnsi="Times"/>
      <w:b/>
      <w:bCs/>
      <w:sz w:val="20"/>
      <w:szCs w:val="20"/>
      <w:u w:val="none"/>
    </w:rPr>
  </w:style>
  <w:style w:type="paragraph" w:customStyle="1" w:styleId="xl73">
    <w:name w:val="xl73"/>
    <w:basedOn w:val="Normal"/>
    <w:rsid w:val="00E8741A"/>
    <w:pPr>
      <w:pBdr>
        <w:top w:val="single" w:sz="4" w:space="0" w:color="auto"/>
        <w:left w:val="single" w:sz="4" w:space="0" w:color="000000"/>
        <w:bottom w:val="single" w:sz="8" w:space="0" w:color="auto"/>
      </w:pBdr>
      <w:spacing w:before="100" w:beforeAutospacing="1" w:after="100" w:afterAutospacing="1"/>
    </w:pPr>
    <w:rPr>
      <w:rFonts w:ascii="Times" w:hAnsi="Times"/>
      <w:b/>
      <w:bCs/>
      <w:sz w:val="20"/>
      <w:szCs w:val="20"/>
      <w:u w:val="none"/>
    </w:rPr>
  </w:style>
  <w:style w:type="paragraph" w:customStyle="1" w:styleId="xl74">
    <w:name w:val="xl74"/>
    <w:basedOn w:val="Normal"/>
    <w:rsid w:val="00E8741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w:hAnsi="Times"/>
      <w:b/>
      <w:bCs/>
      <w:sz w:val="20"/>
      <w:szCs w:val="20"/>
      <w:u w:val="none"/>
    </w:rPr>
  </w:style>
  <w:style w:type="paragraph" w:customStyle="1" w:styleId="xl75">
    <w:name w:val="xl75"/>
    <w:basedOn w:val="Normal"/>
    <w:rsid w:val="00E8741A"/>
    <w:pPr>
      <w:pBdr>
        <w:top w:val="single" w:sz="8" w:space="0" w:color="auto"/>
        <w:left w:val="single" w:sz="8" w:space="0" w:color="auto"/>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76">
    <w:name w:val="xl76"/>
    <w:basedOn w:val="Normal"/>
    <w:rsid w:val="00E8741A"/>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77">
    <w:name w:val="xl77"/>
    <w:basedOn w:val="Normal"/>
    <w:rsid w:val="00E8741A"/>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78">
    <w:name w:val="xl78"/>
    <w:basedOn w:val="Normal"/>
    <w:rsid w:val="00E8741A"/>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Times" w:hAnsi="Times"/>
      <w:b/>
      <w:bCs/>
      <w:sz w:val="20"/>
      <w:szCs w:val="20"/>
      <w:u w:val="none"/>
    </w:rPr>
  </w:style>
  <w:style w:type="paragraph" w:customStyle="1" w:styleId="xl79">
    <w:name w:val="xl79"/>
    <w:basedOn w:val="Normal"/>
    <w:rsid w:val="00E8741A"/>
    <w:pPr>
      <w:pBdr>
        <w:top w:val="single" w:sz="8" w:space="0" w:color="auto"/>
        <w:left w:val="single" w:sz="4" w:space="0" w:color="000000"/>
        <w:bottom w:val="single" w:sz="4" w:space="0" w:color="auto"/>
      </w:pBdr>
      <w:spacing w:before="100" w:beforeAutospacing="1" w:after="100" w:afterAutospacing="1"/>
    </w:pPr>
    <w:rPr>
      <w:rFonts w:ascii="Times" w:hAnsi="Times"/>
      <w:b/>
      <w:bCs/>
      <w:sz w:val="20"/>
      <w:szCs w:val="20"/>
      <w:u w:val="none"/>
    </w:rPr>
  </w:style>
  <w:style w:type="paragraph" w:customStyle="1" w:styleId="xl80">
    <w:name w:val="xl80"/>
    <w:basedOn w:val="Normal"/>
    <w:rsid w:val="00E8741A"/>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w:hAnsi="Times"/>
      <w:b/>
      <w:bCs/>
      <w:sz w:val="20"/>
      <w:szCs w:val="20"/>
      <w:u w:val="none"/>
    </w:rPr>
  </w:style>
  <w:style w:type="paragraph" w:customStyle="1" w:styleId="xl81">
    <w:name w:val="xl81"/>
    <w:basedOn w:val="Normal"/>
    <w:rsid w:val="00E8741A"/>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w:hAnsi="Times"/>
      <w:b/>
      <w:bCs/>
      <w:sz w:val="20"/>
      <w:szCs w:val="20"/>
      <w:u w:val="none"/>
    </w:rPr>
  </w:style>
  <w:style w:type="paragraph" w:customStyle="1" w:styleId="xl82">
    <w:name w:val="xl82"/>
    <w:basedOn w:val="Normal"/>
    <w:rsid w:val="00E8741A"/>
    <w:pPr>
      <w:pBdr>
        <w:top w:val="single" w:sz="4" w:space="0" w:color="000000"/>
        <w:left w:val="single" w:sz="8" w:space="0" w:color="auto"/>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83">
    <w:name w:val="xl83"/>
    <w:basedOn w:val="Normal"/>
    <w:rsid w:val="00E8741A"/>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w:hAnsi="Times"/>
      <w:b/>
      <w:bCs/>
      <w:sz w:val="20"/>
      <w:szCs w:val="20"/>
      <w:u w:val="none"/>
    </w:rPr>
  </w:style>
  <w:style w:type="paragraph" w:customStyle="1" w:styleId="xl84">
    <w:name w:val="xl84"/>
    <w:basedOn w:val="Normal"/>
    <w:rsid w:val="00E8741A"/>
    <w:pPr>
      <w:pBdr>
        <w:top w:val="single" w:sz="4" w:space="0" w:color="000000"/>
        <w:left w:val="single" w:sz="8" w:space="0" w:color="auto"/>
        <w:bottom w:val="single" w:sz="8" w:space="0" w:color="auto"/>
        <w:right w:val="single" w:sz="4" w:space="0" w:color="000000"/>
      </w:pBdr>
      <w:spacing w:before="100" w:beforeAutospacing="1" w:after="100" w:afterAutospacing="1"/>
    </w:pPr>
    <w:rPr>
      <w:rFonts w:ascii="Times" w:hAnsi="Times"/>
      <w:b/>
      <w:bCs/>
      <w:sz w:val="20"/>
      <w:szCs w:val="20"/>
      <w:u w:val="none"/>
    </w:rPr>
  </w:style>
  <w:style w:type="paragraph" w:customStyle="1" w:styleId="xl85">
    <w:name w:val="xl85"/>
    <w:basedOn w:val="Normal"/>
    <w:rsid w:val="00E8741A"/>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w:hAnsi="Times"/>
      <w:b/>
      <w:bCs/>
      <w:sz w:val="20"/>
      <w:szCs w:val="20"/>
      <w:u w:val="none"/>
    </w:rPr>
  </w:style>
  <w:style w:type="paragraph" w:customStyle="1" w:styleId="xl86">
    <w:name w:val="xl86"/>
    <w:basedOn w:val="Normal"/>
    <w:rsid w:val="00E8741A"/>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Times" w:hAnsi="Times"/>
      <w:sz w:val="20"/>
      <w:szCs w:val="20"/>
      <w:u w:val="none"/>
    </w:rPr>
  </w:style>
  <w:style w:type="paragraph" w:customStyle="1" w:styleId="xl87">
    <w:name w:val="xl87"/>
    <w:basedOn w:val="Normal"/>
    <w:rsid w:val="00E8741A"/>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Times" w:hAnsi="Times"/>
      <w:sz w:val="20"/>
      <w:szCs w:val="20"/>
      <w:u w:val="none"/>
    </w:rPr>
  </w:style>
  <w:style w:type="paragraph" w:customStyle="1" w:styleId="xl88">
    <w:name w:val="xl88"/>
    <w:basedOn w:val="Normal"/>
    <w:rsid w:val="00E8741A"/>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w:hAnsi="Times"/>
      <w:sz w:val="20"/>
      <w:szCs w:val="20"/>
      <w:u w:val="none"/>
    </w:rPr>
  </w:style>
  <w:style w:type="paragraph" w:customStyle="1" w:styleId="xl89">
    <w:name w:val="xl89"/>
    <w:basedOn w:val="Normal"/>
    <w:rsid w:val="00E8741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w:hAnsi="Times"/>
      <w:sz w:val="20"/>
      <w:szCs w:val="20"/>
      <w:u w:val="none"/>
    </w:rPr>
  </w:style>
  <w:style w:type="paragraph" w:customStyle="1" w:styleId="xl90">
    <w:name w:val="xl90"/>
    <w:basedOn w:val="Normal"/>
    <w:rsid w:val="00E8741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w:hAnsi="Times"/>
      <w:sz w:val="20"/>
      <w:szCs w:val="20"/>
      <w:u w:val="none"/>
    </w:rPr>
  </w:style>
  <w:style w:type="paragraph" w:customStyle="1" w:styleId="xl91">
    <w:name w:val="xl91"/>
    <w:basedOn w:val="Normal"/>
    <w:rsid w:val="00E8741A"/>
    <w:pPr>
      <w:pBdr>
        <w:top w:val="single" w:sz="8" w:space="0" w:color="auto"/>
        <w:left w:val="single" w:sz="4" w:space="0" w:color="000000"/>
        <w:bottom w:val="single" w:sz="4" w:space="0" w:color="auto"/>
      </w:pBdr>
      <w:spacing w:before="100" w:beforeAutospacing="1" w:after="100" w:afterAutospacing="1"/>
    </w:pPr>
    <w:rPr>
      <w:rFonts w:ascii="Calibri" w:hAnsi="Calibri"/>
      <w:b/>
      <w:bCs/>
      <w:color w:val="000000"/>
      <w:sz w:val="20"/>
      <w:szCs w:val="20"/>
      <w:u w:val="none"/>
    </w:rPr>
  </w:style>
  <w:style w:type="paragraph" w:customStyle="1" w:styleId="xl92">
    <w:name w:val="xl92"/>
    <w:basedOn w:val="Normal"/>
    <w:rsid w:val="00E8741A"/>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3">
    <w:name w:val="xl93"/>
    <w:basedOn w:val="Normal"/>
    <w:rsid w:val="00E8741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4">
    <w:name w:val="xl94"/>
    <w:basedOn w:val="Normal"/>
    <w:rsid w:val="00E8741A"/>
    <w:pPr>
      <w:pBdr>
        <w:top w:val="single" w:sz="4" w:space="0" w:color="auto"/>
        <w:left w:val="single" w:sz="4" w:space="0" w:color="000000"/>
        <w:bottom w:val="single" w:sz="8" w:space="0" w:color="auto"/>
      </w:pBdr>
      <w:spacing w:before="100" w:beforeAutospacing="1" w:after="100" w:afterAutospacing="1"/>
    </w:pPr>
    <w:rPr>
      <w:rFonts w:ascii="Calibri" w:hAnsi="Calibri"/>
      <w:b/>
      <w:bCs/>
      <w:color w:val="000000"/>
      <w:sz w:val="20"/>
      <w:szCs w:val="20"/>
      <w:u w:val="none"/>
    </w:rPr>
  </w:style>
  <w:style w:type="paragraph" w:customStyle="1" w:styleId="xl95">
    <w:name w:val="xl95"/>
    <w:basedOn w:val="Normal"/>
    <w:rsid w:val="00E8741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6">
    <w:name w:val="xl96"/>
    <w:basedOn w:val="Normal"/>
    <w:rsid w:val="00E8741A"/>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7">
    <w:name w:val="xl97"/>
    <w:basedOn w:val="Normal"/>
    <w:rsid w:val="00E8741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8">
    <w:name w:val="xl98"/>
    <w:basedOn w:val="Normal"/>
    <w:rsid w:val="00E8741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w:hAnsi="Times"/>
      <w:b/>
      <w:bCs/>
      <w:sz w:val="20"/>
      <w:szCs w:val="20"/>
      <w:u w:val="none"/>
    </w:rPr>
  </w:style>
  <w:style w:type="paragraph" w:customStyle="1" w:styleId="xl99">
    <w:name w:val="xl99"/>
    <w:basedOn w:val="Normal"/>
    <w:rsid w:val="00E8741A"/>
    <w:pPr>
      <w:pBdr>
        <w:top w:val="single" w:sz="4" w:space="0" w:color="auto"/>
        <w:left w:val="single" w:sz="4" w:space="0" w:color="000000"/>
        <w:bottom w:val="single" w:sz="8" w:space="0" w:color="auto"/>
      </w:pBdr>
      <w:spacing w:before="100" w:beforeAutospacing="1" w:after="100" w:afterAutospacing="1"/>
    </w:pPr>
    <w:rPr>
      <w:rFonts w:ascii="Times" w:hAnsi="Times"/>
      <w:sz w:val="20"/>
      <w:szCs w:val="20"/>
      <w:u w:val="none"/>
    </w:rPr>
  </w:style>
  <w:style w:type="paragraph" w:customStyle="1" w:styleId="xl100">
    <w:name w:val="xl100"/>
    <w:basedOn w:val="Normal"/>
    <w:rsid w:val="00E8741A"/>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w:hAnsi="Times"/>
      <w:b/>
      <w:bCs/>
      <w:color w:val="000000"/>
      <w:sz w:val="20"/>
      <w:szCs w:val="20"/>
      <w:u w:val="none"/>
    </w:rPr>
  </w:style>
  <w:style w:type="paragraph" w:customStyle="1" w:styleId="xl101">
    <w:name w:val="xl101"/>
    <w:basedOn w:val="Normal"/>
    <w:rsid w:val="00E8741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w:hAnsi="Times"/>
      <w:b/>
      <w:bCs/>
      <w:color w:val="000000"/>
      <w:sz w:val="20"/>
      <w:szCs w:val="20"/>
      <w:u w:val="none"/>
    </w:rPr>
  </w:style>
  <w:style w:type="paragraph" w:customStyle="1" w:styleId="xl102">
    <w:name w:val="xl102"/>
    <w:basedOn w:val="Normal"/>
    <w:rsid w:val="00E8741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w:hAnsi="Times"/>
      <w:b/>
      <w:bCs/>
      <w:color w:val="000000"/>
      <w:sz w:val="20"/>
      <w:szCs w:val="20"/>
      <w:u w:val="none"/>
    </w:rPr>
  </w:style>
  <w:style w:type="paragraph" w:customStyle="1" w:styleId="xl103">
    <w:name w:val="xl103"/>
    <w:basedOn w:val="Normal"/>
    <w:rsid w:val="00E8741A"/>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104">
    <w:name w:val="xl104"/>
    <w:basedOn w:val="Normal"/>
    <w:rsid w:val="00E8741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w:hAnsi="Times"/>
      <w:b/>
      <w:bCs/>
      <w:sz w:val="20"/>
      <w:szCs w:val="20"/>
      <w:u w:val="none"/>
    </w:rPr>
  </w:style>
  <w:style w:type="paragraph" w:customStyle="1" w:styleId="xl105">
    <w:name w:val="xl105"/>
    <w:basedOn w:val="Normal"/>
    <w:rsid w:val="00E8741A"/>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Times" w:hAnsi="Times"/>
      <w:b/>
      <w:bCs/>
      <w:sz w:val="20"/>
      <w:szCs w:val="20"/>
      <w:u w:val="none"/>
    </w:rPr>
  </w:style>
  <w:style w:type="paragraph" w:customStyle="1" w:styleId="xl106">
    <w:name w:val="xl106"/>
    <w:basedOn w:val="Normal"/>
    <w:rsid w:val="00E8741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imes" w:hAnsi="Times"/>
      <w:b/>
      <w:bCs/>
      <w:sz w:val="20"/>
      <w:szCs w:val="20"/>
      <w:u w:val="none"/>
    </w:rPr>
  </w:style>
  <w:style w:type="table" w:customStyle="1" w:styleId="TableGrid1">
    <w:name w:val="Table Grid1"/>
    <w:basedOn w:val="TableNormal"/>
    <w:next w:val="TableGrid"/>
    <w:uiPriority w:val="59"/>
    <w:rsid w:val="00EC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26559">
      <w:bodyDiv w:val="1"/>
      <w:marLeft w:val="0"/>
      <w:marRight w:val="0"/>
      <w:marTop w:val="0"/>
      <w:marBottom w:val="0"/>
      <w:divBdr>
        <w:top w:val="none" w:sz="0" w:space="0" w:color="auto"/>
        <w:left w:val="none" w:sz="0" w:space="0" w:color="auto"/>
        <w:bottom w:val="none" w:sz="0" w:space="0" w:color="auto"/>
        <w:right w:val="none" w:sz="0" w:space="0" w:color="auto"/>
      </w:divBdr>
    </w:div>
    <w:div w:id="338970137">
      <w:bodyDiv w:val="1"/>
      <w:marLeft w:val="0"/>
      <w:marRight w:val="0"/>
      <w:marTop w:val="0"/>
      <w:marBottom w:val="0"/>
      <w:divBdr>
        <w:top w:val="none" w:sz="0" w:space="0" w:color="auto"/>
        <w:left w:val="none" w:sz="0" w:space="0" w:color="auto"/>
        <w:bottom w:val="none" w:sz="0" w:space="0" w:color="auto"/>
        <w:right w:val="none" w:sz="0" w:space="0" w:color="auto"/>
      </w:divBdr>
    </w:div>
    <w:div w:id="576987431">
      <w:bodyDiv w:val="1"/>
      <w:marLeft w:val="0"/>
      <w:marRight w:val="0"/>
      <w:marTop w:val="0"/>
      <w:marBottom w:val="0"/>
      <w:divBdr>
        <w:top w:val="none" w:sz="0" w:space="0" w:color="auto"/>
        <w:left w:val="none" w:sz="0" w:space="0" w:color="auto"/>
        <w:bottom w:val="none" w:sz="0" w:space="0" w:color="auto"/>
        <w:right w:val="none" w:sz="0" w:space="0" w:color="auto"/>
      </w:divBdr>
    </w:div>
    <w:div w:id="861748047">
      <w:bodyDiv w:val="1"/>
      <w:marLeft w:val="0"/>
      <w:marRight w:val="0"/>
      <w:marTop w:val="0"/>
      <w:marBottom w:val="0"/>
      <w:divBdr>
        <w:top w:val="none" w:sz="0" w:space="0" w:color="auto"/>
        <w:left w:val="none" w:sz="0" w:space="0" w:color="auto"/>
        <w:bottom w:val="none" w:sz="0" w:space="0" w:color="auto"/>
        <w:right w:val="none" w:sz="0" w:space="0" w:color="auto"/>
      </w:divBdr>
    </w:div>
    <w:div w:id="887060994">
      <w:bodyDiv w:val="1"/>
      <w:marLeft w:val="0"/>
      <w:marRight w:val="0"/>
      <w:marTop w:val="0"/>
      <w:marBottom w:val="0"/>
      <w:divBdr>
        <w:top w:val="none" w:sz="0" w:space="0" w:color="auto"/>
        <w:left w:val="none" w:sz="0" w:space="0" w:color="auto"/>
        <w:bottom w:val="none" w:sz="0" w:space="0" w:color="auto"/>
        <w:right w:val="none" w:sz="0" w:space="0" w:color="auto"/>
      </w:divBdr>
    </w:div>
    <w:div w:id="1063285933">
      <w:bodyDiv w:val="1"/>
      <w:marLeft w:val="0"/>
      <w:marRight w:val="0"/>
      <w:marTop w:val="0"/>
      <w:marBottom w:val="0"/>
      <w:divBdr>
        <w:top w:val="none" w:sz="0" w:space="0" w:color="auto"/>
        <w:left w:val="none" w:sz="0" w:space="0" w:color="auto"/>
        <w:bottom w:val="none" w:sz="0" w:space="0" w:color="auto"/>
        <w:right w:val="none" w:sz="0" w:space="0" w:color="auto"/>
      </w:divBdr>
    </w:div>
    <w:div w:id="1132560291">
      <w:bodyDiv w:val="1"/>
      <w:marLeft w:val="0"/>
      <w:marRight w:val="0"/>
      <w:marTop w:val="0"/>
      <w:marBottom w:val="0"/>
      <w:divBdr>
        <w:top w:val="none" w:sz="0" w:space="0" w:color="auto"/>
        <w:left w:val="none" w:sz="0" w:space="0" w:color="auto"/>
        <w:bottom w:val="none" w:sz="0" w:space="0" w:color="auto"/>
        <w:right w:val="none" w:sz="0" w:space="0" w:color="auto"/>
      </w:divBdr>
    </w:div>
    <w:div w:id="1139493375">
      <w:bodyDiv w:val="1"/>
      <w:marLeft w:val="0"/>
      <w:marRight w:val="0"/>
      <w:marTop w:val="0"/>
      <w:marBottom w:val="0"/>
      <w:divBdr>
        <w:top w:val="none" w:sz="0" w:space="0" w:color="auto"/>
        <w:left w:val="none" w:sz="0" w:space="0" w:color="auto"/>
        <w:bottom w:val="none" w:sz="0" w:space="0" w:color="auto"/>
        <w:right w:val="none" w:sz="0" w:space="0" w:color="auto"/>
      </w:divBdr>
    </w:div>
    <w:div w:id="1217665977">
      <w:bodyDiv w:val="1"/>
      <w:marLeft w:val="0"/>
      <w:marRight w:val="0"/>
      <w:marTop w:val="0"/>
      <w:marBottom w:val="0"/>
      <w:divBdr>
        <w:top w:val="none" w:sz="0" w:space="0" w:color="auto"/>
        <w:left w:val="none" w:sz="0" w:space="0" w:color="auto"/>
        <w:bottom w:val="none" w:sz="0" w:space="0" w:color="auto"/>
        <w:right w:val="none" w:sz="0" w:space="0" w:color="auto"/>
      </w:divBdr>
    </w:div>
    <w:div w:id="1284994228">
      <w:bodyDiv w:val="1"/>
      <w:marLeft w:val="0"/>
      <w:marRight w:val="0"/>
      <w:marTop w:val="0"/>
      <w:marBottom w:val="0"/>
      <w:divBdr>
        <w:top w:val="none" w:sz="0" w:space="0" w:color="auto"/>
        <w:left w:val="none" w:sz="0" w:space="0" w:color="auto"/>
        <w:bottom w:val="none" w:sz="0" w:space="0" w:color="auto"/>
        <w:right w:val="none" w:sz="0" w:space="0" w:color="auto"/>
      </w:divBdr>
    </w:div>
    <w:div w:id="1414231570">
      <w:bodyDiv w:val="1"/>
      <w:marLeft w:val="0"/>
      <w:marRight w:val="0"/>
      <w:marTop w:val="0"/>
      <w:marBottom w:val="0"/>
      <w:divBdr>
        <w:top w:val="none" w:sz="0" w:space="0" w:color="auto"/>
        <w:left w:val="none" w:sz="0" w:space="0" w:color="auto"/>
        <w:bottom w:val="none" w:sz="0" w:space="0" w:color="auto"/>
        <w:right w:val="none" w:sz="0" w:space="0" w:color="auto"/>
      </w:divBdr>
    </w:div>
    <w:div w:id="1561403110">
      <w:bodyDiv w:val="1"/>
      <w:marLeft w:val="0"/>
      <w:marRight w:val="0"/>
      <w:marTop w:val="0"/>
      <w:marBottom w:val="0"/>
      <w:divBdr>
        <w:top w:val="none" w:sz="0" w:space="0" w:color="auto"/>
        <w:left w:val="none" w:sz="0" w:space="0" w:color="auto"/>
        <w:bottom w:val="none" w:sz="0" w:space="0" w:color="auto"/>
        <w:right w:val="none" w:sz="0" w:space="0" w:color="auto"/>
      </w:divBdr>
    </w:div>
    <w:div w:id="1605840250">
      <w:bodyDiv w:val="1"/>
      <w:marLeft w:val="0"/>
      <w:marRight w:val="0"/>
      <w:marTop w:val="0"/>
      <w:marBottom w:val="0"/>
      <w:divBdr>
        <w:top w:val="none" w:sz="0" w:space="0" w:color="auto"/>
        <w:left w:val="none" w:sz="0" w:space="0" w:color="auto"/>
        <w:bottom w:val="none" w:sz="0" w:space="0" w:color="auto"/>
        <w:right w:val="none" w:sz="0" w:space="0" w:color="auto"/>
      </w:divBdr>
    </w:div>
    <w:div w:id="1652055055">
      <w:bodyDiv w:val="1"/>
      <w:marLeft w:val="0"/>
      <w:marRight w:val="0"/>
      <w:marTop w:val="0"/>
      <w:marBottom w:val="0"/>
      <w:divBdr>
        <w:top w:val="none" w:sz="0" w:space="0" w:color="auto"/>
        <w:left w:val="none" w:sz="0" w:space="0" w:color="auto"/>
        <w:bottom w:val="none" w:sz="0" w:space="0" w:color="auto"/>
        <w:right w:val="none" w:sz="0" w:space="0" w:color="auto"/>
      </w:divBdr>
    </w:div>
    <w:div w:id="1801074791">
      <w:bodyDiv w:val="1"/>
      <w:marLeft w:val="0"/>
      <w:marRight w:val="0"/>
      <w:marTop w:val="0"/>
      <w:marBottom w:val="0"/>
      <w:divBdr>
        <w:top w:val="none" w:sz="0" w:space="0" w:color="auto"/>
        <w:left w:val="none" w:sz="0" w:space="0" w:color="auto"/>
        <w:bottom w:val="none" w:sz="0" w:space="0" w:color="auto"/>
        <w:right w:val="none" w:sz="0" w:space="0" w:color="auto"/>
      </w:divBdr>
    </w:div>
    <w:div w:id="2055084517">
      <w:bodyDiv w:val="1"/>
      <w:marLeft w:val="0"/>
      <w:marRight w:val="0"/>
      <w:marTop w:val="0"/>
      <w:marBottom w:val="0"/>
      <w:divBdr>
        <w:top w:val="none" w:sz="0" w:space="0" w:color="auto"/>
        <w:left w:val="none" w:sz="0" w:space="0" w:color="auto"/>
        <w:bottom w:val="none" w:sz="0" w:space="0" w:color="auto"/>
        <w:right w:val="none" w:sz="0" w:space="0" w:color="auto"/>
      </w:divBdr>
    </w:div>
    <w:div w:id="2126650137">
      <w:bodyDiv w:val="1"/>
      <w:marLeft w:val="0"/>
      <w:marRight w:val="0"/>
      <w:marTop w:val="0"/>
      <w:marBottom w:val="0"/>
      <w:divBdr>
        <w:top w:val="none" w:sz="0" w:space="0" w:color="auto"/>
        <w:left w:val="none" w:sz="0" w:space="0" w:color="auto"/>
        <w:bottom w:val="none" w:sz="0" w:space="0" w:color="auto"/>
        <w:right w:val="none" w:sz="0" w:space="0" w:color="auto"/>
      </w:divBdr>
    </w:div>
    <w:div w:id="2142535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aterdata.usgs.gov/nwis/dv/?site_no=04286000&amp;agency_cd=USGS&amp;amp;referred_module=sw" TargetMode="External"/><Relationship Id="rId18" Type="http://schemas.openxmlformats.org/officeDocument/2006/relationships/hyperlink" Target="https://waterwatch.usgs.gov/index.php?sno=North+Branch+Winooski&amp;ds=dv01d_por&amp;btnGo=GO&amp;m=sitempnn"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ncdc.noaa.gov/cdo-web/" TargetMode="External"/><Relationship Id="rId17" Type="http://schemas.openxmlformats.org/officeDocument/2006/relationships/hyperlink" Target="https://waterdata.usgs.gov/nwis/dv/?site_no=04285500&amp;agency_cd=USGS&amp;amp;referred_module=sw"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aterwatch.usgs.gov/index.php?sno=Winooski+&amp;ds=dv01d_por&amp;btnGo=GO&amp;m=sitempnn"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C5EDC-03B9-4F6E-804A-A2E1EE55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27603</TotalTime>
  <Pages>24</Pages>
  <Words>6467</Words>
  <Characters>36866</Characters>
  <Application>Microsoft Office Word</Application>
  <DocSecurity>0</DocSecurity>
  <Lines>307</Lines>
  <Paragraphs>86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Phosphorus is a main pollutant of concern in Lake Champlain and can cause proble</vt:lpstr>
      <vt:lpstr>The Vermont standard for phosphorus in streams is based on concentrations durin</vt:lpstr>
      <vt:lpstr/>
    </vt:vector>
  </TitlesOfParts>
  <Company>Friends of the Winooski River</Company>
  <LinksUpToDate>false</LinksUpToDate>
  <CharactersWithSpaces>43247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White</dc:creator>
  <cp:keywords/>
  <dc:description/>
  <cp:lastModifiedBy>Shawn White</cp:lastModifiedBy>
  <cp:revision>85</cp:revision>
  <cp:lastPrinted>2018-01-30T20:57:00Z</cp:lastPrinted>
  <dcterms:created xsi:type="dcterms:W3CDTF">2019-01-31T14:29:00Z</dcterms:created>
  <dcterms:modified xsi:type="dcterms:W3CDTF">2019-03-26T20:28:00Z</dcterms:modified>
</cp:coreProperties>
</file>