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Poultney Mettowee NRCD</w:t>
      </w:r>
    </w:p>
    <w:p w:rsidR="00000000" w:rsidDel="00000000" w:rsidP="00000000" w:rsidRDefault="00000000" w:rsidRPr="00000000" w14:paraId="00000002">
      <w:pPr>
        <w:spacing w:after="160" w:line="259"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South Lake Watershed</w:t>
      </w:r>
    </w:p>
    <w:p w:rsidR="00000000" w:rsidDel="00000000" w:rsidP="00000000" w:rsidRDefault="00000000" w:rsidRPr="00000000" w14:paraId="00000003">
      <w:pPr>
        <w:spacing w:after="160" w:line="259" w:lineRule="auto"/>
        <w:jc w:val="cente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4">
      <w:pPr>
        <w:spacing w:after="160" w:line="259" w:lineRule="auto"/>
        <w:jc w:val="cente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5">
      <w:pPr>
        <w:spacing w:after="160" w:line="259"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Final Report: Water Quality Monitoring</w:t>
      </w:r>
    </w:p>
    <w:p w:rsidR="00000000" w:rsidDel="00000000" w:rsidP="00000000" w:rsidRDefault="00000000" w:rsidRPr="00000000" w14:paraId="00000006">
      <w:pPr>
        <w:spacing w:after="160" w:line="259"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2018 Data</w:t>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160" w:line="259" w:lineRule="auto"/>
        <w:jc w:val="center"/>
        <w:rPr>
          <w:rFonts w:ascii="Calibri" w:cs="Calibri" w:eastAsia="Calibri" w:hAnsi="Calibri"/>
          <w:color w:val="ff0000"/>
          <w:sz w:val="36"/>
          <w:szCs w:val="36"/>
        </w:rPr>
      </w:pPr>
      <w:r w:rsidDel="00000000" w:rsidR="00000000" w:rsidRPr="00000000">
        <w:rPr>
          <w:rtl w:val="0"/>
        </w:rPr>
      </w:r>
    </w:p>
    <w:p w:rsidR="00000000" w:rsidDel="00000000" w:rsidP="00000000" w:rsidRDefault="00000000" w:rsidRPr="00000000" w14:paraId="00000009">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160" w:line="259" w:lineRule="auto"/>
        <w:ind w:left="14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Prepared by:</w:t>
      </w:r>
    </w:p>
    <w:p w:rsidR="00000000" w:rsidDel="00000000" w:rsidP="00000000" w:rsidRDefault="00000000" w:rsidRPr="00000000" w14:paraId="0000000F">
      <w:pPr>
        <w:spacing w:line="276" w:lineRule="auto"/>
        <w:ind w:left="14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76" w:lineRule="auto"/>
        <w:ind w:left="14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Poultney-Mettowee Natural Resources Conservation District</w:t>
      </w:r>
    </w:p>
    <w:p w:rsidR="00000000" w:rsidDel="00000000" w:rsidP="00000000" w:rsidRDefault="00000000" w:rsidRPr="00000000" w14:paraId="00000011">
      <w:pPr>
        <w:spacing w:after="160" w:line="259" w:lineRule="auto"/>
        <w:ind w:left="14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Poultney, VT. 05764</w:t>
      </w:r>
    </w:p>
    <w:p w:rsidR="00000000" w:rsidDel="00000000" w:rsidP="00000000" w:rsidRDefault="00000000" w:rsidRPr="00000000" w14:paraId="00000012">
      <w:pPr>
        <w:spacing w:after="160" w:line="259" w:lineRule="auto"/>
        <w:ind w:left="14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after="160" w:line="259" w:lineRule="auto"/>
        <w:ind w:left="14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Prepared under contract to:</w:t>
      </w:r>
    </w:p>
    <w:p w:rsidR="00000000" w:rsidDel="00000000" w:rsidP="00000000" w:rsidRDefault="00000000" w:rsidRPr="00000000" w14:paraId="00000014">
      <w:pPr>
        <w:spacing w:line="276" w:lineRule="auto"/>
        <w:ind w:left="14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VT Agency of Natural Resources</w:t>
      </w:r>
    </w:p>
    <w:p w:rsidR="00000000" w:rsidDel="00000000" w:rsidP="00000000" w:rsidRDefault="00000000" w:rsidRPr="00000000" w14:paraId="00000015">
      <w:pPr>
        <w:spacing w:line="276" w:lineRule="auto"/>
        <w:ind w:left="14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Watershed Management Division</w:t>
      </w:r>
    </w:p>
    <w:p w:rsidR="00000000" w:rsidDel="00000000" w:rsidP="00000000" w:rsidRDefault="00000000" w:rsidRPr="00000000" w14:paraId="00000016">
      <w:pPr>
        <w:spacing w:line="276" w:lineRule="auto"/>
        <w:ind w:left="14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Montpelier, VT</w:t>
      </w:r>
    </w:p>
    <w:p w:rsidR="00000000" w:rsidDel="00000000" w:rsidP="00000000" w:rsidRDefault="00000000" w:rsidRPr="00000000" w14:paraId="00000017">
      <w:pPr>
        <w:widowControl w:val="0"/>
        <w:spacing w:line="276" w:lineRule="auto"/>
        <w:rPr>
          <w:rFonts w:ascii="Calibri" w:cs="Calibri" w:eastAsia="Calibri" w:hAnsi="Calibri"/>
        </w:rPr>
        <w:sectPr>
          <w:pgSz w:h="15840" w:w="12240"/>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1"/>
        <w:keepLines w:val="1"/>
        <w:spacing w:before="480" w:line="276" w:lineRule="auto"/>
        <w:rPr>
          <w:rFonts w:ascii="Calibri" w:cs="Calibri" w:eastAsia="Calibri" w:hAnsi="Calibri"/>
          <w:b w:val="1"/>
          <w:color w:val="2e75b5"/>
          <w:sz w:val="28"/>
          <w:szCs w:val="28"/>
        </w:rPr>
      </w:pPr>
      <w:r w:rsidDel="00000000" w:rsidR="00000000" w:rsidRPr="00000000">
        <w:rPr>
          <w:rtl w:val="0"/>
        </w:rPr>
      </w:r>
    </w:p>
    <w:p w:rsidR="00000000" w:rsidDel="00000000" w:rsidP="00000000" w:rsidRDefault="00000000" w:rsidRPr="00000000" w14:paraId="00000019">
      <w:pPr>
        <w:keepNext w:val="1"/>
        <w:keepLines w:val="1"/>
        <w:spacing w:before="480" w:line="276" w:lineRule="auto"/>
        <w:rPr>
          <w:rFonts w:ascii="Calibri" w:cs="Calibri" w:eastAsia="Calibri" w:hAnsi="Calibri"/>
          <w:b w:val="1"/>
          <w:color w:val="2e75b5"/>
          <w:sz w:val="28"/>
          <w:szCs w:val="28"/>
        </w:rPr>
      </w:pPr>
      <w:r w:rsidDel="00000000" w:rsidR="00000000" w:rsidRPr="00000000">
        <w:rPr>
          <w:rtl w:val="0"/>
        </w:rPr>
      </w:r>
    </w:p>
    <w:p w:rsidR="00000000" w:rsidDel="00000000" w:rsidP="00000000" w:rsidRDefault="00000000" w:rsidRPr="00000000" w14:paraId="0000001A">
      <w:pPr>
        <w:keepNext w:val="1"/>
        <w:keepLines w:val="1"/>
        <w:spacing w:before="480" w:line="276" w:lineRule="auto"/>
        <w:rPr>
          <w:rFonts w:ascii="Calibri" w:cs="Calibri" w:eastAsia="Calibri" w:hAnsi="Calibri"/>
          <w:b w:val="1"/>
          <w:color w:val="2e75b5"/>
          <w:sz w:val="28"/>
          <w:szCs w:val="28"/>
        </w:rPr>
      </w:pPr>
      <w:r w:rsidDel="00000000" w:rsidR="00000000" w:rsidRPr="00000000">
        <w:rPr>
          <w:rtl w:val="0"/>
        </w:rPr>
      </w:r>
    </w:p>
    <w:p w:rsidR="00000000" w:rsidDel="00000000" w:rsidP="00000000" w:rsidRDefault="00000000" w:rsidRPr="00000000" w14:paraId="0000001B">
      <w:pPr>
        <w:keepNext w:val="1"/>
        <w:keepLines w:val="1"/>
        <w:spacing w:before="480" w:line="276" w:lineRule="auto"/>
        <w:rPr>
          <w:rFonts w:ascii="Calibri" w:cs="Calibri" w:eastAsia="Calibri" w:hAnsi="Calibri"/>
          <w:b w:val="1"/>
          <w:color w:val="2e75b5"/>
          <w:sz w:val="28"/>
          <w:szCs w:val="28"/>
        </w:rPr>
      </w:pPr>
      <w:r w:rsidDel="00000000" w:rsidR="00000000" w:rsidRPr="00000000">
        <w:rPr>
          <w:rtl w:val="0"/>
        </w:rPr>
      </w:r>
    </w:p>
    <w:p w:rsidR="00000000" w:rsidDel="00000000" w:rsidP="00000000" w:rsidRDefault="00000000" w:rsidRPr="00000000" w14:paraId="0000001C">
      <w:pPr>
        <w:keepNext w:val="1"/>
        <w:keepLines w:val="1"/>
        <w:spacing w:before="480" w:line="276" w:lineRule="auto"/>
        <w:rPr>
          <w:rFonts w:ascii="Calibri" w:cs="Calibri" w:eastAsia="Calibri" w:hAnsi="Calibri"/>
          <w:b w:val="1"/>
          <w:color w:val="2e75b5"/>
          <w:sz w:val="28"/>
          <w:szCs w:val="28"/>
        </w:rPr>
      </w:pPr>
      <w:r w:rsidDel="00000000" w:rsidR="00000000" w:rsidRPr="00000000">
        <w:rPr>
          <w:rtl w:val="0"/>
        </w:rPr>
      </w:r>
    </w:p>
    <w:p w:rsidR="00000000" w:rsidDel="00000000" w:rsidP="00000000" w:rsidRDefault="00000000" w:rsidRPr="00000000" w14:paraId="0000001D">
      <w:pPr>
        <w:keepNext w:val="1"/>
        <w:keepLines w:val="1"/>
        <w:spacing w:before="480" w:line="276" w:lineRule="auto"/>
        <w:rPr>
          <w:rFonts w:ascii="Calibri" w:cs="Calibri" w:eastAsia="Calibri" w:hAnsi="Calibri"/>
          <w:b w:val="1"/>
          <w:color w:val="2e75b5"/>
          <w:sz w:val="28"/>
          <w:szCs w:val="28"/>
        </w:rPr>
      </w:pPr>
      <w:r w:rsidDel="00000000" w:rsidR="00000000" w:rsidRPr="00000000">
        <w:rPr>
          <w:rtl w:val="0"/>
        </w:rPr>
      </w:r>
    </w:p>
    <w:p w:rsidR="00000000" w:rsidDel="00000000" w:rsidP="00000000" w:rsidRDefault="00000000" w:rsidRPr="00000000" w14:paraId="0000001E">
      <w:pPr>
        <w:keepNext w:val="1"/>
        <w:keepLines w:val="1"/>
        <w:spacing w:before="480" w:line="276" w:lineRule="auto"/>
        <w:rPr>
          <w:rFonts w:ascii="Calibri" w:cs="Calibri" w:eastAsia="Calibri" w:hAnsi="Calibri"/>
          <w:b w:val="1"/>
          <w:color w:val="2e75b5"/>
          <w:sz w:val="28"/>
          <w:szCs w:val="28"/>
        </w:rPr>
      </w:pPr>
      <w:r w:rsidDel="00000000" w:rsidR="00000000" w:rsidRPr="00000000">
        <w:rPr>
          <w:rtl w:val="0"/>
        </w:rPr>
      </w:r>
    </w:p>
    <w:p w:rsidR="00000000" w:rsidDel="00000000" w:rsidP="00000000" w:rsidRDefault="00000000" w:rsidRPr="00000000" w14:paraId="0000001F">
      <w:pPr>
        <w:keepNext w:val="1"/>
        <w:keepLines w:val="1"/>
        <w:spacing w:before="480" w:line="276" w:lineRule="auto"/>
        <w:rPr>
          <w:rFonts w:ascii="Calibri" w:cs="Calibri" w:eastAsia="Calibri" w:hAnsi="Calibri"/>
          <w:b w:val="1"/>
          <w:color w:val="2e75b5"/>
          <w:sz w:val="28"/>
          <w:szCs w:val="28"/>
        </w:rPr>
      </w:pPr>
      <w:r w:rsidDel="00000000" w:rsidR="00000000" w:rsidRPr="00000000">
        <w:rPr>
          <w:rtl w:val="0"/>
        </w:rPr>
      </w:r>
    </w:p>
    <w:p w:rsidR="00000000" w:rsidDel="00000000" w:rsidP="00000000" w:rsidRDefault="00000000" w:rsidRPr="00000000" w14:paraId="00000020">
      <w:pPr>
        <w:keepNext w:val="1"/>
        <w:keepLines w:val="1"/>
        <w:spacing w:before="480" w:line="276" w:lineRule="auto"/>
        <w:rPr>
          <w:rFonts w:ascii="Calibri" w:cs="Calibri" w:eastAsia="Calibri" w:hAnsi="Calibri"/>
          <w:b w:val="1"/>
          <w:color w:val="2e75b5"/>
          <w:sz w:val="28"/>
          <w:szCs w:val="28"/>
        </w:rPr>
      </w:pPr>
      <w:r w:rsidDel="00000000" w:rsidR="00000000" w:rsidRPr="00000000">
        <w:rPr>
          <w:rtl w:val="0"/>
        </w:rPr>
      </w:r>
    </w:p>
    <w:p w:rsidR="00000000" w:rsidDel="00000000" w:rsidP="00000000" w:rsidRDefault="00000000" w:rsidRPr="00000000" w14:paraId="00000021">
      <w:pPr>
        <w:keepNext w:val="1"/>
        <w:keepLines w:val="1"/>
        <w:spacing w:before="480" w:line="276" w:lineRule="auto"/>
        <w:rPr>
          <w:rFonts w:ascii="Calibri" w:cs="Calibri" w:eastAsia="Calibri" w:hAnsi="Calibri"/>
          <w:b w:val="1"/>
          <w:color w:val="2e75b5"/>
          <w:sz w:val="28"/>
          <w:szCs w:val="28"/>
        </w:rPr>
      </w:pPr>
      <w:r w:rsidDel="00000000" w:rsidR="00000000" w:rsidRPr="00000000">
        <w:rPr>
          <w:rtl w:val="0"/>
        </w:rPr>
      </w:r>
    </w:p>
    <w:p w:rsidR="00000000" w:rsidDel="00000000" w:rsidP="00000000" w:rsidRDefault="00000000" w:rsidRPr="00000000" w14:paraId="00000022">
      <w:pPr>
        <w:keepNext w:val="1"/>
        <w:keepLines w:val="1"/>
        <w:spacing w:before="480" w:line="276" w:lineRule="auto"/>
        <w:rPr>
          <w:rFonts w:ascii="Calibri" w:cs="Calibri" w:eastAsia="Calibri" w:hAnsi="Calibri"/>
          <w:b w:val="1"/>
          <w:color w:val="2e75b5"/>
          <w:sz w:val="28"/>
          <w:szCs w:val="28"/>
        </w:rPr>
      </w:pPr>
      <w:r w:rsidDel="00000000" w:rsidR="00000000" w:rsidRPr="00000000">
        <w:rPr>
          <w:rtl w:val="0"/>
        </w:rPr>
      </w:r>
    </w:p>
    <w:p w:rsidR="00000000" w:rsidDel="00000000" w:rsidP="00000000" w:rsidRDefault="00000000" w:rsidRPr="00000000" w14:paraId="00000023">
      <w:pPr>
        <w:keepNext w:val="1"/>
        <w:keepLines w:val="1"/>
        <w:spacing w:before="480" w:line="276" w:lineRule="auto"/>
        <w:rPr>
          <w:rFonts w:ascii="Calibri" w:cs="Calibri" w:eastAsia="Calibri" w:hAnsi="Calibri"/>
          <w:b w:val="1"/>
          <w:color w:val="2e75b5"/>
          <w:sz w:val="28"/>
          <w:szCs w:val="28"/>
        </w:rPr>
      </w:pPr>
      <w:r w:rsidDel="00000000" w:rsidR="00000000" w:rsidRPr="00000000">
        <w:rPr>
          <w:rtl w:val="0"/>
        </w:rPr>
      </w:r>
    </w:p>
    <w:p w:rsidR="00000000" w:rsidDel="00000000" w:rsidP="00000000" w:rsidRDefault="00000000" w:rsidRPr="00000000" w14:paraId="00000024">
      <w:pPr>
        <w:keepNext w:val="1"/>
        <w:keepLines w:val="1"/>
        <w:spacing w:before="480" w:line="276" w:lineRule="auto"/>
        <w:rPr>
          <w:rFonts w:ascii="Calibri" w:cs="Calibri" w:eastAsia="Calibri" w:hAnsi="Calibri"/>
          <w:b w:val="1"/>
          <w:color w:val="2e75b5"/>
          <w:sz w:val="28"/>
          <w:szCs w:val="28"/>
        </w:rPr>
      </w:pPr>
      <w:r w:rsidDel="00000000" w:rsidR="00000000" w:rsidRPr="00000000">
        <w:rPr>
          <w:rtl w:val="0"/>
        </w:rPr>
      </w:r>
    </w:p>
    <w:p w:rsidR="00000000" w:rsidDel="00000000" w:rsidP="00000000" w:rsidRDefault="00000000" w:rsidRPr="00000000" w14:paraId="00000025">
      <w:pPr>
        <w:keepNext w:val="1"/>
        <w:keepLines w:val="1"/>
        <w:spacing w:before="480" w:line="276" w:lineRule="auto"/>
        <w:rPr>
          <w:rFonts w:ascii="Calibri" w:cs="Calibri" w:eastAsia="Calibri" w:hAnsi="Calibri"/>
          <w:b w:val="1"/>
          <w:color w:val="2e75b5"/>
          <w:sz w:val="28"/>
          <w:szCs w:val="28"/>
        </w:rPr>
      </w:pPr>
      <w:r w:rsidDel="00000000" w:rsidR="00000000" w:rsidRPr="00000000">
        <w:rPr>
          <w:rtl w:val="0"/>
        </w:rPr>
      </w:r>
    </w:p>
    <w:p w:rsidR="00000000" w:rsidDel="00000000" w:rsidP="00000000" w:rsidRDefault="00000000" w:rsidRPr="00000000" w14:paraId="00000026">
      <w:pPr>
        <w:keepNext w:val="1"/>
        <w:keepLines w:val="1"/>
        <w:spacing w:before="480" w:line="276"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7">
          <w:pPr>
            <w:tabs>
              <w:tab w:val="right" w:pos="9360"/>
            </w:tabs>
            <w:spacing w:before="8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2v7m4t2wcsg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Executive Summary</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_2v7m4t2wcsgw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Calibri" w:cs="Calibri" w:eastAsia="Calibri" w:hAnsi="Calibri"/>
              <w:sz w:val="22"/>
              <w:szCs w:val="22"/>
            </w:rPr>
          </w:pPr>
          <w:hyperlink w:anchor="_9778lwo35e3b">
            <w:r w:rsidDel="00000000" w:rsidR="00000000" w:rsidRPr="00000000">
              <w:rPr>
                <w:rFonts w:ascii="Calibri" w:cs="Calibri" w:eastAsia="Calibri" w:hAnsi="Calibri"/>
                <w:sz w:val="22"/>
                <w:szCs w:val="22"/>
                <w:rtl w:val="0"/>
              </w:rPr>
              <w:t xml:space="preserve">1.0 Introduction</w:t>
            </w:r>
          </w:hyperlink>
          <w:r w:rsidDel="00000000" w:rsidR="00000000" w:rsidRPr="00000000">
            <w:rPr>
              <w:rFonts w:ascii="Calibri" w:cs="Calibri" w:eastAsia="Calibri" w:hAnsi="Calibri"/>
              <w:sz w:val="22"/>
              <w:szCs w:val="22"/>
              <w:rtl w:val="0"/>
            </w:rPr>
            <w:tab/>
          </w:r>
          <w:r w:rsidDel="00000000" w:rsidR="00000000" w:rsidRPr="00000000">
            <w:fldChar w:fldCharType="begin"/>
            <w:instrText xml:space="preserve"> PAGEREF _9778lwo35e3b \h </w:instrText>
            <w:fldChar w:fldCharType="separate"/>
          </w:r>
          <w:r w:rsidDel="00000000" w:rsidR="00000000" w:rsidRPr="00000000">
            <w:rPr>
              <w:rFonts w:ascii="Calibri" w:cs="Calibri" w:eastAsia="Calibri" w:hAnsi="Calibri"/>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200" w:line="240" w:lineRule="auto"/>
            <w:ind w:left="0" w:firstLine="0"/>
            <w:rPr>
              <w:rFonts w:ascii="Calibri" w:cs="Calibri" w:eastAsia="Calibri" w:hAnsi="Calibri"/>
              <w:sz w:val="22"/>
              <w:szCs w:val="22"/>
            </w:rPr>
          </w:pPr>
          <w:hyperlink w:anchor="_1fob9te">
            <w:r w:rsidDel="00000000" w:rsidR="00000000" w:rsidRPr="00000000">
              <w:rPr>
                <w:rFonts w:ascii="Calibri" w:cs="Calibri" w:eastAsia="Calibri" w:hAnsi="Calibri"/>
                <w:b w:val="1"/>
                <w:sz w:val="22"/>
                <w:szCs w:val="22"/>
                <w:rtl w:val="0"/>
              </w:rPr>
              <w:t xml:space="preserve">2.0 Background</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rFonts w:ascii="Calibri" w:cs="Calibri" w:eastAsia="Calibri" w:hAnsi="Calibri"/>
              <w:sz w:val="22"/>
              <w:szCs w:val="22"/>
            </w:rPr>
          </w:pPr>
          <w:hyperlink w:anchor="_3znysh7">
            <w:r w:rsidDel="00000000" w:rsidR="00000000" w:rsidRPr="00000000">
              <w:rPr>
                <w:rFonts w:ascii="Calibri" w:cs="Calibri" w:eastAsia="Calibri" w:hAnsi="Calibri"/>
                <w:sz w:val="22"/>
                <w:szCs w:val="22"/>
                <w:rtl w:val="0"/>
              </w:rPr>
              <w:t xml:space="preserve">2.1 Description of Watershed</w:t>
            </w:r>
          </w:hyperlink>
          <w:r w:rsidDel="00000000" w:rsidR="00000000" w:rsidRPr="00000000">
            <w:rPr>
              <w:rFonts w:ascii="Calibri" w:cs="Calibri" w:eastAsia="Calibri" w:hAnsi="Calibri"/>
              <w:sz w:val="22"/>
              <w:szCs w:val="22"/>
              <w:rtl w:val="0"/>
            </w:rPr>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Calibri" w:cs="Calibri" w:eastAsia="Calibri" w:hAnsi="Calibri"/>
              <w:sz w:val="22"/>
              <w:szCs w:val="22"/>
            </w:rPr>
          </w:pPr>
          <w:hyperlink w:anchor="_2et92p0">
            <w:r w:rsidDel="00000000" w:rsidR="00000000" w:rsidRPr="00000000">
              <w:rPr>
                <w:rFonts w:ascii="Calibri" w:cs="Calibri" w:eastAsia="Calibri" w:hAnsi="Calibri"/>
                <w:sz w:val="22"/>
                <w:szCs w:val="22"/>
                <w:rtl w:val="0"/>
              </w:rPr>
              <w:t xml:space="preserve">(from SMRC, 2007, Castleton River and SMRC, 2007, Mettowee River Watershed)</w:t>
            </w:r>
          </w:hyperlink>
          <w:r w:rsidDel="00000000" w:rsidR="00000000" w:rsidRPr="00000000">
            <w:rPr>
              <w:rFonts w:ascii="Calibri" w:cs="Calibri" w:eastAsia="Calibri" w:hAnsi="Calibri"/>
              <w:sz w:val="22"/>
              <w:szCs w:val="22"/>
              <w:rtl w:val="0"/>
            </w:rPr>
            <w:tab/>
          </w:r>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rFonts w:ascii="Calibri" w:cs="Calibri" w:eastAsia="Calibri" w:hAnsi="Calibri"/>
              <w:sz w:val="22"/>
              <w:szCs w:val="22"/>
            </w:rPr>
          </w:pPr>
          <w:hyperlink w:anchor="_tyjcwt">
            <w:r w:rsidDel="00000000" w:rsidR="00000000" w:rsidRPr="00000000">
              <w:rPr>
                <w:rFonts w:ascii="Calibri" w:cs="Calibri" w:eastAsia="Calibri" w:hAnsi="Calibri"/>
                <w:sz w:val="22"/>
                <w:szCs w:val="22"/>
                <w:rtl w:val="0"/>
              </w:rPr>
              <w:t xml:space="preserve">2.2 Water Quality Monitoring Sites</w:t>
            </w:r>
          </w:hyperlink>
          <w:r w:rsidDel="00000000" w:rsidR="00000000" w:rsidRPr="00000000">
            <w:rPr>
              <w:rFonts w:ascii="Calibri" w:cs="Calibri" w:eastAsia="Calibri" w:hAnsi="Calibri"/>
              <w:sz w:val="22"/>
              <w:szCs w:val="22"/>
              <w:rtl w:val="0"/>
            </w:rPr>
            <w:tab/>
          </w:r>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rPr>
              <w:rFonts w:ascii="Calibri" w:cs="Calibri" w:eastAsia="Calibri" w:hAnsi="Calibri"/>
              <w:sz w:val="22"/>
              <w:szCs w:val="22"/>
            </w:rPr>
          </w:pPr>
          <w:hyperlink w:anchor="_muv8eni3svol">
            <w:r w:rsidDel="00000000" w:rsidR="00000000" w:rsidRPr="00000000">
              <w:rPr>
                <w:rFonts w:ascii="Calibri" w:cs="Calibri" w:eastAsia="Calibri" w:hAnsi="Calibri"/>
                <w:sz w:val="22"/>
                <w:szCs w:val="22"/>
                <w:rtl w:val="0"/>
              </w:rPr>
              <w:t xml:space="preserve">2.3 Discharge Measurement</w:t>
            </w:r>
          </w:hyperlink>
          <w:r w:rsidDel="00000000" w:rsidR="00000000" w:rsidRPr="00000000">
            <w:rPr>
              <w:rFonts w:ascii="Calibri" w:cs="Calibri" w:eastAsia="Calibri" w:hAnsi="Calibri"/>
              <w:sz w:val="22"/>
              <w:szCs w:val="22"/>
              <w:rtl w:val="0"/>
            </w:rPr>
            <w:tab/>
          </w:r>
          <w:r w:rsidDel="00000000" w:rsidR="00000000" w:rsidRPr="00000000">
            <w:fldChar w:fldCharType="begin"/>
            <w:instrText xml:space="preserve"> PAGEREF _muv8eni3svol \h </w:instrText>
            <w:fldChar w:fldCharType="separate"/>
          </w:r>
          <w:r w:rsidDel="00000000" w:rsidR="00000000" w:rsidRPr="00000000">
            <w:rPr>
              <w:rFonts w:ascii="Calibri" w:cs="Calibri" w:eastAsia="Calibri" w:hAnsi="Calibri"/>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200" w:line="240" w:lineRule="auto"/>
            <w:ind w:left="0" w:firstLine="0"/>
            <w:rPr>
              <w:rFonts w:ascii="Calibri" w:cs="Calibri" w:eastAsia="Calibri" w:hAnsi="Calibri"/>
              <w:sz w:val="22"/>
              <w:szCs w:val="22"/>
            </w:rPr>
          </w:pPr>
          <w:hyperlink w:anchor="_zgttgxtcakod">
            <w:r w:rsidDel="00000000" w:rsidR="00000000" w:rsidRPr="00000000">
              <w:rPr>
                <w:rFonts w:ascii="Calibri" w:cs="Calibri" w:eastAsia="Calibri" w:hAnsi="Calibri"/>
                <w:b w:val="1"/>
                <w:sz w:val="22"/>
                <w:szCs w:val="22"/>
                <w:rtl w:val="0"/>
              </w:rPr>
              <w:t xml:space="preserve">3.0 Methods</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_zgttgxtcakod \h </w:instrText>
            <w:fldChar w:fldCharType="separate"/>
          </w:r>
          <w:r w:rsidDel="00000000" w:rsidR="00000000" w:rsidRPr="00000000">
            <w:rPr>
              <w:rFonts w:ascii="Calibri" w:cs="Calibri" w:eastAsia="Calibri" w:hAnsi="Calibri"/>
              <w:b w:val="1"/>
              <w:sz w:val="22"/>
              <w:szCs w:val="22"/>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rFonts w:ascii="Calibri" w:cs="Calibri" w:eastAsia="Calibri" w:hAnsi="Calibri"/>
              <w:sz w:val="22"/>
              <w:szCs w:val="22"/>
            </w:rPr>
          </w:pPr>
          <w:hyperlink w:anchor="_17dp8vu">
            <w:r w:rsidDel="00000000" w:rsidR="00000000" w:rsidRPr="00000000">
              <w:rPr>
                <w:rFonts w:ascii="Calibri" w:cs="Calibri" w:eastAsia="Calibri" w:hAnsi="Calibri"/>
                <w:sz w:val="22"/>
                <w:szCs w:val="22"/>
                <w:rtl w:val="0"/>
              </w:rPr>
              <w:t xml:space="preserve">3.1 Meteorological Conditions</w:t>
            </w:r>
          </w:hyperlink>
          <w:r w:rsidDel="00000000" w:rsidR="00000000" w:rsidRPr="00000000">
            <w:rPr>
              <w:rFonts w:ascii="Calibri" w:cs="Calibri" w:eastAsia="Calibri" w:hAnsi="Calibri"/>
              <w:sz w:val="22"/>
              <w:szCs w:val="22"/>
              <w:rtl w:val="0"/>
            </w:rPr>
            <w:tab/>
          </w:r>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sz w:val="22"/>
              <w:szCs w:val="22"/>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rPr>
              <w:rFonts w:ascii="Calibri" w:cs="Calibri" w:eastAsia="Calibri" w:hAnsi="Calibri"/>
              <w:sz w:val="22"/>
              <w:szCs w:val="22"/>
            </w:rPr>
          </w:pPr>
          <w:hyperlink w:anchor="_3rdcrjn">
            <w:r w:rsidDel="00000000" w:rsidR="00000000" w:rsidRPr="00000000">
              <w:rPr>
                <w:rFonts w:ascii="Calibri" w:cs="Calibri" w:eastAsia="Calibri" w:hAnsi="Calibri"/>
                <w:sz w:val="22"/>
                <w:szCs w:val="22"/>
                <w:rtl w:val="0"/>
              </w:rPr>
              <w:t xml:space="preserve">3.2 Sample Collection and Analysis</w:t>
            </w:r>
          </w:hyperlink>
          <w:r w:rsidDel="00000000" w:rsidR="00000000" w:rsidRPr="00000000">
            <w:rPr>
              <w:rFonts w:ascii="Calibri" w:cs="Calibri" w:eastAsia="Calibri" w:hAnsi="Calibri"/>
              <w:sz w:val="22"/>
              <w:szCs w:val="22"/>
              <w:rtl w:val="0"/>
            </w:rPr>
            <w:tab/>
          </w:r>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sz w:val="22"/>
              <w:szCs w:val="22"/>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rFonts w:ascii="Calibri" w:cs="Calibri" w:eastAsia="Calibri" w:hAnsi="Calibri"/>
              <w:sz w:val="22"/>
              <w:szCs w:val="22"/>
            </w:rPr>
          </w:pPr>
          <w:hyperlink w:anchor="_26in1rg">
            <w:r w:rsidDel="00000000" w:rsidR="00000000" w:rsidRPr="00000000">
              <w:rPr>
                <w:rFonts w:ascii="Calibri" w:cs="Calibri" w:eastAsia="Calibri" w:hAnsi="Calibri"/>
                <w:sz w:val="22"/>
                <w:szCs w:val="22"/>
                <w:rtl w:val="0"/>
              </w:rPr>
              <w:t xml:space="preserve">3.3 Quality Assurance / Quality Control</w:t>
            </w:r>
          </w:hyperlink>
          <w:r w:rsidDel="00000000" w:rsidR="00000000" w:rsidRPr="00000000">
            <w:rPr>
              <w:rFonts w:ascii="Calibri" w:cs="Calibri" w:eastAsia="Calibri" w:hAnsi="Calibri"/>
              <w:sz w:val="22"/>
              <w:szCs w:val="22"/>
              <w:rtl w:val="0"/>
            </w:rPr>
            <w:tab/>
          </w:r>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sz w:val="22"/>
              <w:szCs w:val="22"/>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200" w:line="240" w:lineRule="auto"/>
            <w:ind w:left="0" w:firstLine="0"/>
            <w:rPr>
              <w:rFonts w:ascii="Calibri" w:cs="Calibri" w:eastAsia="Calibri" w:hAnsi="Calibri"/>
              <w:sz w:val="22"/>
              <w:szCs w:val="22"/>
            </w:rPr>
          </w:pPr>
          <w:hyperlink w:anchor="_kg92kt4l1rwf">
            <w:r w:rsidDel="00000000" w:rsidR="00000000" w:rsidRPr="00000000">
              <w:rPr>
                <w:rFonts w:ascii="Calibri" w:cs="Calibri" w:eastAsia="Calibri" w:hAnsi="Calibri"/>
                <w:b w:val="1"/>
                <w:sz w:val="22"/>
                <w:szCs w:val="22"/>
                <w:rtl w:val="0"/>
              </w:rPr>
              <w:t xml:space="preserve">4.0 Results and Discussion</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_kg92kt4l1rwf \h </w:instrText>
            <w:fldChar w:fldCharType="separate"/>
          </w:r>
          <w:r w:rsidDel="00000000" w:rsidR="00000000" w:rsidRPr="00000000">
            <w:rPr>
              <w:rFonts w:ascii="Calibri" w:cs="Calibri" w:eastAsia="Calibri" w:hAnsi="Calibri"/>
              <w:b w:val="1"/>
              <w:sz w:val="22"/>
              <w:szCs w:val="22"/>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360" w:firstLine="0"/>
            <w:rPr>
              <w:rFonts w:ascii="Calibri" w:cs="Calibri" w:eastAsia="Calibri" w:hAnsi="Calibri"/>
              <w:sz w:val="22"/>
              <w:szCs w:val="22"/>
            </w:rPr>
          </w:pPr>
          <w:hyperlink w:anchor="_45vdqrbfz9g2">
            <w:r w:rsidDel="00000000" w:rsidR="00000000" w:rsidRPr="00000000">
              <w:rPr>
                <w:rFonts w:ascii="Calibri" w:cs="Calibri" w:eastAsia="Calibri" w:hAnsi="Calibri"/>
                <w:sz w:val="22"/>
                <w:szCs w:val="22"/>
                <w:rtl w:val="0"/>
              </w:rPr>
              <w:t xml:space="preserve">4.1 Meteorological and Hydrological Conditions</w:t>
            </w:r>
          </w:hyperlink>
          <w:r w:rsidDel="00000000" w:rsidR="00000000" w:rsidRPr="00000000">
            <w:rPr>
              <w:rFonts w:ascii="Calibri" w:cs="Calibri" w:eastAsia="Calibri" w:hAnsi="Calibri"/>
              <w:sz w:val="22"/>
              <w:szCs w:val="22"/>
              <w:rtl w:val="0"/>
            </w:rPr>
            <w:tab/>
          </w:r>
          <w:r w:rsidDel="00000000" w:rsidR="00000000" w:rsidRPr="00000000">
            <w:fldChar w:fldCharType="begin"/>
            <w:instrText xml:space="preserve"> PAGEREF _45vdqrbfz9g2 \h </w:instrText>
            <w:fldChar w:fldCharType="separate"/>
          </w:r>
          <w:r w:rsidDel="00000000" w:rsidR="00000000" w:rsidRPr="00000000">
            <w:rPr>
              <w:rFonts w:ascii="Calibri" w:cs="Calibri" w:eastAsia="Calibri" w:hAnsi="Calibri"/>
              <w:sz w:val="22"/>
              <w:szCs w:val="22"/>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360" w:firstLine="0"/>
            <w:rPr>
              <w:rFonts w:ascii="Calibri" w:cs="Calibri" w:eastAsia="Calibri" w:hAnsi="Calibri"/>
              <w:sz w:val="22"/>
              <w:szCs w:val="22"/>
            </w:rPr>
          </w:pPr>
          <w:hyperlink w:anchor="_jxh4tyv92acf">
            <w:r w:rsidDel="00000000" w:rsidR="00000000" w:rsidRPr="00000000">
              <w:rPr>
                <w:rFonts w:ascii="Calibri" w:cs="Calibri" w:eastAsia="Calibri" w:hAnsi="Calibri"/>
                <w:sz w:val="22"/>
                <w:szCs w:val="22"/>
                <w:rtl w:val="0"/>
              </w:rPr>
              <w:t xml:space="preserve">4.2 Water Quality Results</w:t>
            </w:r>
          </w:hyperlink>
          <w:r w:rsidDel="00000000" w:rsidR="00000000" w:rsidRPr="00000000">
            <w:rPr>
              <w:rFonts w:ascii="Calibri" w:cs="Calibri" w:eastAsia="Calibri" w:hAnsi="Calibri"/>
              <w:sz w:val="22"/>
              <w:szCs w:val="22"/>
              <w:rtl w:val="0"/>
            </w:rPr>
            <w:tab/>
          </w:r>
          <w:r w:rsidDel="00000000" w:rsidR="00000000" w:rsidRPr="00000000">
            <w:fldChar w:fldCharType="begin"/>
            <w:instrText xml:space="preserve"> PAGEREF _jxh4tyv92acf \h </w:instrText>
            <w:fldChar w:fldCharType="separate"/>
          </w:r>
          <w:r w:rsidDel="00000000" w:rsidR="00000000" w:rsidRPr="00000000">
            <w:rPr>
              <w:rFonts w:ascii="Calibri" w:cs="Calibri" w:eastAsia="Calibri" w:hAnsi="Calibri"/>
              <w:sz w:val="22"/>
              <w:szCs w:val="22"/>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720" w:firstLine="0"/>
            <w:rPr>
              <w:rFonts w:ascii="Calibri" w:cs="Calibri" w:eastAsia="Calibri" w:hAnsi="Calibri"/>
              <w:sz w:val="22"/>
              <w:szCs w:val="22"/>
            </w:rPr>
          </w:pPr>
          <w:hyperlink w:anchor="_4p7tj14ueds1">
            <w:r w:rsidDel="00000000" w:rsidR="00000000" w:rsidRPr="00000000">
              <w:rPr>
                <w:rFonts w:ascii="Calibri" w:cs="Calibri" w:eastAsia="Calibri" w:hAnsi="Calibri"/>
                <w:sz w:val="22"/>
                <w:szCs w:val="22"/>
                <w:rtl w:val="0"/>
              </w:rPr>
              <w:t xml:space="preserve">4.2.1 Total Phosphorus</w:t>
            </w:r>
          </w:hyperlink>
          <w:r w:rsidDel="00000000" w:rsidR="00000000" w:rsidRPr="00000000">
            <w:rPr>
              <w:rFonts w:ascii="Calibri" w:cs="Calibri" w:eastAsia="Calibri" w:hAnsi="Calibri"/>
              <w:sz w:val="22"/>
              <w:szCs w:val="22"/>
              <w:rtl w:val="0"/>
            </w:rPr>
            <w:tab/>
          </w:r>
          <w:r w:rsidDel="00000000" w:rsidR="00000000" w:rsidRPr="00000000">
            <w:fldChar w:fldCharType="begin"/>
            <w:instrText xml:space="preserve"> PAGEREF _4p7tj14ueds1 \h </w:instrText>
            <w:fldChar w:fldCharType="separate"/>
          </w:r>
          <w:r w:rsidDel="00000000" w:rsidR="00000000" w:rsidRPr="00000000">
            <w:rPr>
              <w:rFonts w:ascii="Calibri" w:cs="Calibri" w:eastAsia="Calibri" w:hAnsi="Calibri"/>
              <w:sz w:val="22"/>
              <w:szCs w:val="22"/>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200" w:line="240" w:lineRule="auto"/>
            <w:ind w:left="0" w:firstLine="0"/>
            <w:rPr>
              <w:rFonts w:ascii="Calibri" w:cs="Calibri" w:eastAsia="Calibri" w:hAnsi="Calibri"/>
              <w:sz w:val="22"/>
              <w:szCs w:val="22"/>
            </w:rPr>
          </w:pPr>
          <w:hyperlink w:anchor="_p2xp7f2b02q4">
            <w:r w:rsidDel="00000000" w:rsidR="00000000" w:rsidRPr="00000000">
              <w:rPr>
                <w:rFonts w:ascii="Calibri" w:cs="Calibri" w:eastAsia="Calibri" w:hAnsi="Calibri"/>
                <w:b w:val="1"/>
                <w:sz w:val="22"/>
                <w:szCs w:val="22"/>
                <w:rtl w:val="0"/>
              </w:rPr>
              <w:t xml:space="preserve">5.0 Conclusions</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_p2xp7f2b02q4 \h </w:instrText>
            <w:fldChar w:fldCharType="separate"/>
          </w:r>
          <w:r w:rsidDel="00000000" w:rsidR="00000000" w:rsidRPr="00000000">
            <w:rPr>
              <w:rFonts w:ascii="Calibri" w:cs="Calibri" w:eastAsia="Calibri" w:hAnsi="Calibri"/>
              <w:b w:val="1"/>
              <w:sz w:val="22"/>
              <w:szCs w:val="22"/>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after="80" w:before="200" w:line="240" w:lineRule="auto"/>
            <w:ind w:left="0" w:firstLine="0"/>
            <w:rPr>
              <w:rFonts w:ascii="Calibri" w:cs="Calibri" w:eastAsia="Calibri" w:hAnsi="Calibri"/>
              <w:sz w:val="22"/>
              <w:szCs w:val="22"/>
            </w:rPr>
          </w:pPr>
          <w:hyperlink w:anchor="_bkjlbeaknueo">
            <w:r w:rsidDel="00000000" w:rsidR="00000000" w:rsidRPr="00000000">
              <w:rPr>
                <w:rFonts w:ascii="Calibri" w:cs="Calibri" w:eastAsia="Calibri" w:hAnsi="Calibri"/>
                <w:b w:val="1"/>
                <w:sz w:val="22"/>
                <w:szCs w:val="22"/>
                <w:rtl w:val="0"/>
              </w:rPr>
              <w:t xml:space="preserve">6.0 References</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_bkjlbeaknueo \h </w:instrText>
            <w:fldChar w:fldCharType="separate"/>
          </w:r>
          <w:r w:rsidDel="00000000" w:rsidR="00000000" w:rsidRPr="00000000">
            <w:rPr>
              <w:rFonts w:ascii="Calibri" w:cs="Calibri" w:eastAsia="Calibri" w:hAnsi="Calibri"/>
              <w:b w:val="1"/>
              <w:sz w:val="22"/>
              <w:szCs w:val="22"/>
              <w:rtl w:val="0"/>
            </w:rPr>
            <w:t xml:space="preserve">21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pStyle w:val="Heading1"/>
        <w:spacing w:after="0" w:before="240" w:line="259" w:lineRule="auto"/>
        <w:rPr>
          <w:rFonts w:ascii="Calibri" w:cs="Calibri" w:eastAsia="Calibri" w:hAnsi="Calibri"/>
          <w:color w:val="2e75b5"/>
          <w:sz w:val="32"/>
          <w:szCs w:val="32"/>
        </w:rPr>
      </w:pPr>
      <w:bookmarkStart w:colFirst="0" w:colLast="0" w:name="_qy1mfz570b3" w:id="0"/>
      <w:bookmarkEnd w:id="0"/>
      <w:r w:rsidDel="00000000" w:rsidR="00000000" w:rsidRPr="00000000">
        <w:rPr>
          <w:rtl w:val="0"/>
        </w:rPr>
      </w:r>
    </w:p>
    <w:p w:rsidR="00000000" w:rsidDel="00000000" w:rsidP="00000000" w:rsidRDefault="00000000" w:rsidRPr="00000000" w14:paraId="00000039">
      <w:pPr>
        <w:pStyle w:val="Heading1"/>
        <w:spacing w:after="0" w:before="240" w:line="259" w:lineRule="auto"/>
        <w:rPr>
          <w:rFonts w:ascii="Calibri" w:cs="Calibri" w:eastAsia="Calibri" w:hAnsi="Calibri"/>
          <w:color w:val="2e75b5"/>
          <w:sz w:val="32"/>
          <w:szCs w:val="32"/>
        </w:rPr>
      </w:pPr>
      <w:bookmarkStart w:colFirst="0" w:colLast="0" w:name="_cptcex35ymkw" w:id="1"/>
      <w:bookmarkEnd w:id="1"/>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1"/>
        <w:spacing w:after="0" w:before="240" w:line="259" w:lineRule="auto"/>
        <w:rPr>
          <w:rFonts w:ascii="Calibri" w:cs="Calibri" w:eastAsia="Calibri" w:hAnsi="Calibri"/>
          <w:color w:val="2e75b5"/>
          <w:sz w:val="32"/>
          <w:szCs w:val="32"/>
        </w:rPr>
      </w:pPr>
      <w:bookmarkStart w:colFirst="0" w:colLast="0" w:name="_2v7m4t2wcsgw" w:id="2"/>
      <w:bookmarkEnd w:id="2"/>
      <w:r w:rsidDel="00000000" w:rsidR="00000000" w:rsidRPr="00000000">
        <w:rPr>
          <w:rFonts w:ascii="Calibri" w:cs="Calibri" w:eastAsia="Calibri" w:hAnsi="Calibri"/>
          <w:color w:val="2e75b5"/>
          <w:sz w:val="32"/>
          <w:szCs w:val="32"/>
          <w:rtl w:val="0"/>
        </w:rPr>
        <w:t xml:space="preserve">Executive Summary</w:t>
      </w:r>
    </w:p>
    <w:p w:rsidR="00000000" w:rsidDel="00000000" w:rsidP="00000000" w:rsidRDefault="00000000" w:rsidRPr="00000000" w14:paraId="00000047">
      <w:pPr>
        <w:spacing w:after="160" w:line="259" w:lineRule="auto"/>
        <w:rPr>
          <w:rFonts w:ascii="Calibri" w:cs="Calibri" w:eastAsia="Calibri" w:hAnsi="Calibri"/>
        </w:rPr>
      </w:pPr>
      <w:r w:rsidDel="00000000" w:rsidR="00000000" w:rsidRPr="00000000">
        <w:rPr>
          <w:rFonts w:ascii="Calibri" w:cs="Calibri" w:eastAsia="Calibri" w:hAnsi="Calibri"/>
          <w:rtl w:val="0"/>
        </w:rPr>
        <w:br w:type="textWrapping"/>
        <w:t xml:space="preserve">The Poultney Mettowee Natural Resources Conservation District has monitored streams and rivers in the South Lake watershed since 2003.  The goal of monitoring is to capture long-term water quality trends, prioritize areas for project implementation, and to monitor the effectiveness of past projects.  Currently, the District collects Total Phosphorus samples, because this data proves the most valuable as guidance for our conservation work.   The District has multiple objectives for ongoing water quality monitoring:</w:t>
      </w:r>
    </w:p>
    <w:p w:rsidR="00000000" w:rsidDel="00000000" w:rsidP="00000000" w:rsidRDefault="00000000" w:rsidRPr="00000000" w14:paraId="00000048">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the current conditions in the watershed and track changes to water conditions as they occur,</w:t>
      </w:r>
    </w:p>
    <w:p w:rsidR="00000000" w:rsidDel="00000000" w:rsidP="00000000" w:rsidRDefault="00000000" w:rsidRPr="00000000" w14:paraId="00000049">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sources and causes of water pollution in the watershed, to inform work priorities and project implementation,</w:t>
      </w:r>
    </w:p>
    <w:p w:rsidR="00000000" w:rsidDel="00000000" w:rsidP="00000000" w:rsidRDefault="00000000" w:rsidRPr="00000000" w14:paraId="0000004A">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Assist partner agencies with the evaluation of local conservation project efficacy,</w:t>
      </w:r>
    </w:p>
    <w:p w:rsidR="00000000" w:rsidDel="00000000" w:rsidP="00000000" w:rsidRDefault="00000000" w:rsidRPr="00000000" w14:paraId="0000004B">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Inform the public about current conditions, changes as they occur, and project effectiveness.</w:t>
      </w:r>
    </w:p>
    <w:p w:rsidR="00000000" w:rsidDel="00000000" w:rsidP="00000000" w:rsidRDefault="00000000" w:rsidRPr="00000000" w14:paraId="0000004C">
      <w:pPr>
        <w:spacing w:after="16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after="160" w:line="276" w:lineRule="auto"/>
        <w:rPr>
          <w:rFonts w:ascii="Calibri" w:cs="Calibri" w:eastAsia="Calibri" w:hAnsi="Calibri"/>
        </w:rPr>
      </w:pPr>
      <w:r w:rsidDel="00000000" w:rsidR="00000000" w:rsidRPr="00000000">
        <w:rPr>
          <w:rFonts w:ascii="Calibri" w:cs="Calibri" w:eastAsia="Calibri" w:hAnsi="Calibri"/>
          <w:rtl w:val="0"/>
        </w:rPr>
        <w:t xml:space="preserve">The District has conducted spatial trend analysis for many years in the South Lake (Poultney-Mettowee) watershed. In 2018, water quality data was collected during the spring and summer seasons.  New sites were added based on last year’s data results and project implementation. Sites new in 2018 include Tadmer02, Tadmer03, Saltis01, and Saltis02.  Storm sites Green01, Eaton 01 and 01,  and LVR01 and 02 were added to measure runoff at potential stormwater project sites, but could only be measured during rain events.</w:t>
      </w:r>
    </w:p>
    <w:p w:rsidR="00000000" w:rsidDel="00000000" w:rsidP="00000000" w:rsidRDefault="00000000" w:rsidRPr="00000000" w14:paraId="0000004E">
      <w:pPr>
        <w:spacing w:after="160" w:line="276" w:lineRule="auto"/>
        <w:rPr/>
      </w:pPr>
      <w:r w:rsidDel="00000000" w:rsidR="00000000" w:rsidRPr="00000000">
        <w:rPr>
          <w:rFonts w:ascii="Calibri" w:cs="Calibri" w:eastAsia="Calibri" w:hAnsi="Calibri"/>
          <w:rtl w:val="0"/>
        </w:rPr>
        <w:t xml:space="preserve">Total Phosphorus concentrations above water quality standards were measured at many of the sampling sites during periods of low flow.  Of these, sites on Coggman Creek, the Hubbardton River and Tadmer brook were particularly high and further sampling and exploration is warranted.  The trend of higher phosphorus found at the headwater sites compared to the downstream village sites again was apparent in this years sampling data.  Sites on Tadmer tributary will be a focus of District outreach due to the exceedingly high levels of  TP found at sample sites.</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2"/>
        <w:rPr>
          <w:rFonts w:ascii="Calibri" w:cs="Calibri" w:eastAsia="Calibri" w:hAnsi="Calibri"/>
          <w:color w:val="2e75b5"/>
          <w:sz w:val="28"/>
          <w:szCs w:val="28"/>
        </w:rPr>
      </w:pPr>
      <w:bookmarkStart w:colFirst="0" w:colLast="0" w:name="_9778lwo35e3b" w:id="3"/>
      <w:bookmarkEnd w:id="3"/>
      <w:r w:rsidDel="00000000" w:rsidR="00000000" w:rsidRPr="00000000">
        <w:rPr>
          <w:rFonts w:ascii="Calibri" w:cs="Calibri" w:eastAsia="Calibri" w:hAnsi="Calibri"/>
          <w:color w:val="2e75b5"/>
          <w:sz w:val="28"/>
          <w:szCs w:val="28"/>
          <w:rtl w:val="0"/>
        </w:rPr>
        <w:t xml:space="preserve">1.0 Introduction</w:t>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The Poultney Mettowee Natural Resources Conservation District has collected samples, managed data, and interpreted the results of water quality analysis for 14 years  between 2003, the inception of the LaRosa Partnership, and 2018. The overarching goal of monitoring is to capture long-term shifts in water quality, prioritize areas for project implementation, and to monitor the effectiveness of past projects.  The District has several objectives for ongoing water quality monitoring:</w:t>
      </w:r>
    </w:p>
    <w:p w:rsidR="00000000" w:rsidDel="00000000" w:rsidP="00000000" w:rsidRDefault="00000000" w:rsidRPr="00000000" w14:paraId="00000053">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the current conditions in the watershed and track changes to water conditions as they occur,</w:t>
      </w:r>
    </w:p>
    <w:p w:rsidR="00000000" w:rsidDel="00000000" w:rsidP="00000000" w:rsidRDefault="00000000" w:rsidRPr="00000000" w14:paraId="00000054">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sources and causes of water pollution in the watershed, to inform work priorities and project implementation.</w:t>
      </w:r>
    </w:p>
    <w:p w:rsidR="00000000" w:rsidDel="00000000" w:rsidP="00000000" w:rsidRDefault="00000000" w:rsidRPr="00000000" w14:paraId="00000055">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Assist partner agencies with the evaluation of local conservation project efficacy,</w:t>
      </w:r>
    </w:p>
    <w:p w:rsidR="00000000" w:rsidDel="00000000" w:rsidP="00000000" w:rsidRDefault="00000000" w:rsidRPr="00000000" w14:paraId="00000056">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Inform the public about current conditions, changes as they occur, and project effectiveness.</w:t>
      </w:r>
    </w:p>
    <w:p w:rsidR="00000000" w:rsidDel="00000000" w:rsidP="00000000" w:rsidRDefault="00000000" w:rsidRPr="00000000" w14:paraId="0000005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after="160" w:line="276" w:lineRule="auto"/>
        <w:rPr>
          <w:rFonts w:ascii="Calibri" w:cs="Calibri" w:eastAsia="Calibri" w:hAnsi="Calibri"/>
        </w:rPr>
      </w:pPr>
      <w:r w:rsidDel="00000000" w:rsidR="00000000" w:rsidRPr="00000000">
        <w:rPr>
          <w:rFonts w:ascii="Calibri" w:cs="Calibri" w:eastAsia="Calibri" w:hAnsi="Calibri"/>
          <w:rtl w:val="0"/>
        </w:rPr>
        <w:t xml:space="preserve">Spatial trend analysis has been undertaken for many years in the South Lake B (Poultney-Mettowee) watershed. In 2018, water quality data included storm events and  was collected during the spring and summer season.</w:t>
      </w:r>
    </w:p>
    <w:p w:rsidR="00000000" w:rsidDel="00000000" w:rsidP="00000000" w:rsidRDefault="00000000" w:rsidRPr="00000000" w14:paraId="00000059">
      <w:pPr>
        <w:spacing w:after="160" w:line="276" w:lineRule="auto"/>
        <w:rPr>
          <w:rFonts w:ascii="Calibri" w:cs="Calibri" w:eastAsia="Calibri" w:hAnsi="Calibri"/>
        </w:rPr>
      </w:pPr>
      <w:r w:rsidDel="00000000" w:rsidR="00000000" w:rsidRPr="00000000">
        <w:rPr>
          <w:rFonts w:ascii="Calibri" w:cs="Calibri" w:eastAsia="Calibri" w:hAnsi="Calibri"/>
          <w:rtl w:val="0"/>
        </w:rPr>
        <w:t xml:space="preserve">Total Phosphorus exhibited an increasing trend in concentration on the upstream-most station on Flower Brook on the main stem (FB03).  This area is dominated by fine-grained glacial lake soils and rural residential land uses.  2018 data follows the same pattern as the past two years, the average Total Phosphorus concentrations found in the Flower Brook headwaters exceeded those at the downstream Pawlet Village sites.  Before 2016, this higher headwater trend had not been seen since monitoring on site FB03, Lilly Hill Road, began.</w:t>
      </w:r>
    </w:p>
    <w:p w:rsidR="00000000" w:rsidDel="00000000" w:rsidP="00000000" w:rsidRDefault="00000000" w:rsidRPr="00000000" w14:paraId="0000005A">
      <w:pPr>
        <w:spacing w:after="160" w:line="276" w:lineRule="auto"/>
        <w:rPr>
          <w:rFonts w:ascii="Calibri" w:cs="Calibri" w:eastAsia="Calibri" w:hAnsi="Calibri"/>
        </w:rPr>
      </w:pPr>
      <w:r w:rsidDel="00000000" w:rsidR="00000000" w:rsidRPr="00000000">
        <w:rPr>
          <w:rFonts w:ascii="Calibri" w:cs="Calibri" w:eastAsia="Calibri" w:hAnsi="Calibri"/>
          <w:rtl w:val="0"/>
        </w:rPr>
        <w:t xml:space="preserve">The District first collected samples on the Poultney River in 2003, and then expanded to sites on the Mettowee River, Flower Brook, and Beaver Brook in 2005, corresponding with the first geomorphic assessment completed on the Mettowee Mainstem (reaches M04-M08) and several reaches on Beaver and Flower Brooks.  Sampling is incorporated into other work the District does including Stormwater Master Plans.  The Lake Bomoseen data corresponds to the Castleton Bomoseen Masterplan and was concluded this season.  Future sites sampled will have a focus on the Lake St Catherine Master Plan to be completed in 2019.  </w:t>
      </w:r>
    </w:p>
    <w:p w:rsidR="00000000" w:rsidDel="00000000" w:rsidP="00000000" w:rsidRDefault="00000000" w:rsidRPr="00000000" w14:paraId="0000005B">
      <w:pPr>
        <w:pStyle w:val="Heading1"/>
        <w:spacing w:after="0" w:before="240" w:line="259" w:lineRule="auto"/>
        <w:rPr>
          <w:rFonts w:ascii="Calibri" w:cs="Calibri" w:eastAsia="Calibri" w:hAnsi="Calibri"/>
          <w:color w:val="2e75b5"/>
          <w:sz w:val="32"/>
          <w:szCs w:val="32"/>
        </w:rPr>
      </w:pPr>
      <w:bookmarkStart w:colFirst="0" w:colLast="0" w:name="_1fob9te" w:id="4"/>
      <w:bookmarkEnd w:id="4"/>
      <w:r w:rsidDel="00000000" w:rsidR="00000000" w:rsidRPr="00000000">
        <w:rPr>
          <w:rFonts w:ascii="Calibri" w:cs="Calibri" w:eastAsia="Calibri" w:hAnsi="Calibri"/>
          <w:color w:val="2e75b5"/>
          <w:sz w:val="32"/>
          <w:szCs w:val="32"/>
          <w:rtl w:val="0"/>
        </w:rPr>
        <w:t xml:space="preserve">2.0 Background</w:t>
      </w:r>
    </w:p>
    <w:p w:rsidR="00000000" w:rsidDel="00000000" w:rsidP="00000000" w:rsidRDefault="00000000" w:rsidRPr="00000000" w14:paraId="0000005C">
      <w:pPr>
        <w:spacing w:after="160" w:line="259"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5D">
      <w:pPr>
        <w:pStyle w:val="Heading2"/>
        <w:spacing w:after="0" w:before="40" w:line="259" w:lineRule="auto"/>
        <w:rPr>
          <w:rFonts w:ascii="Calibri" w:cs="Calibri" w:eastAsia="Calibri" w:hAnsi="Calibri"/>
          <w:color w:val="2e75b5"/>
          <w:sz w:val="26"/>
          <w:szCs w:val="26"/>
        </w:rPr>
      </w:pPr>
      <w:bookmarkStart w:colFirst="0" w:colLast="0" w:name="_3znysh7" w:id="5"/>
      <w:bookmarkEnd w:id="5"/>
      <w:r w:rsidDel="00000000" w:rsidR="00000000" w:rsidRPr="00000000">
        <w:rPr>
          <w:rFonts w:ascii="Calibri" w:cs="Calibri" w:eastAsia="Calibri" w:hAnsi="Calibri"/>
          <w:color w:val="2e75b5"/>
          <w:sz w:val="26"/>
          <w:szCs w:val="26"/>
          <w:rtl w:val="0"/>
        </w:rPr>
        <w:t xml:space="preserve">2.1</w:t>
        <w:tab/>
        <w:t xml:space="preserve">Description of Watershed</w:t>
      </w:r>
    </w:p>
    <w:p w:rsidR="00000000" w:rsidDel="00000000" w:rsidP="00000000" w:rsidRDefault="00000000" w:rsidRPr="00000000" w14:paraId="0000005E">
      <w:pPr>
        <w:pStyle w:val="Heading2"/>
        <w:spacing w:after="0" w:before="40" w:line="259" w:lineRule="auto"/>
        <w:rPr>
          <w:rFonts w:ascii="Calibri" w:cs="Calibri" w:eastAsia="Calibri" w:hAnsi="Calibri"/>
          <w:sz w:val="20"/>
          <w:szCs w:val="20"/>
        </w:rPr>
      </w:pPr>
      <w:bookmarkStart w:colFirst="0" w:colLast="0" w:name="_2et92p0" w:id="6"/>
      <w:bookmarkEnd w:id="6"/>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1"/>
          <w:sz w:val="20"/>
          <w:szCs w:val="20"/>
          <w:rtl w:val="0"/>
        </w:rPr>
        <w:t xml:space="preserve">from SMRC, 2007, Castleton River and SMRC, 2007, Mettowee River Watershed</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Stream Types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Fonts w:ascii="Calibri" w:cs="Calibri" w:eastAsia="Calibri" w:hAnsi="Calibri"/>
          <w:rtl w:val="0"/>
        </w:rPr>
        <w:t xml:space="preserve">All stream reaches in the Mettowee River geomorphic assessment were classified as Rosgen (1996) and Montgomery Buffington (1996) stream types A, B, or C.</w:t>
      </w:r>
    </w:p>
    <w:p w:rsidR="00000000" w:rsidDel="00000000" w:rsidP="00000000" w:rsidRDefault="00000000" w:rsidRPr="00000000" w14:paraId="00000063">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Stream type “A”- steep, cascading, headwater reaches</w:t>
      </w:r>
    </w:p>
    <w:p w:rsidR="00000000" w:rsidDel="00000000" w:rsidP="00000000" w:rsidRDefault="00000000" w:rsidRPr="00000000" w14:paraId="00000064">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Stream type “B”- include moderately steep, step-pool streams</w:t>
      </w:r>
    </w:p>
    <w:p w:rsidR="00000000" w:rsidDel="00000000" w:rsidP="00000000" w:rsidRDefault="00000000" w:rsidRPr="00000000" w14:paraId="00000065">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Stream type “C”- the most common stream type in the Mettowee Basin, “C” streams include less-steep, pool-riffle streams with floodplain access.  The “C” stream type predominated, especially in the valleys.</w:t>
      </w:r>
    </w:p>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Fonts w:ascii="Calibri" w:cs="Calibri" w:eastAsia="Calibri" w:hAnsi="Calibri"/>
          <w:rtl w:val="0"/>
        </w:rPr>
        <w:t xml:space="preserve">The stream types in the Poultney River watershed are similar with predominantly stream types A, B, and C, and with areas in Fair Haven and West Haven including stream type E.</w:t>
      </w:r>
    </w:p>
    <w:p w:rsidR="00000000" w:rsidDel="00000000" w:rsidP="00000000" w:rsidRDefault="00000000" w:rsidRPr="00000000" w14:paraId="00000068">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 low slope, highly sinuous rivers with deep banks and sandy bottoms.</w:t>
      </w:r>
    </w:p>
    <w:p w:rsidR="00000000" w:rsidDel="00000000" w:rsidP="00000000" w:rsidRDefault="00000000" w:rsidRPr="00000000" w14:paraId="00000069">
      <w:pPr>
        <w:spacing w:line="240" w:lineRule="auto"/>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Basin Characteristics: Geology and Soils</w:t>
      </w:r>
    </w:p>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Fonts w:ascii="Calibri" w:cs="Calibri" w:eastAsia="Calibri" w:hAnsi="Calibri"/>
          <w:rtl w:val="0"/>
        </w:rPr>
        <w:t xml:space="preserve">The nature of the sediments and soils present in the South Lake Watershed reflect the glacial and post-glacial lake history of the region. Upland slopes are dominated by shallow- to moderate glacial till deposits overlying bedrock.  Channels formed by glacial meltwater deposited sands, gravels, and cobbles along the margins of the ice at the edges of the river valleys. These ice-contact deposits are typically non-cohesive and have moderate to high erodibilities when exposed in stream banks and beds (Stewart &amp; MacClintock, 1966; MacClintock, no date, from SMRC, 2007, Castleton River SGA).</w:t>
      </w:r>
    </w:p>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Fonts w:ascii="Calibri" w:cs="Calibri" w:eastAsia="Calibri" w:hAnsi="Calibri"/>
          <w:rtl w:val="0"/>
        </w:rPr>
        <w:t xml:space="preserve">The Poultney River drains 262 square miles and the Mettowee river drains approximately 135 square miles in Vermont.  The largest tributary in the Poultney River Watershed, the Castleton River, drains approximately 99.3 square miles of land area located in Rutland County, Vermont. The Castleton River joins the Poultney River at the Vermont / New York border. The Poultney River flows to the Champlain Canal to the north of Whitehall, New York; waters then drain to the north via the canal to the southern extent of Lake Champlain. </w:t>
      </w:r>
    </w:p>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rPr>
      </w:pPr>
      <w:r w:rsidDel="00000000" w:rsidR="00000000" w:rsidRPr="00000000">
        <w:rPr>
          <w:rFonts w:ascii="Calibri" w:cs="Calibri" w:eastAsia="Calibri" w:hAnsi="Calibri"/>
          <w:rtl w:val="0"/>
        </w:rPr>
        <w:t xml:space="preserve">As the Lake Vermont waters inundated the Castleton River valley following deglaciation, fine silts and clays were deposited upstream of the Gully Brook confluence, and sands and fine gravels downstream of Castleton village. Coarser sands and fine gravels underlying the village of Fair Haven, comprise the delta deposit which extended out into Lake Vermont at the former confluence of Castleton River (Stewart &amp; MacClintock, 1966; MacClintock, no date). The Castleton River network today is eroding and redepositing the mix of glacial and post-glacial sediments of the watershed. Upland tributaries are winnowing the finer-grained sediments (SMRC, 2007).</w:t>
      </w: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Land Cover and Reach Hydrology</w:t>
      </w:r>
    </w:p>
    <w:p w:rsidR="00000000" w:rsidDel="00000000" w:rsidP="00000000" w:rsidRDefault="00000000" w:rsidRPr="00000000" w14:paraId="0000007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rPr>
      </w:pPr>
      <w:r w:rsidDel="00000000" w:rsidR="00000000" w:rsidRPr="00000000">
        <w:rPr>
          <w:rFonts w:ascii="Calibri" w:cs="Calibri" w:eastAsia="Calibri" w:hAnsi="Calibri"/>
          <w:rtl w:val="0"/>
        </w:rPr>
        <w:t xml:space="preserve">Landuse throughout the watershed is mainly forested, with forest cover in each subwatershed ranging from 52.6% on one reach on Beaver Brook to 95.7% in the Sykes Hollow Brook headwaters. Historically, a much higher percentage of the watershed was cleared for pasture and croplands. Landuse in the stream corridor is a mix of forested land, crops and fields and occasionally, urban areas. Urban areas make up as much as 48.2 % of the landuse along one reach of Flower Brook. Woody vegetative buffers of greater than 100 feet in width dominate much of the watershed, though eight reaches show at least one bank with less than 25 feet of buffer dominating. Many of the reaches had long stretches of minimal vegetation along fields, roads or developed areas. Groundwater and wetland inputs vary greatly by reach.</w:t>
      </w:r>
    </w:p>
    <w:p w:rsidR="00000000" w:rsidDel="00000000" w:rsidP="00000000" w:rsidRDefault="00000000" w:rsidRPr="00000000" w14:paraId="0000007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rPr>
      </w:pPr>
      <w:r w:rsidDel="00000000" w:rsidR="00000000" w:rsidRPr="00000000">
        <w:rPr>
          <w:rFonts w:ascii="Calibri" w:cs="Calibri" w:eastAsia="Calibri" w:hAnsi="Calibri"/>
          <w:rtl w:val="0"/>
        </w:rPr>
        <w:t xml:space="preserve">The Poultney River watershed is 262 square miles with approximately 3% of the watershed in crops, 9% as fields, 78% as forest, 3.3% as residential, and 4.5% as open water.  The Hubbardton subwatershed makes up 44.38 square miles of the Poultney River watershed and has a slightly different land use composition with 3.5-5.4% crops, 8.5-20% fields, roughly 65% forests, 12% open water, and 4% residential.</w:t>
      </w:r>
    </w:p>
    <w:p w:rsidR="00000000" w:rsidDel="00000000" w:rsidP="00000000" w:rsidRDefault="00000000" w:rsidRPr="00000000" w14:paraId="0000007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Mettowee River Watershed is composed of approximately 211 square miles of land in Rutland and Bennington Counties of Vermont and Washington County, New York, of which 135 square miles or 64% of the watershed are in Vermont.  Within the watershed (upstream of reach M04), approximately 75.4% of the land is forested, 16.1% of the land is in agriculture, 3.2% is developed, and the remainder is open water and wetlands (p. 18). </w:t>
      </w:r>
    </w:p>
    <w:p w:rsidR="00000000" w:rsidDel="00000000" w:rsidP="00000000" w:rsidRDefault="00000000" w:rsidRPr="00000000" w14:paraId="0000007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Indian River subwatershed, which originates in Vermont but drains to the Mettowee River in New York, comprises a total of 37 square miles in Vermont and New York.  The Wells Brook subwatershed makes up 32.61 square miles of the northern Mettowee watershed.  The Flower Brook (7 miles long) subwatershed comprises 19 square miles of the Mettowee watershed, with Beaver Brook making up 5.21 square miles of the Flower Brook subwatershed.  The Sykes Hollow Brook watershed makes up 4.5 square miles at the southern boundary of the District near the Mettowee River headwaters.  The tributaries listed above are considered target watersheds for the District and are the focus of local conservation efforts. </w:t>
      </w:r>
    </w:p>
    <w:p w:rsidR="00000000" w:rsidDel="00000000" w:rsidP="00000000" w:rsidRDefault="00000000" w:rsidRPr="00000000" w14:paraId="0000007B">
      <w:pPr>
        <w:spacing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C">
      <w:pPr>
        <w:pStyle w:val="Heading2"/>
        <w:spacing w:after="0" w:before="40" w:line="259" w:lineRule="auto"/>
        <w:rPr>
          <w:rFonts w:ascii="Calibri" w:cs="Calibri" w:eastAsia="Calibri" w:hAnsi="Calibri"/>
          <w:color w:val="2e75b5"/>
          <w:sz w:val="26"/>
          <w:szCs w:val="26"/>
        </w:rPr>
      </w:pPr>
      <w:bookmarkStart w:colFirst="0" w:colLast="0" w:name="_tyjcwt" w:id="7"/>
      <w:bookmarkEnd w:id="7"/>
      <w:r w:rsidDel="00000000" w:rsidR="00000000" w:rsidRPr="00000000">
        <w:rPr>
          <w:rFonts w:ascii="Calibri" w:cs="Calibri" w:eastAsia="Calibri" w:hAnsi="Calibri"/>
          <w:color w:val="2e75b5"/>
          <w:sz w:val="26"/>
          <w:szCs w:val="26"/>
          <w:rtl w:val="0"/>
        </w:rPr>
        <w:t xml:space="preserve">2.2</w:t>
        <w:tab/>
        <w:t xml:space="preserve">Water Quality Monitoring Sites</w:t>
      </w:r>
    </w:p>
    <w:p w:rsidR="00000000" w:rsidDel="00000000" w:rsidP="00000000" w:rsidRDefault="00000000" w:rsidRPr="00000000" w14:paraId="0000007D">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Table 1: Poultney River Watershed - Sampling Sites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92"/>
        <w:gridCol w:w="1155"/>
        <w:gridCol w:w="1170"/>
        <w:gridCol w:w="2885"/>
        <w:gridCol w:w="3174"/>
        <w:tblGridChange w:id="0">
          <w:tblGrid>
            <w:gridCol w:w="1192"/>
            <w:gridCol w:w="1155"/>
            <w:gridCol w:w="1170"/>
            <w:gridCol w:w="2885"/>
            <w:gridCol w:w="3174"/>
          </w:tblGrid>
        </w:tblGridChange>
      </w:tblGrid>
      <w:tr>
        <w:tc>
          <w:tcPr>
            <w:shd w:fill="cfe2f3" w:val="clear"/>
            <w:tcMar>
              <w:top w:w="0.0" w:type="dxa"/>
              <w:left w:w="108.0" w:type="dxa"/>
              <w:bottom w:w="0.0" w:type="dxa"/>
              <w:right w:w="108.0" w:type="dxa"/>
            </w:tcMar>
          </w:tcPr>
          <w:p w:rsidR="00000000" w:rsidDel="00000000" w:rsidP="00000000" w:rsidRDefault="00000000" w:rsidRPr="00000000" w14:paraId="00000080">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rtl w:val="0"/>
              </w:rPr>
              <w:t xml:space="preserve">Site Name</w:t>
            </w:r>
            <w:r w:rsidDel="00000000" w:rsidR="00000000" w:rsidRPr="00000000">
              <w:rPr>
                <w:rtl w:val="0"/>
              </w:rPr>
            </w:r>
          </w:p>
        </w:tc>
        <w:tc>
          <w:tcPr>
            <w:shd w:fill="cfe2f3" w:val="clear"/>
            <w:tcMar>
              <w:top w:w="0.0" w:type="dxa"/>
              <w:left w:w="108.0" w:type="dxa"/>
              <w:bottom w:w="0.0" w:type="dxa"/>
              <w:right w:w="108.0" w:type="dxa"/>
            </w:tcMar>
          </w:tcPr>
          <w:p w:rsidR="00000000" w:rsidDel="00000000" w:rsidP="00000000" w:rsidRDefault="00000000" w:rsidRPr="00000000" w14:paraId="00000081">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rtl w:val="0"/>
              </w:rPr>
              <w:t xml:space="preserve">River</w:t>
            </w:r>
            <w:r w:rsidDel="00000000" w:rsidR="00000000" w:rsidRPr="00000000">
              <w:rPr>
                <w:rtl w:val="0"/>
              </w:rPr>
            </w:r>
          </w:p>
        </w:tc>
        <w:tc>
          <w:tcPr>
            <w:shd w:fill="cfe2f3" w:val="clear"/>
            <w:tcMar>
              <w:top w:w="0.0" w:type="dxa"/>
              <w:left w:w="108.0" w:type="dxa"/>
              <w:bottom w:w="0.0" w:type="dxa"/>
              <w:right w:w="108.0" w:type="dxa"/>
            </w:tcMar>
          </w:tcPr>
          <w:p w:rsidR="00000000" w:rsidDel="00000000" w:rsidP="00000000" w:rsidRDefault="00000000" w:rsidRPr="00000000" w14:paraId="00000082">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rtl w:val="0"/>
              </w:rPr>
              <w:t xml:space="preserve">Lat/Long</w:t>
            </w:r>
            <w:r w:rsidDel="00000000" w:rsidR="00000000" w:rsidRPr="00000000">
              <w:rPr>
                <w:rtl w:val="0"/>
              </w:rPr>
            </w:r>
          </w:p>
        </w:tc>
        <w:tc>
          <w:tcPr>
            <w:shd w:fill="cfe2f3" w:val="clear"/>
            <w:tcMar>
              <w:top w:w="0.0" w:type="dxa"/>
              <w:left w:w="108.0" w:type="dxa"/>
              <w:bottom w:w="0.0" w:type="dxa"/>
              <w:right w:w="108.0" w:type="dxa"/>
            </w:tcMar>
          </w:tcPr>
          <w:p w:rsidR="00000000" w:rsidDel="00000000" w:rsidP="00000000" w:rsidRDefault="00000000" w:rsidRPr="00000000" w14:paraId="00000083">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rtl w:val="0"/>
              </w:rPr>
              <w:t xml:space="preserve">Description</w:t>
            </w:r>
            <w:r w:rsidDel="00000000" w:rsidR="00000000" w:rsidRPr="00000000">
              <w:rPr>
                <w:rtl w:val="0"/>
              </w:rPr>
            </w:r>
          </w:p>
        </w:tc>
        <w:tc>
          <w:tcPr>
            <w:shd w:fill="cfe2f3" w:val="clear"/>
            <w:tcMar>
              <w:top w:w="0.0" w:type="dxa"/>
              <w:left w:w="108.0" w:type="dxa"/>
              <w:bottom w:w="0.0" w:type="dxa"/>
              <w:right w:w="108.0" w:type="dxa"/>
            </w:tcMar>
          </w:tcPr>
          <w:p w:rsidR="00000000" w:rsidDel="00000000" w:rsidP="00000000" w:rsidRDefault="00000000" w:rsidRPr="00000000" w14:paraId="00000084">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rtl w:val="0"/>
              </w:rPr>
              <w:t xml:space="preserve">Significance?</w:t>
            </w:r>
            <w:r w:rsidDel="00000000" w:rsidR="00000000" w:rsidRPr="00000000">
              <w:rPr>
                <w:rtl w:val="0"/>
              </w:rPr>
            </w:r>
          </w:p>
        </w:tc>
      </w:tr>
      <w:tr>
        <w:tc>
          <w:tcPr>
            <w:shd w:fill="ffffff" w:val="clear"/>
            <w:tcMar>
              <w:top w:w="0.0" w:type="dxa"/>
              <w:left w:w="108.0" w:type="dxa"/>
              <w:bottom w:w="0.0" w:type="dxa"/>
              <w:right w:w="108.0" w:type="dxa"/>
            </w:tcMar>
          </w:tcPr>
          <w:p w:rsidR="00000000" w:rsidDel="00000000" w:rsidP="00000000" w:rsidRDefault="00000000" w:rsidRPr="00000000" w14:paraId="00000085">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sz w:val="20"/>
                <w:szCs w:val="20"/>
                <w:rtl w:val="0"/>
              </w:rPr>
              <w:t xml:space="preserve">Bretton01</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86">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North Breton Brook</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43.62790</w:t>
            </w:r>
            <w:r w:rsidDel="00000000" w:rsidR="00000000" w:rsidRPr="00000000">
              <w:rPr>
                <w:rtl w:val="0"/>
              </w:rPr>
            </w:r>
          </w:p>
          <w:p w:rsidR="00000000" w:rsidDel="00000000" w:rsidP="00000000" w:rsidRDefault="00000000" w:rsidRPr="00000000" w14:paraId="00000088">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-73.15925</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89">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Ford to agricultural field on Monument Hill Road, north of the Route 4 Bypass</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8A">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Evaluate the sediment and nutrient flow from the North Breton watershed to Castleton</w:t>
            </w:r>
            <w:r w:rsidDel="00000000" w:rsidR="00000000" w:rsidRPr="00000000">
              <w:rPr>
                <w:rtl w:val="0"/>
              </w:rPr>
            </w:r>
          </w:p>
        </w:tc>
      </w:tr>
      <w:tr>
        <w:tc>
          <w:tcPr>
            <w:shd w:fill="ffffff" w:val="clear"/>
            <w:tcMar>
              <w:top w:w="0.0" w:type="dxa"/>
              <w:left w:w="108.0" w:type="dxa"/>
              <w:bottom w:w="0.0" w:type="dxa"/>
              <w:right w:w="108.0" w:type="dxa"/>
            </w:tcMar>
          </w:tcPr>
          <w:p w:rsidR="00000000" w:rsidDel="00000000" w:rsidP="00000000" w:rsidRDefault="00000000" w:rsidRPr="00000000" w14:paraId="0000008B">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sz w:val="20"/>
                <w:szCs w:val="20"/>
                <w:rtl w:val="0"/>
              </w:rPr>
              <w:t xml:space="preserve">Coggman01</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8C">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Coggman Creek</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43.6547</w:t>
            </w:r>
            <w:r w:rsidDel="00000000" w:rsidR="00000000" w:rsidRPr="00000000">
              <w:rPr>
                <w:rtl w:val="0"/>
              </w:rPr>
            </w:r>
          </w:p>
          <w:p w:rsidR="00000000" w:rsidDel="00000000" w:rsidP="00000000" w:rsidRDefault="00000000" w:rsidRPr="00000000" w14:paraId="0000008E">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-73.36218</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8F">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Coggman Creek at Burr Road crossing</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90">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Accessible Coggman Creek site to evaluate the downstream brook </w:t>
            </w:r>
            <w:r w:rsidDel="00000000" w:rsidR="00000000" w:rsidRPr="00000000">
              <w:rPr>
                <w:rtl w:val="0"/>
              </w:rPr>
            </w:r>
          </w:p>
        </w:tc>
      </w:tr>
      <w:tr>
        <w:tc>
          <w:tcPr>
            <w:shd w:fill="ffffff" w:val="clear"/>
            <w:tcMar>
              <w:top w:w="0.0" w:type="dxa"/>
              <w:left w:w="108.0" w:type="dxa"/>
              <w:bottom w:w="0.0" w:type="dxa"/>
              <w:right w:w="108.0" w:type="dxa"/>
            </w:tcMar>
          </w:tcPr>
          <w:p w:rsidR="00000000" w:rsidDel="00000000" w:rsidP="00000000" w:rsidRDefault="00000000" w:rsidRPr="00000000" w14:paraId="00000091">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sz w:val="20"/>
                <w:szCs w:val="20"/>
                <w:rtl w:val="0"/>
              </w:rPr>
              <w:t xml:space="preserve">CA01</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92">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Castleton</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43.60944</w:t>
            </w:r>
            <w:r w:rsidDel="00000000" w:rsidR="00000000" w:rsidRPr="00000000">
              <w:rPr>
                <w:rtl w:val="0"/>
              </w:rPr>
            </w:r>
          </w:p>
          <w:p w:rsidR="00000000" w:rsidDel="00000000" w:rsidP="00000000" w:rsidRDefault="00000000" w:rsidRPr="00000000" w14:paraId="00000094">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-73.11484</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95">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At the downstream end of the wetland along the Birdseye Ski Area access road.</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96">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Monitor the wetlands nutrient levels; farms in vicinity and upstream</w:t>
            </w:r>
            <w:r w:rsidDel="00000000" w:rsidR="00000000" w:rsidRPr="00000000">
              <w:rPr>
                <w:rtl w:val="0"/>
              </w:rPr>
            </w:r>
          </w:p>
        </w:tc>
      </w:tr>
      <w:tr>
        <w:tc>
          <w:tcPr>
            <w:shd w:fill="ffffff" w:val="clear"/>
            <w:tcMar>
              <w:top w:w="0.0" w:type="dxa"/>
              <w:left w:w="108.0" w:type="dxa"/>
              <w:bottom w:w="0.0" w:type="dxa"/>
              <w:right w:w="108.0" w:type="dxa"/>
            </w:tcMar>
          </w:tcPr>
          <w:p w:rsidR="00000000" w:rsidDel="00000000" w:rsidP="00000000" w:rsidRDefault="00000000" w:rsidRPr="00000000" w14:paraId="00000097">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sz w:val="20"/>
                <w:szCs w:val="20"/>
                <w:rtl w:val="0"/>
              </w:rPr>
              <w:t xml:space="preserve">CA05</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98">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Castleton </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43.5998</w:t>
            </w:r>
            <w:r w:rsidDel="00000000" w:rsidR="00000000" w:rsidRPr="00000000">
              <w:rPr>
                <w:rtl w:val="0"/>
              </w:rPr>
            </w:r>
          </w:p>
          <w:p w:rsidR="00000000" w:rsidDel="00000000" w:rsidP="00000000" w:rsidRDefault="00000000" w:rsidRPr="00000000" w14:paraId="0000009A">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-73.2329</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9B">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Blissville Road crossing</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9C">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Downstream of Castleton</w:t>
            </w:r>
            <w:r w:rsidDel="00000000" w:rsidR="00000000" w:rsidRPr="00000000">
              <w:rPr>
                <w:rtl w:val="0"/>
              </w:rPr>
            </w:r>
          </w:p>
        </w:tc>
      </w:tr>
      <w:tr>
        <w:tc>
          <w:tcPr>
            <w:shd w:fill="ffffff" w:val="clear"/>
            <w:tcMar>
              <w:top w:w="0.0" w:type="dxa"/>
              <w:left w:w="108.0" w:type="dxa"/>
              <w:bottom w:w="0.0" w:type="dxa"/>
              <w:right w:w="108.0" w:type="dxa"/>
            </w:tcMar>
          </w:tcPr>
          <w:p w:rsidR="00000000" w:rsidDel="00000000" w:rsidP="00000000" w:rsidRDefault="00000000" w:rsidRPr="00000000" w14:paraId="0000009D">
            <w:pPr>
              <w:spacing w:line="259"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Hubb01</w:t>
            </w:r>
          </w:p>
        </w:tc>
        <w:tc>
          <w:tcPr>
            <w:shd w:fill="ffffff" w:val="clear"/>
            <w:tcMar>
              <w:top w:w="0.0" w:type="dxa"/>
              <w:left w:w="108.0" w:type="dxa"/>
              <w:bottom w:w="0.0" w:type="dxa"/>
              <w:right w:w="108.0" w:type="dxa"/>
            </w:tcMar>
          </w:tcPr>
          <w:p w:rsidR="00000000" w:rsidDel="00000000" w:rsidP="00000000" w:rsidRDefault="00000000" w:rsidRPr="00000000" w14:paraId="0000009E">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Hubbardton</w:t>
            </w:r>
          </w:p>
        </w:tc>
        <w:tc>
          <w:tcPr>
            <w:shd w:fill="ffffff" w:val="clear"/>
            <w:tcMar>
              <w:top w:w="0.0" w:type="dxa"/>
              <w:left w:w="108.0" w:type="dxa"/>
              <w:bottom w:w="0.0" w:type="dxa"/>
              <w:right w:w="108.0" w:type="dxa"/>
            </w:tcMar>
          </w:tcPr>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43.64693</w:t>
            </w:r>
            <w:r w:rsidDel="00000000" w:rsidR="00000000" w:rsidRPr="00000000">
              <w:rPr>
                <w:rtl w:val="0"/>
              </w:rPr>
            </w:r>
          </w:p>
          <w:p w:rsidR="00000000" w:rsidDel="00000000" w:rsidP="00000000" w:rsidRDefault="00000000" w:rsidRPr="00000000" w14:paraId="000000A0">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-73.31209</w:t>
            </w:r>
          </w:p>
        </w:tc>
        <w:tc>
          <w:tcPr>
            <w:shd w:fill="ffffff" w:val="clear"/>
            <w:tcMar>
              <w:top w:w="0.0" w:type="dxa"/>
              <w:left w:w="108.0" w:type="dxa"/>
              <w:bottom w:w="0.0" w:type="dxa"/>
              <w:right w:w="108.0" w:type="dxa"/>
            </w:tcMar>
          </w:tcPr>
          <w:p w:rsidR="00000000" w:rsidDel="00000000" w:rsidP="00000000" w:rsidRDefault="00000000" w:rsidRPr="00000000" w14:paraId="000000A1">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Hubbardton River at Main Road and River Road</w:t>
            </w:r>
          </w:p>
        </w:tc>
        <w:tc>
          <w:tcPr>
            <w:shd w:fill="ffffff" w:val="clear"/>
            <w:tcMar>
              <w:top w:w="0.0" w:type="dxa"/>
              <w:left w:w="108.0" w:type="dxa"/>
              <w:bottom w:w="0.0" w:type="dxa"/>
              <w:right w:w="108.0" w:type="dxa"/>
            </w:tcMar>
          </w:tcPr>
          <w:p w:rsidR="00000000" w:rsidDel="00000000" w:rsidP="00000000" w:rsidRDefault="00000000" w:rsidRPr="00000000" w14:paraId="000000A2">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Downstream Hubbardton measurement; previously measured</w:t>
            </w:r>
          </w:p>
        </w:tc>
      </w:tr>
      <w:tr>
        <w:tc>
          <w:tcPr>
            <w:shd w:fill="ffffff" w:val="clear"/>
            <w:tcMar>
              <w:top w:w="0.0" w:type="dxa"/>
              <w:left w:w="108.0" w:type="dxa"/>
              <w:bottom w:w="0.0" w:type="dxa"/>
              <w:right w:w="108.0" w:type="dxa"/>
            </w:tcMar>
          </w:tcPr>
          <w:p w:rsidR="00000000" w:rsidDel="00000000" w:rsidP="00000000" w:rsidRDefault="00000000" w:rsidRPr="00000000" w14:paraId="000000A3">
            <w:pPr>
              <w:spacing w:line="259"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Hubb02</w:t>
            </w:r>
          </w:p>
        </w:tc>
        <w:tc>
          <w:tcPr>
            <w:shd w:fill="ffffff" w:val="clear"/>
            <w:tcMar>
              <w:top w:w="0.0" w:type="dxa"/>
              <w:left w:w="108.0" w:type="dxa"/>
              <w:bottom w:w="0.0" w:type="dxa"/>
              <w:right w:w="108.0" w:type="dxa"/>
            </w:tcMar>
          </w:tcPr>
          <w:p w:rsidR="00000000" w:rsidDel="00000000" w:rsidP="00000000" w:rsidRDefault="00000000" w:rsidRPr="00000000" w14:paraId="000000A4">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Hubbardton</w:t>
            </w:r>
          </w:p>
        </w:tc>
        <w:tc>
          <w:tcPr>
            <w:shd w:fill="ffffff" w:val="clear"/>
            <w:tcMar>
              <w:top w:w="0.0" w:type="dxa"/>
              <w:left w:w="108.0" w:type="dxa"/>
              <w:bottom w:w="0.0" w:type="dxa"/>
              <w:right w:w="108.0" w:type="dxa"/>
            </w:tcMar>
          </w:tcPr>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43.696743</w:t>
            </w: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-73.275901</w:t>
            </w:r>
          </w:p>
        </w:tc>
        <w:tc>
          <w:tcPr>
            <w:shd w:fill="ffffff" w:val="clear"/>
            <w:tcMar>
              <w:top w:w="0.0" w:type="dxa"/>
              <w:left w:w="108.0" w:type="dxa"/>
              <w:bottom w:w="0.0" w:type="dxa"/>
              <w:right w:w="108.0" w:type="dxa"/>
            </w:tcMar>
          </w:tcPr>
          <w:p w:rsidR="00000000" w:rsidDel="00000000" w:rsidP="00000000" w:rsidRDefault="00000000" w:rsidRPr="00000000" w14:paraId="000000A7">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Hubbardton River downstream of the Mill Pond</w:t>
            </w:r>
          </w:p>
        </w:tc>
        <w:tc>
          <w:tcPr>
            <w:shd w:fill="ffffff" w:val="clear"/>
            <w:tcMar>
              <w:top w:w="0.0" w:type="dxa"/>
              <w:left w:w="108.0" w:type="dxa"/>
              <w:bottom w:w="0.0" w:type="dxa"/>
              <w:right w:w="108.0" w:type="dxa"/>
            </w:tcMar>
          </w:tcPr>
          <w:p w:rsidR="00000000" w:rsidDel="00000000" w:rsidP="00000000" w:rsidRDefault="00000000" w:rsidRPr="00000000" w14:paraId="000000A8">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Mid-Hubbardton measurement</w:t>
            </w:r>
          </w:p>
        </w:tc>
      </w:tr>
      <w:tr>
        <w:tc>
          <w:tcPr>
            <w:shd w:fill="ffffff" w:val="clear"/>
            <w:tcMar>
              <w:top w:w="0.0" w:type="dxa"/>
              <w:left w:w="108.0" w:type="dxa"/>
              <w:bottom w:w="0.0" w:type="dxa"/>
              <w:right w:w="108.0" w:type="dxa"/>
            </w:tcMar>
          </w:tcPr>
          <w:p w:rsidR="00000000" w:rsidDel="00000000" w:rsidP="00000000" w:rsidRDefault="00000000" w:rsidRPr="00000000" w14:paraId="000000A9">
            <w:pPr>
              <w:spacing w:line="259"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Hubb3</w:t>
            </w:r>
          </w:p>
        </w:tc>
        <w:tc>
          <w:tcPr>
            <w:shd w:fill="ffffff" w:val="clear"/>
            <w:tcMar>
              <w:top w:w="0.0" w:type="dxa"/>
              <w:left w:w="108.0" w:type="dxa"/>
              <w:bottom w:w="0.0" w:type="dxa"/>
              <w:right w:w="108.0" w:type="dxa"/>
            </w:tcMar>
          </w:tcPr>
          <w:p w:rsidR="00000000" w:rsidDel="00000000" w:rsidP="00000000" w:rsidRDefault="00000000" w:rsidRPr="00000000" w14:paraId="000000AA">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Hubbardton</w:t>
            </w:r>
          </w:p>
        </w:tc>
        <w:tc>
          <w:tcPr>
            <w:shd w:fill="ffffff" w:val="clear"/>
            <w:tcMar>
              <w:top w:w="0.0" w:type="dxa"/>
              <w:left w:w="108.0" w:type="dxa"/>
              <w:bottom w:w="0.0" w:type="dxa"/>
              <w:right w:w="108.0" w:type="dxa"/>
            </w:tcMar>
          </w:tcPr>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43.736230</w:t>
            </w:r>
            <w:r w:rsidDel="00000000" w:rsidR="00000000" w:rsidRPr="00000000">
              <w:rPr>
                <w:rtl w:val="0"/>
              </w:rPr>
            </w:r>
          </w:p>
          <w:p w:rsidR="00000000" w:rsidDel="00000000" w:rsidP="00000000" w:rsidRDefault="00000000" w:rsidRPr="00000000" w14:paraId="000000AC">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-73.243413</w:t>
            </w:r>
          </w:p>
        </w:tc>
        <w:tc>
          <w:tcPr>
            <w:shd w:fill="ffffff" w:val="clear"/>
            <w:tcMar>
              <w:top w:w="0.0" w:type="dxa"/>
              <w:left w:w="108.0" w:type="dxa"/>
              <w:bottom w:w="0.0" w:type="dxa"/>
              <w:right w:w="108.0" w:type="dxa"/>
            </w:tcMar>
          </w:tcPr>
          <w:p w:rsidR="00000000" w:rsidDel="00000000" w:rsidP="00000000" w:rsidRDefault="00000000" w:rsidRPr="00000000" w14:paraId="000000AD">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Hubbardton River at Route 144</w:t>
            </w:r>
          </w:p>
        </w:tc>
        <w:tc>
          <w:tcPr>
            <w:shd w:fill="ffffff" w:val="clear"/>
            <w:tcMar>
              <w:top w:w="0.0" w:type="dxa"/>
              <w:left w:w="108.0" w:type="dxa"/>
              <w:bottom w:w="0.0" w:type="dxa"/>
              <w:right w:w="108.0" w:type="dxa"/>
            </w:tcMar>
          </w:tcPr>
          <w:p w:rsidR="00000000" w:rsidDel="00000000" w:rsidP="00000000" w:rsidRDefault="00000000" w:rsidRPr="00000000" w14:paraId="000000AE">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Upstream Hubbardton measurement</w:t>
            </w:r>
          </w:p>
        </w:tc>
      </w:tr>
      <w:tr>
        <w:tc>
          <w:tcPr>
            <w:shd w:fill="ffffff" w:val="clear"/>
            <w:tcMar>
              <w:top w:w="0.0" w:type="dxa"/>
              <w:left w:w="108.0" w:type="dxa"/>
              <w:bottom w:w="0.0" w:type="dxa"/>
              <w:right w:w="108.0" w:type="dxa"/>
            </w:tcMar>
          </w:tcPr>
          <w:p w:rsidR="00000000" w:rsidDel="00000000" w:rsidP="00000000" w:rsidRDefault="00000000" w:rsidRPr="00000000" w14:paraId="000000AF">
            <w:pPr>
              <w:spacing w:line="259"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Lewis01</w:t>
            </w:r>
          </w:p>
        </w:tc>
        <w:tc>
          <w:tcPr>
            <w:shd w:fill="ffffff" w:val="clear"/>
            <w:tcMar>
              <w:top w:w="0.0" w:type="dxa"/>
              <w:left w:w="108.0" w:type="dxa"/>
              <w:bottom w:w="0.0" w:type="dxa"/>
              <w:right w:w="108.0" w:type="dxa"/>
            </w:tcMar>
          </w:tcPr>
          <w:p w:rsidR="00000000" w:rsidDel="00000000" w:rsidP="00000000" w:rsidRDefault="00000000" w:rsidRPr="00000000" w14:paraId="000000B0">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Lewis Brook</w:t>
            </w:r>
          </w:p>
        </w:tc>
        <w:tc>
          <w:tcPr>
            <w:shd w:fill="ffffff" w:val="clear"/>
            <w:tcMar>
              <w:top w:w="0.0" w:type="dxa"/>
              <w:left w:w="108.0" w:type="dxa"/>
              <w:bottom w:w="0.0" w:type="dxa"/>
              <w:right w:w="108.0" w:type="dxa"/>
            </w:tcMar>
          </w:tcPr>
          <w:p w:rsidR="00000000" w:rsidDel="00000000" w:rsidP="00000000" w:rsidRDefault="00000000" w:rsidRPr="00000000" w14:paraId="000000B1">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43.56248</w:t>
            </w:r>
          </w:p>
          <w:p w:rsidR="00000000" w:rsidDel="00000000" w:rsidP="00000000" w:rsidRDefault="00000000" w:rsidRPr="00000000" w14:paraId="000000B2">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-73.22600</w:t>
            </w:r>
          </w:p>
        </w:tc>
        <w:tc>
          <w:tcPr>
            <w:shd w:fill="ffffff" w:val="clear"/>
            <w:tcMar>
              <w:top w:w="0.0" w:type="dxa"/>
              <w:left w:w="108.0" w:type="dxa"/>
              <w:bottom w:w="0.0" w:type="dxa"/>
              <w:right w:w="108.0" w:type="dxa"/>
            </w:tcMar>
          </w:tcPr>
          <w:p w:rsidR="00000000" w:rsidDel="00000000" w:rsidP="00000000" w:rsidRDefault="00000000" w:rsidRPr="00000000" w14:paraId="000000B3">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Lewis Brook at York St Extension</w:t>
            </w:r>
          </w:p>
        </w:tc>
        <w:tc>
          <w:tcPr>
            <w:shd w:fill="ffffff" w:val="clear"/>
            <w:tcMar>
              <w:top w:w="0.0" w:type="dxa"/>
              <w:left w:w="108.0" w:type="dxa"/>
              <w:bottom w:w="0.0" w:type="dxa"/>
              <w:right w:w="108.0" w:type="dxa"/>
            </w:tcMar>
          </w:tcPr>
          <w:p w:rsidR="00000000" w:rsidDel="00000000" w:rsidP="00000000" w:rsidRDefault="00000000" w:rsidRPr="00000000" w14:paraId="000000B4">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Downstream of a large planting</w:t>
            </w:r>
          </w:p>
        </w:tc>
      </w:tr>
      <w:tr>
        <w:tc>
          <w:tcPr>
            <w:shd w:fill="ffffff" w:val="clear"/>
            <w:tcMar>
              <w:top w:w="0.0" w:type="dxa"/>
              <w:left w:w="108.0" w:type="dxa"/>
              <w:bottom w:w="0.0" w:type="dxa"/>
              <w:right w:w="108.0" w:type="dxa"/>
            </w:tcMar>
          </w:tcPr>
          <w:p w:rsidR="00000000" w:rsidDel="00000000" w:rsidP="00000000" w:rsidRDefault="00000000" w:rsidRPr="00000000" w14:paraId="000000B5">
            <w:pPr>
              <w:spacing w:line="259"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Lewis02</w:t>
            </w:r>
          </w:p>
        </w:tc>
        <w:tc>
          <w:tcPr>
            <w:shd w:fill="ffffff" w:val="clear"/>
            <w:tcMar>
              <w:top w:w="0.0" w:type="dxa"/>
              <w:left w:w="108.0" w:type="dxa"/>
              <w:bottom w:w="0.0" w:type="dxa"/>
              <w:right w:w="108.0" w:type="dxa"/>
            </w:tcMar>
          </w:tcPr>
          <w:p w:rsidR="00000000" w:rsidDel="00000000" w:rsidP="00000000" w:rsidRDefault="00000000" w:rsidRPr="00000000" w14:paraId="000000B6">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Lewis Brook</w:t>
            </w:r>
          </w:p>
        </w:tc>
        <w:tc>
          <w:tcPr>
            <w:shd w:fill="ffffff" w:val="clear"/>
            <w:tcMar>
              <w:top w:w="0.0" w:type="dxa"/>
              <w:left w:w="108.0" w:type="dxa"/>
              <w:bottom w:w="0.0" w:type="dxa"/>
              <w:right w:w="108.0" w:type="dxa"/>
            </w:tcMar>
          </w:tcPr>
          <w:p w:rsidR="00000000" w:rsidDel="00000000" w:rsidP="00000000" w:rsidRDefault="00000000" w:rsidRPr="00000000" w14:paraId="000000B7">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43.55577</w:t>
            </w:r>
          </w:p>
          <w:p w:rsidR="00000000" w:rsidDel="00000000" w:rsidP="00000000" w:rsidRDefault="00000000" w:rsidRPr="00000000" w14:paraId="000000B8">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-73.23939</w:t>
            </w:r>
          </w:p>
        </w:tc>
        <w:tc>
          <w:tcPr>
            <w:shd w:fill="ffffff" w:val="clear"/>
            <w:tcMar>
              <w:top w:w="0.0" w:type="dxa"/>
              <w:left w:w="108.0" w:type="dxa"/>
              <w:bottom w:w="0.0" w:type="dxa"/>
              <w:right w:w="108.0" w:type="dxa"/>
            </w:tcMar>
          </w:tcPr>
          <w:p w:rsidR="00000000" w:rsidDel="00000000" w:rsidP="00000000" w:rsidRDefault="00000000" w:rsidRPr="00000000" w14:paraId="000000B9">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Lewis Brook at Saltis Road</w:t>
            </w:r>
          </w:p>
        </w:tc>
        <w:tc>
          <w:tcPr>
            <w:shd w:fill="ffffff" w:val="clear"/>
            <w:tcMar>
              <w:top w:w="0.0" w:type="dxa"/>
              <w:left w:w="108.0" w:type="dxa"/>
              <w:bottom w:w="0.0" w:type="dxa"/>
              <w:right w:w="108.0" w:type="dxa"/>
            </w:tcMar>
          </w:tcPr>
          <w:p w:rsidR="00000000" w:rsidDel="00000000" w:rsidP="00000000" w:rsidRDefault="00000000" w:rsidRPr="00000000" w14:paraId="000000BA">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Upstream of a large planting</w:t>
            </w:r>
          </w:p>
        </w:tc>
      </w:tr>
      <w:tr>
        <w:tc>
          <w:tcPr>
            <w:shd w:fill="ffffff" w:val="clear"/>
            <w:tcMar>
              <w:top w:w="0.0" w:type="dxa"/>
              <w:left w:w="108.0" w:type="dxa"/>
              <w:bottom w:w="0.0" w:type="dxa"/>
              <w:right w:w="108.0" w:type="dxa"/>
            </w:tcMar>
          </w:tcPr>
          <w:p w:rsidR="00000000" w:rsidDel="00000000" w:rsidP="00000000" w:rsidRDefault="00000000" w:rsidRPr="00000000" w14:paraId="000000BB">
            <w:pPr>
              <w:spacing w:line="259"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Eaton01</w:t>
            </w:r>
          </w:p>
        </w:tc>
        <w:tc>
          <w:tcPr>
            <w:shd w:fill="ffffff" w:val="clear"/>
            <w:tcMar>
              <w:top w:w="0.0" w:type="dxa"/>
              <w:left w:w="108.0" w:type="dxa"/>
              <w:bottom w:w="0.0" w:type="dxa"/>
              <w:right w:w="108.0" w:type="dxa"/>
            </w:tcMar>
          </w:tcPr>
          <w:p w:rsidR="00000000" w:rsidDel="00000000" w:rsidP="00000000" w:rsidRDefault="00000000" w:rsidRPr="00000000" w14:paraId="000000BC">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Runoff</w:t>
            </w:r>
          </w:p>
        </w:tc>
        <w:tc>
          <w:tcPr>
            <w:shd w:fill="ffffff" w:val="clear"/>
            <w:tcMar>
              <w:top w:w="0.0" w:type="dxa"/>
              <w:left w:w="108.0" w:type="dxa"/>
              <w:bottom w:w="0.0" w:type="dxa"/>
              <w:right w:w="108.0" w:type="dxa"/>
            </w:tcMar>
          </w:tcPr>
          <w:p w:rsidR="00000000" w:rsidDel="00000000" w:rsidP="00000000" w:rsidRDefault="00000000" w:rsidRPr="00000000" w14:paraId="000000BD">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43.64861</w:t>
            </w:r>
          </w:p>
          <w:p w:rsidR="00000000" w:rsidDel="00000000" w:rsidP="00000000" w:rsidRDefault="00000000" w:rsidRPr="00000000" w14:paraId="000000BE">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-73.14983</w:t>
            </w:r>
          </w:p>
        </w:tc>
        <w:tc>
          <w:tcPr>
            <w:shd w:fill="ffffff" w:val="clear"/>
            <w:tcMar>
              <w:top w:w="0.0" w:type="dxa"/>
              <w:left w:w="108.0" w:type="dxa"/>
              <w:bottom w:w="0.0" w:type="dxa"/>
              <w:right w:w="108.0" w:type="dxa"/>
            </w:tcMar>
          </w:tcPr>
          <w:p w:rsidR="00000000" w:rsidDel="00000000" w:rsidP="00000000" w:rsidRDefault="00000000" w:rsidRPr="00000000" w14:paraId="000000BF">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Road runoff at the top of Eaton Hill Road</w:t>
            </w:r>
          </w:p>
        </w:tc>
        <w:tc>
          <w:tcPr>
            <w:shd w:fill="ffffff" w:val="clear"/>
            <w:tcMar>
              <w:top w:w="0.0" w:type="dxa"/>
              <w:left w:w="108.0" w:type="dxa"/>
              <w:bottom w:w="0.0" w:type="dxa"/>
              <w:right w:w="108.0" w:type="dxa"/>
            </w:tcMar>
          </w:tcPr>
          <w:p w:rsidR="00000000" w:rsidDel="00000000" w:rsidP="00000000" w:rsidRDefault="00000000" w:rsidRPr="00000000" w14:paraId="000000C0">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Pre project measurement</w:t>
            </w:r>
          </w:p>
        </w:tc>
      </w:tr>
      <w:tr>
        <w:tc>
          <w:tcPr>
            <w:shd w:fill="ffffff" w:val="clear"/>
            <w:tcMar>
              <w:top w:w="0.0" w:type="dxa"/>
              <w:left w:w="108.0" w:type="dxa"/>
              <w:bottom w:w="0.0" w:type="dxa"/>
              <w:right w:w="108.0" w:type="dxa"/>
            </w:tcMar>
          </w:tcPr>
          <w:p w:rsidR="00000000" w:rsidDel="00000000" w:rsidP="00000000" w:rsidRDefault="00000000" w:rsidRPr="00000000" w14:paraId="000000C1">
            <w:pPr>
              <w:spacing w:line="259"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Eaton02</w:t>
            </w:r>
          </w:p>
        </w:tc>
        <w:tc>
          <w:tcPr>
            <w:shd w:fill="ffffff" w:val="clear"/>
            <w:tcMar>
              <w:top w:w="0.0" w:type="dxa"/>
              <w:left w:w="108.0" w:type="dxa"/>
              <w:bottom w:w="0.0" w:type="dxa"/>
              <w:right w:w="108.0" w:type="dxa"/>
            </w:tcMar>
          </w:tcPr>
          <w:p w:rsidR="00000000" w:rsidDel="00000000" w:rsidP="00000000" w:rsidRDefault="00000000" w:rsidRPr="00000000" w14:paraId="000000C2">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Trib to N Bretton Bk</w:t>
            </w:r>
          </w:p>
        </w:tc>
        <w:tc>
          <w:tcPr>
            <w:shd w:fill="ffffff" w:val="clear"/>
            <w:tcMar>
              <w:top w:w="0.0" w:type="dxa"/>
              <w:left w:w="108.0" w:type="dxa"/>
              <w:bottom w:w="0.0" w:type="dxa"/>
              <w:right w:w="108.0" w:type="dxa"/>
            </w:tcMar>
          </w:tcPr>
          <w:p w:rsidR="00000000" w:rsidDel="00000000" w:rsidP="00000000" w:rsidRDefault="00000000" w:rsidRPr="00000000" w14:paraId="000000C3">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43.64263</w:t>
            </w:r>
          </w:p>
          <w:p w:rsidR="00000000" w:rsidDel="00000000" w:rsidP="00000000" w:rsidRDefault="00000000" w:rsidRPr="00000000" w14:paraId="000000C4">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-73.14925</w:t>
            </w:r>
          </w:p>
        </w:tc>
        <w:tc>
          <w:tcPr>
            <w:shd w:fill="ffffff" w:val="clear"/>
            <w:tcMar>
              <w:top w:w="0.0" w:type="dxa"/>
              <w:left w:w="108.0" w:type="dxa"/>
              <w:bottom w:w="0.0" w:type="dxa"/>
              <w:right w:w="108.0" w:type="dxa"/>
            </w:tcMar>
          </w:tcPr>
          <w:p w:rsidR="00000000" w:rsidDel="00000000" w:rsidP="00000000" w:rsidRDefault="00000000" w:rsidRPr="00000000" w14:paraId="000000C5">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Small trib to N Bretton Bk at the Eaton Hill Rd crossing</w:t>
            </w:r>
          </w:p>
        </w:tc>
        <w:tc>
          <w:tcPr>
            <w:shd w:fill="ffffff" w:val="clear"/>
            <w:tcMar>
              <w:top w:w="0.0" w:type="dxa"/>
              <w:left w:w="108.0" w:type="dxa"/>
              <w:bottom w:w="0.0" w:type="dxa"/>
              <w:right w:w="108.0" w:type="dxa"/>
            </w:tcMar>
          </w:tcPr>
          <w:p w:rsidR="00000000" w:rsidDel="00000000" w:rsidP="00000000" w:rsidRDefault="00000000" w:rsidRPr="00000000" w14:paraId="000000C6">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Pre project measurement</w:t>
            </w:r>
          </w:p>
        </w:tc>
      </w:tr>
    </w:tbl>
    <w:p w:rsidR="00000000" w:rsidDel="00000000" w:rsidP="00000000" w:rsidRDefault="00000000" w:rsidRPr="00000000" w14:paraId="000000C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rPr>
      </w:pPr>
      <w:r w:rsidDel="00000000" w:rsidR="00000000" w:rsidRPr="00000000">
        <w:rPr>
          <w:rFonts w:ascii="Calibri" w:cs="Calibri" w:eastAsia="Calibri" w:hAnsi="Calibri"/>
          <w:rtl w:val="0"/>
        </w:rPr>
        <w:t xml:space="preserve">The Castleton River was originally targeted because the District and our partners were implementing a floodplain restoration along one of the major tributaries to the Castleton River, Gully Brook.  There was also active channel movement with two avulsions in 2007, one through a horse pasture owned by a large stable and one through an annually cropped field.  These five sites were sampled in 2006, 2007, and 2008.  The river begins in a rich marsh and flows through agricultural and residential lands, constrained by roads and train tracks.  It flows through both Castleton and Fair Haven and is the receiving waters of Lake Bomoseen.  </w:t>
      </w:r>
    </w:p>
    <w:p w:rsidR="00000000" w:rsidDel="00000000" w:rsidP="00000000" w:rsidRDefault="00000000" w:rsidRPr="00000000" w14:paraId="000000C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A">
      <w:pPr>
        <w:spacing w:line="240" w:lineRule="auto"/>
        <w:rPr>
          <w:rFonts w:ascii="Calibri" w:cs="Calibri" w:eastAsia="Calibri" w:hAnsi="Calibri"/>
        </w:rPr>
      </w:pPr>
      <w:r w:rsidDel="00000000" w:rsidR="00000000" w:rsidRPr="00000000">
        <w:rPr>
          <w:rFonts w:ascii="Calibri" w:cs="Calibri" w:eastAsia="Calibri" w:hAnsi="Calibri"/>
          <w:rtl w:val="0"/>
        </w:rPr>
        <w:t xml:space="preserve">The Castleton River was again sampled in 2015 - 2018, as the District focused on subwatershed-specific monitoring and data analysis.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rtl w:val="0"/>
        </w:rPr>
        <w:t xml:space="preserve">These sites serve as possible storm samples throughout the season.</w:t>
      </w:r>
    </w:p>
    <w:p w:rsidR="00000000" w:rsidDel="00000000" w:rsidP="00000000" w:rsidRDefault="00000000" w:rsidRPr="00000000" w14:paraId="000000C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District measured one location on the Hubbardton River in 2006.  In 2015, the District added two additional sites on the Hubbardton River, Hubb02, downstream of the Mill Pond, and Hubb03, near the headwaters along Route 144 in the Hortonia region. These sites were again sampled in 2016, 2017, and 2018.</w:t>
      </w:r>
    </w:p>
    <w:p w:rsidR="00000000" w:rsidDel="00000000" w:rsidP="00000000" w:rsidRDefault="00000000" w:rsidRPr="00000000" w14:paraId="000000CD">
      <w:pPr>
        <w:spacing w:line="240" w:lineRule="auto"/>
        <w:rPr>
          <w:rFonts w:ascii="Calibri" w:cs="Calibri" w:eastAsia="Calibri" w:hAnsi="Calibri"/>
        </w:rPr>
      </w:pPr>
      <w:r w:rsidDel="00000000" w:rsidR="00000000" w:rsidRPr="00000000">
        <w:rPr>
          <w:rFonts w:ascii="Calibri" w:cs="Calibri" w:eastAsia="Calibri" w:hAnsi="Calibri"/>
          <w:rtl w:val="0"/>
        </w:rPr>
        <w:t xml:space="preserve">Bretton Brook is a tributary to the Castleton River, and drains East Hubbardton and Castleton.  It also receives water from Eaton Hill Road, a source of sediment with a mitigation project scheduled for completion summer 2019.</w:t>
      </w:r>
    </w:p>
    <w:p w:rsidR="00000000" w:rsidDel="00000000" w:rsidP="00000000" w:rsidRDefault="00000000" w:rsidRPr="00000000" w14:paraId="000000C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Coggman Creek drains the town of West Haven, into the lower Poultney River. </w:t>
      </w:r>
    </w:p>
    <w:p w:rsidR="00000000" w:rsidDel="00000000" w:rsidP="00000000" w:rsidRDefault="00000000" w:rsidRPr="00000000" w14:paraId="000000D0">
      <w:pPr>
        <w:spacing w:line="276"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D1">
      <w:pPr>
        <w:spacing w:line="276"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Table 2: Flower Brook Watershed - Sampling Sites</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5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1035"/>
        <w:gridCol w:w="1065"/>
        <w:gridCol w:w="2505"/>
        <w:gridCol w:w="3734"/>
        <w:tblGridChange w:id="0">
          <w:tblGrid>
            <w:gridCol w:w="1245"/>
            <w:gridCol w:w="1035"/>
            <w:gridCol w:w="1065"/>
            <w:gridCol w:w="2505"/>
            <w:gridCol w:w="3734"/>
          </w:tblGrid>
        </w:tblGridChange>
      </w:tblGrid>
      <w:tr>
        <w:tc>
          <w:tcPr>
            <w:shd w:fill="cfe2f3" w:val="clear"/>
            <w:tcMar>
              <w:top w:w="0.0" w:type="dxa"/>
              <w:left w:w="108.0" w:type="dxa"/>
              <w:bottom w:w="0.0" w:type="dxa"/>
              <w:right w:w="108.0" w:type="dxa"/>
            </w:tcMar>
          </w:tcPr>
          <w:p w:rsidR="00000000" w:rsidDel="00000000" w:rsidP="00000000" w:rsidRDefault="00000000" w:rsidRPr="00000000" w14:paraId="000000D3">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b w:val="1"/>
                <w:color w:val="1f4e79"/>
                <w:rtl w:val="0"/>
              </w:rPr>
              <w:t xml:space="preserve">Site Name</w:t>
            </w:r>
            <w:r w:rsidDel="00000000" w:rsidR="00000000" w:rsidRPr="00000000">
              <w:rPr>
                <w:rtl w:val="0"/>
              </w:rPr>
            </w:r>
          </w:p>
        </w:tc>
        <w:tc>
          <w:tcPr>
            <w:shd w:fill="cfe2f3" w:val="clear"/>
            <w:tcMar>
              <w:top w:w="0.0" w:type="dxa"/>
              <w:left w:w="108.0" w:type="dxa"/>
              <w:bottom w:w="0.0" w:type="dxa"/>
              <w:right w:w="108.0" w:type="dxa"/>
            </w:tcMar>
          </w:tcPr>
          <w:p w:rsidR="00000000" w:rsidDel="00000000" w:rsidP="00000000" w:rsidRDefault="00000000" w:rsidRPr="00000000" w14:paraId="000000D4">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b w:val="1"/>
                <w:color w:val="1f4e79"/>
                <w:rtl w:val="0"/>
              </w:rPr>
              <w:t xml:space="preserve">River</w:t>
            </w:r>
            <w:r w:rsidDel="00000000" w:rsidR="00000000" w:rsidRPr="00000000">
              <w:rPr>
                <w:rtl w:val="0"/>
              </w:rPr>
            </w:r>
          </w:p>
        </w:tc>
        <w:tc>
          <w:tcPr>
            <w:shd w:fill="cfe2f3" w:val="clear"/>
            <w:tcMar>
              <w:top w:w="0.0" w:type="dxa"/>
              <w:left w:w="108.0" w:type="dxa"/>
              <w:bottom w:w="0.0" w:type="dxa"/>
              <w:right w:w="108.0" w:type="dxa"/>
            </w:tcMar>
          </w:tcPr>
          <w:p w:rsidR="00000000" w:rsidDel="00000000" w:rsidP="00000000" w:rsidRDefault="00000000" w:rsidRPr="00000000" w14:paraId="000000D5">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b w:val="1"/>
                <w:color w:val="1f4e79"/>
                <w:rtl w:val="0"/>
              </w:rPr>
              <w:t xml:space="preserve">Lat/Long</w:t>
            </w:r>
            <w:r w:rsidDel="00000000" w:rsidR="00000000" w:rsidRPr="00000000">
              <w:rPr>
                <w:rtl w:val="0"/>
              </w:rPr>
            </w:r>
          </w:p>
        </w:tc>
        <w:tc>
          <w:tcPr>
            <w:shd w:fill="cfe2f3" w:val="clear"/>
            <w:tcMar>
              <w:top w:w="0.0" w:type="dxa"/>
              <w:left w:w="108.0" w:type="dxa"/>
              <w:bottom w:w="0.0" w:type="dxa"/>
              <w:right w:w="108.0" w:type="dxa"/>
            </w:tcMar>
          </w:tcPr>
          <w:p w:rsidR="00000000" w:rsidDel="00000000" w:rsidP="00000000" w:rsidRDefault="00000000" w:rsidRPr="00000000" w14:paraId="000000D6">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b w:val="1"/>
                <w:color w:val="1f4e79"/>
                <w:rtl w:val="0"/>
              </w:rPr>
              <w:t xml:space="preserve">Description</w:t>
            </w:r>
            <w:r w:rsidDel="00000000" w:rsidR="00000000" w:rsidRPr="00000000">
              <w:rPr>
                <w:rtl w:val="0"/>
              </w:rPr>
            </w:r>
          </w:p>
        </w:tc>
        <w:tc>
          <w:tcPr>
            <w:shd w:fill="cfe2f3" w:val="clear"/>
            <w:tcMar>
              <w:top w:w="0.0" w:type="dxa"/>
              <w:left w:w="108.0" w:type="dxa"/>
              <w:bottom w:w="0.0" w:type="dxa"/>
              <w:right w:w="108.0" w:type="dxa"/>
            </w:tcMar>
          </w:tcPr>
          <w:p w:rsidR="00000000" w:rsidDel="00000000" w:rsidP="00000000" w:rsidRDefault="00000000" w:rsidRPr="00000000" w14:paraId="000000D7">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b w:val="1"/>
                <w:color w:val="1f4e79"/>
                <w:rtl w:val="0"/>
              </w:rPr>
              <w:t xml:space="preserve">Significance?</w:t>
            </w:r>
            <w:r w:rsidDel="00000000" w:rsidR="00000000" w:rsidRPr="00000000">
              <w:rPr>
                <w:rtl w:val="0"/>
              </w:rPr>
            </w:r>
          </w:p>
        </w:tc>
      </w:tr>
      <w:tr>
        <w:trPr>
          <w:trHeight w:val="600" w:hRule="atLeast"/>
        </w:trPr>
        <w:tc>
          <w:tcPr>
            <w:shd w:fill="ffffff" w:val="clear"/>
            <w:tcMar>
              <w:top w:w="0.0" w:type="dxa"/>
              <w:left w:w="108.0" w:type="dxa"/>
              <w:bottom w:w="0.0" w:type="dxa"/>
              <w:right w:w="108.0" w:type="dxa"/>
            </w:tcMar>
          </w:tcPr>
          <w:p w:rsidR="00000000" w:rsidDel="00000000" w:rsidP="00000000" w:rsidRDefault="00000000" w:rsidRPr="00000000" w14:paraId="000000D8">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b w:val="1"/>
                <w:color w:val="1f4e79"/>
                <w:sz w:val="20"/>
                <w:szCs w:val="20"/>
                <w:rtl w:val="0"/>
              </w:rPr>
              <w:t xml:space="preserve">Flower01</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D9">
            <w:pPr>
              <w:spacing w:line="240" w:lineRule="auto"/>
              <w:rPr>
                <w:rFonts w:ascii="Times New Roman" w:cs="Times New Roman" w:eastAsia="Times New Roman" w:hAnsi="Times New Roman"/>
                <w:color w:val="1f4e79"/>
                <w:sz w:val="2"/>
                <w:szCs w:val="2"/>
              </w:rPr>
            </w:pPr>
            <w:r w:rsidDel="00000000" w:rsidR="00000000" w:rsidRPr="00000000">
              <w:rPr>
                <w:rtl w:val="0"/>
              </w:rPr>
            </w:r>
          </w:p>
          <w:p w:rsidR="00000000" w:rsidDel="00000000" w:rsidP="00000000" w:rsidRDefault="00000000" w:rsidRPr="00000000" w14:paraId="000000DA">
            <w:pPr>
              <w:spacing w:after="0" w:line="259" w:lineRule="auto"/>
              <w:rPr>
                <w:rFonts w:ascii="Calibri" w:cs="Calibri" w:eastAsia="Calibri" w:hAnsi="Calibri"/>
                <w:color w:val="1f4e79"/>
                <w:sz w:val="20"/>
                <w:szCs w:val="20"/>
              </w:rPr>
            </w:pPr>
            <w:r w:rsidDel="00000000" w:rsidR="00000000" w:rsidRPr="00000000">
              <w:rPr>
                <w:rFonts w:ascii="Calibri" w:cs="Calibri" w:eastAsia="Calibri" w:hAnsi="Calibri"/>
                <w:color w:val="1f4e79"/>
                <w:sz w:val="20"/>
                <w:szCs w:val="20"/>
                <w:rtl w:val="0"/>
              </w:rPr>
              <w:t xml:space="preserve">Flower Brook</w:t>
            </w:r>
          </w:p>
        </w:tc>
        <w:tc>
          <w:tcPr>
            <w:shd w:fill="ffffff" w:val="clear"/>
            <w:tcMar>
              <w:top w:w="0.0" w:type="dxa"/>
              <w:left w:w="108.0" w:type="dxa"/>
              <w:bottom w:w="0.0" w:type="dxa"/>
              <w:right w:w="108.0" w:type="dxa"/>
            </w:tcMar>
          </w:tcPr>
          <w:p w:rsidR="00000000" w:rsidDel="00000000" w:rsidP="00000000" w:rsidRDefault="00000000" w:rsidRPr="00000000" w14:paraId="000000DB">
            <w:pPr>
              <w:spacing w:line="240"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43.35345</w:t>
            </w:r>
            <w:r w:rsidDel="00000000" w:rsidR="00000000" w:rsidRPr="00000000">
              <w:rPr>
                <w:rtl w:val="0"/>
              </w:rPr>
            </w:r>
          </w:p>
          <w:p w:rsidR="00000000" w:rsidDel="00000000" w:rsidP="00000000" w:rsidRDefault="00000000" w:rsidRPr="00000000" w14:paraId="000000DC">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-73.17885</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DD">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Behind the town offices, Pawlet</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DE">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Sentinal site, critical for continual monitoring of bacteria in the village</w:t>
            </w:r>
            <w:r w:rsidDel="00000000" w:rsidR="00000000" w:rsidRPr="00000000">
              <w:rPr>
                <w:rtl w:val="0"/>
              </w:rPr>
            </w:r>
          </w:p>
        </w:tc>
      </w:tr>
      <w:tr>
        <w:tc>
          <w:tcPr>
            <w:shd w:fill="ffffff" w:val="clear"/>
            <w:tcMar>
              <w:top w:w="0.0" w:type="dxa"/>
              <w:left w:w="108.0" w:type="dxa"/>
              <w:bottom w:w="0.0" w:type="dxa"/>
              <w:right w:w="108.0" w:type="dxa"/>
            </w:tcMar>
          </w:tcPr>
          <w:p w:rsidR="00000000" w:rsidDel="00000000" w:rsidP="00000000" w:rsidRDefault="00000000" w:rsidRPr="00000000" w14:paraId="000000DF">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b w:val="1"/>
                <w:color w:val="1f4e79"/>
                <w:sz w:val="20"/>
                <w:szCs w:val="20"/>
                <w:rtl w:val="0"/>
              </w:rPr>
              <w:t xml:space="preserve">Flower01.5</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E0">
            <w:pPr>
              <w:spacing w:line="240" w:lineRule="auto"/>
              <w:rPr>
                <w:rFonts w:ascii="Times New Roman" w:cs="Times New Roman" w:eastAsia="Times New Roman" w:hAnsi="Times New Roman"/>
                <w:color w:val="1f4e79"/>
                <w:sz w:val="2"/>
                <w:szCs w:val="2"/>
              </w:rPr>
            </w:pPr>
            <w:r w:rsidDel="00000000" w:rsidR="00000000" w:rsidRPr="00000000">
              <w:rPr>
                <w:rFonts w:ascii="Calibri" w:cs="Calibri" w:eastAsia="Calibri" w:hAnsi="Calibri"/>
                <w:color w:val="1f4e79"/>
                <w:sz w:val="20"/>
                <w:szCs w:val="20"/>
                <w:rtl w:val="0"/>
              </w:rPr>
              <w:t xml:space="preserve">Flower Brook</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E1">
            <w:pPr>
              <w:spacing w:line="240"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43.34778</w:t>
            </w:r>
            <w:r w:rsidDel="00000000" w:rsidR="00000000" w:rsidRPr="00000000">
              <w:rPr>
                <w:rtl w:val="0"/>
              </w:rPr>
            </w:r>
          </w:p>
          <w:p w:rsidR="00000000" w:rsidDel="00000000" w:rsidP="00000000" w:rsidRDefault="00000000" w:rsidRPr="00000000" w14:paraId="000000E2">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-73.17492</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E3">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At the fire station, upstream of the mill pond.</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E4">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Monitors bacteria levels upstream of the mill pond</w:t>
            </w:r>
            <w:r w:rsidDel="00000000" w:rsidR="00000000" w:rsidRPr="00000000">
              <w:rPr>
                <w:rtl w:val="0"/>
              </w:rPr>
            </w:r>
          </w:p>
        </w:tc>
      </w:tr>
      <w:tr>
        <w:tc>
          <w:tcPr>
            <w:shd w:fill="ffffff" w:val="clear"/>
            <w:tcMar>
              <w:top w:w="0.0" w:type="dxa"/>
              <w:left w:w="108.0" w:type="dxa"/>
              <w:bottom w:w="0.0" w:type="dxa"/>
              <w:right w:w="108.0" w:type="dxa"/>
            </w:tcMar>
          </w:tcPr>
          <w:p w:rsidR="00000000" w:rsidDel="00000000" w:rsidP="00000000" w:rsidRDefault="00000000" w:rsidRPr="00000000" w14:paraId="000000E5">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b w:val="1"/>
                <w:color w:val="1f4e79"/>
                <w:sz w:val="20"/>
                <w:szCs w:val="20"/>
                <w:rtl w:val="0"/>
              </w:rPr>
              <w:t xml:space="preserve">Flower02</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E6">
            <w:pPr>
              <w:spacing w:line="240" w:lineRule="auto"/>
              <w:rPr>
                <w:rFonts w:ascii="Times New Roman" w:cs="Times New Roman" w:eastAsia="Times New Roman" w:hAnsi="Times New Roman"/>
                <w:color w:val="1f4e79"/>
                <w:sz w:val="2"/>
                <w:szCs w:val="2"/>
              </w:rPr>
            </w:pPr>
            <w:r w:rsidDel="00000000" w:rsidR="00000000" w:rsidRPr="00000000">
              <w:rPr>
                <w:rFonts w:ascii="Calibri" w:cs="Calibri" w:eastAsia="Calibri" w:hAnsi="Calibri"/>
                <w:color w:val="1f4e79"/>
                <w:sz w:val="20"/>
                <w:szCs w:val="20"/>
                <w:rtl w:val="0"/>
              </w:rPr>
              <w:t xml:space="preserve">Flower Brook</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E7">
            <w:pPr>
              <w:spacing w:line="240"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43.354565</w:t>
            </w:r>
            <w:r w:rsidDel="00000000" w:rsidR="00000000" w:rsidRPr="00000000">
              <w:rPr>
                <w:rtl w:val="0"/>
              </w:rPr>
            </w:r>
          </w:p>
          <w:p w:rsidR="00000000" w:rsidDel="00000000" w:rsidP="00000000" w:rsidRDefault="00000000" w:rsidRPr="00000000" w14:paraId="000000E8">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-73.153286</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E9">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At the 133 crossing near Gould’s farm (last 133 crossing)</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EA">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Monitors bacteria levels from agricultural areas in the watershed</w:t>
            </w:r>
            <w:r w:rsidDel="00000000" w:rsidR="00000000" w:rsidRPr="00000000">
              <w:rPr>
                <w:rtl w:val="0"/>
              </w:rPr>
            </w:r>
          </w:p>
        </w:tc>
      </w:tr>
      <w:tr>
        <w:tc>
          <w:tcPr>
            <w:shd w:fill="ffffff" w:val="clear"/>
            <w:tcMar>
              <w:top w:w="0.0" w:type="dxa"/>
              <w:left w:w="108.0" w:type="dxa"/>
              <w:bottom w:w="0.0" w:type="dxa"/>
              <w:right w:w="108.0" w:type="dxa"/>
            </w:tcMar>
          </w:tcPr>
          <w:p w:rsidR="00000000" w:rsidDel="00000000" w:rsidP="00000000" w:rsidRDefault="00000000" w:rsidRPr="00000000" w14:paraId="000000EB">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b w:val="1"/>
                <w:color w:val="1f4e79"/>
                <w:sz w:val="20"/>
                <w:szCs w:val="20"/>
                <w:rtl w:val="0"/>
              </w:rPr>
              <w:t xml:space="preserve">Flower03</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EC">
            <w:pPr>
              <w:spacing w:line="240" w:lineRule="auto"/>
              <w:rPr>
                <w:rFonts w:ascii="Times New Roman" w:cs="Times New Roman" w:eastAsia="Times New Roman" w:hAnsi="Times New Roman"/>
                <w:color w:val="1f4e79"/>
                <w:sz w:val="2"/>
                <w:szCs w:val="2"/>
              </w:rPr>
            </w:pPr>
            <w:r w:rsidDel="00000000" w:rsidR="00000000" w:rsidRPr="00000000">
              <w:rPr>
                <w:rFonts w:ascii="Calibri" w:cs="Calibri" w:eastAsia="Calibri" w:hAnsi="Calibri"/>
                <w:color w:val="1f4e79"/>
                <w:sz w:val="20"/>
                <w:szCs w:val="20"/>
                <w:rtl w:val="0"/>
              </w:rPr>
              <w:t xml:space="preserve">Flower Brook</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ED">
            <w:pPr>
              <w:spacing w:line="240"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43.36848</w:t>
            </w:r>
            <w:r w:rsidDel="00000000" w:rsidR="00000000" w:rsidRPr="00000000">
              <w:rPr>
                <w:rtl w:val="0"/>
              </w:rPr>
            </w:r>
          </w:p>
          <w:p w:rsidR="00000000" w:rsidDel="00000000" w:rsidP="00000000" w:rsidRDefault="00000000" w:rsidRPr="00000000" w14:paraId="000000EE">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-73.10159</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EF">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Flower Brook at the Lily Hill Road crossing</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F0">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Measures upland bacteria levels and is downstream of rural development</w:t>
            </w:r>
            <w:r w:rsidDel="00000000" w:rsidR="00000000" w:rsidRPr="00000000">
              <w:rPr>
                <w:rtl w:val="0"/>
              </w:rPr>
            </w:r>
          </w:p>
        </w:tc>
      </w:tr>
      <w:tr>
        <w:tc>
          <w:tcPr>
            <w:shd w:fill="ffffff" w:val="clear"/>
            <w:tcMar>
              <w:top w:w="0.0" w:type="dxa"/>
              <w:left w:w="108.0" w:type="dxa"/>
              <w:bottom w:w="0.0" w:type="dxa"/>
              <w:right w:w="108.0" w:type="dxa"/>
            </w:tcMar>
          </w:tcPr>
          <w:p w:rsidR="00000000" w:rsidDel="00000000" w:rsidP="00000000" w:rsidRDefault="00000000" w:rsidRPr="00000000" w14:paraId="000000F1">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b w:val="1"/>
                <w:color w:val="1f4e79"/>
                <w:sz w:val="20"/>
                <w:szCs w:val="20"/>
                <w:rtl w:val="0"/>
              </w:rPr>
              <w:t xml:space="preserve">Beaver01</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F2">
            <w:pPr>
              <w:spacing w:line="240" w:lineRule="auto"/>
              <w:rPr>
                <w:rFonts w:ascii="Calibri" w:cs="Calibri" w:eastAsia="Calibri" w:hAnsi="Calibri"/>
                <w:color w:val="1f4e79"/>
                <w:sz w:val="20"/>
                <w:szCs w:val="20"/>
              </w:rPr>
            </w:pPr>
            <w:r w:rsidDel="00000000" w:rsidR="00000000" w:rsidRPr="00000000">
              <w:rPr>
                <w:rFonts w:ascii="Calibri" w:cs="Calibri" w:eastAsia="Calibri" w:hAnsi="Calibri"/>
                <w:color w:val="1f4e79"/>
                <w:sz w:val="20"/>
                <w:szCs w:val="20"/>
                <w:rtl w:val="0"/>
              </w:rPr>
              <w:t xml:space="preserve">Beaver Brook</w:t>
            </w:r>
          </w:p>
        </w:tc>
        <w:tc>
          <w:tcPr>
            <w:shd w:fill="ffffff" w:val="clear"/>
            <w:tcMar>
              <w:top w:w="0.0" w:type="dxa"/>
              <w:left w:w="108.0" w:type="dxa"/>
              <w:bottom w:w="0.0" w:type="dxa"/>
              <w:right w:w="108.0" w:type="dxa"/>
            </w:tcMar>
          </w:tcPr>
          <w:p w:rsidR="00000000" w:rsidDel="00000000" w:rsidP="00000000" w:rsidRDefault="00000000" w:rsidRPr="00000000" w14:paraId="000000F3">
            <w:pPr>
              <w:spacing w:line="240"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43.363518</w:t>
            </w:r>
            <w:r w:rsidDel="00000000" w:rsidR="00000000" w:rsidRPr="00000000">
              <w:rPr>
                <w:rtl w:val="0"/>
              </w:rPr>
            </w:r>
          </w:p>
          <w:p w:rsidR="00000000" w:rsidDel="00000000" w:rsidP="00000000" w:rsidRDefault="00000000" w:rsidRPr="00000000" w14:paraId="000000F4">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-73.148297</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F5">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Beaver Brook at Brimstone Road crossing</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F6">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Upstream site; downstream of a wetland</w:t>
            </w:r>
            <w:r w:rsidDel="00000000" w:rsidR="00000000" w:rsidRPr="00000000">
              <w:rPr>
                <w:rtl w:val="0"/>
              </w:rPr>
            </w:r>
          </w:p>
        </w:tc>
      </w:tr>
      <w:tr>
        <w:tc>
          <w:tcPr>
            <w:shd w:fill="ffffff" w:val="clear"/>
            <w:tcMar>
              <w:top w:w="0.0" w:type="dxa"/>
              <w:left w:w="108.0" w:type="dxa"/>
              <w:bottom w:w="0.0" w:type="dxa"/>
              <w:right w:w="108.0" w:type="dxa"/>
            </w:tcMar>
          </w:tcPr>
          <w:p w:rsidR="00000000" w:rsidDel="00000000" w:rsidP="00000000" w:rsidRDefault="00000000" w:rsidRPr="00000000" w14:paraId="000000F7">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b w:val="1"/>
                <w:color w:val="1f4e79"/>
                <w:sz w:val="20"/>
                <w:szCs w:val="20"/>
                <w:rtl w:val="0"/>
              </w:rPr>
              <w:t xml:space="preserve">Beaver02</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F8">
            <w:pPr>
              <w:spacing w:line="240" w:lineRule="auto"/>
              <w:rPr>
                <w:rFonts w:ascii="Times New Roman" w:cs="Times New Roman" w:eastAsia="Times New Roman" w:hAnsi="Times New Roman"/>
                <w:color w:val="1f4e79"/>
                <w:sz w:val="2"/>
                <w:szCs w:val="2"/>
              </w:rPr>
            </w:pPr>
            <w:r w:rsidDel="00000000" w:rsidR="00000000" w:rsidRPr="00000000">
              <w:rPr>
                <w:rFonts w:ascii="Calibri" w:cs="Calibri" w:eastAsia="Calibri" w:hAnsi="Calibri"/>
                <w:color w:val="1f4e79"/>
                <w:sz w:val="20"/>
                <w:szCs w:val="20"/>
                <w:rtl w:val="0"/>
              </w:rPr>
              <w:t xml:space="preserve">Beaver Brook</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F9">
            <w:pPr>
              <w:spacing w:line="240"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43.37284</w:t>
            </w:r>
            <w:r w:rsidDel="00000000" w:rsidR="00000000" w:rsidRPr="00000000">
              <w:rPr>
                <w:rtl w:val="0"/>
              </w:rPr>
            </w:r>
          </w:p>
          <w:p w:rsidR="00000000" w:rsidDel="00000000" w:rsidP="00000000" w:rsidRDefault="00000000" w:rsidRPr="00000000" w14:paraId="000000FA">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-73.13704</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FB">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Beaver Brook at the 133 crossing North of Flower02</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FC">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Downstream of wetlands and beaver ponds/pasture</w:t>
            </w:r>
            <w:r w:rsidDel="00000000" w:rsidR="00000000" w:rsidRPr="00000000">
              <w:rPr>
                <w:rtl w:val="0"/>
              </w:rPr>
            </w:r>
          </w:p>
        </w:tc>
      </w:tr>
      <w:tr>
        <w:tc>
          <w:tcPr>
            <w:shd w:fill="ffffff" w:val="clear"/>
            <w:tcMar>
              <w:top w:w="0.0" w:type="dxa"/>
              <w:left w:w="108.0" w:type="dxa"/>
              <w:bottom w:w="0.0" w:type="dxa"/>
              <w:right w:w="108.0" w:type="dxa"/>
            </w:tcMar>
          </w:tcPr>
          <w:p w:rsidR="00000000" w:rsidDel="00000000" w:rsidP="00000000" w:rsidRDefault="00000000" w:rsidRPr="00000000" w14:paraId="000000FD">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b w:val="1"/>
                <w:color w:val="1f4e79"/>
                <w:sz w:val="20"/>
                <w:szCs w:val="20"/>
                <w:rtl w:val="0"/>
              </w:rPr>
              <w:t xml:space="preserve">Beaver03</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FE">
            <w:pPr>
              <w:spacing w:line="240" w:lineRule="auto"/>
              <w:rPr>
                <w:rFonts w:ascii="Times New Roman" w:cs="Times New Roman" w:eastAsia="Times New Roman" w:hAnsi="Times New Roman"/>
                <w:color w:val="1f4e79"/>
                <w:sz w:val="2"/>
                <w:szCs w:val="2"/>
              </w:rPr>
            </w:pPr>
            <w:r w:rsidDel="00000000" w:rsidR="00000000" w:rsidRPr="00000000">
              <w:rPr>
                <w:rFonts w:ascii="Calibri" w:cs="Calibri" w:eastAsia="Calibri" w:hAnsi="Calibri"/>
                <w:color w:val="1f4e79"/>
                <w:sz w:val="20"/>
                <w:szCs w:val="20"/>
                <w:rtl w:val="0"/>
              </w:rPr>
              <w:t xml:space="preserve">Beaver Brook</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FF">
            <w:pPr>
              <w:spacing w:line="240"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43.38841</w:t>
            </w:r>
            <w:r w:rsidDel="00000000" w:rsidR="00000000" w:rsidRPr="00000000">
              <w:rPr>
                <w:rtl w:val="0"/>
              </w:rPr>
            </w:r>
          </w:p>
          <w:p w:rsidR="00000000" w:rsidDel="00000000" w:rsidP="00000000" w:rsidRDefault="00000000" w:rsidRPr="00000000" w14:paraId="00000100">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-73.13258</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101">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Beaver Brook at the Kelley Hill Road crossing</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102">
            <w:pPr>
              <w:spacing w:line="259" w:lineRule="auto"/>
              <w:rPr>
                <w:rFonts w:ascii="Times New Roman" w:cs="Times New Roman" w:eastAsia="Times New Roman" w:hAnsi="Times New Roman"/>
                <w:color w:val="1f4e79"/>
                <w:sz w:val="24"/>
                <w:szCs w:val="24"/>
              </w:rPr>
            </w:pPr>
            <w:r w:rsidDel="00000000" w:rsidR="00000000" w:rsidRPr="00000000">
              <w:rPr>
                <w:rFonts w:ascii="Calibri" w:cs="Calibri" w:eastAsia="Calibri" w:hAnsi="Calibri"/>
                <w:color w:val="1f4e79"/>
                <w:sz w:val="18"/>
                <w:szCs w:val="18"/>
                <w:rtl w:val="0"/>
              </w:rPr>
              <w:t xml:space="preserve">Downstream of agricultural lands and quarries</w:t>
            </w:r>
            <w:r w:rsidDel="00000000" w:rsidR="00000000" w:rsidRPr="00000000">
              <w:rPr>
                <w:rtl w:val="0"/>
              </w:rPr>
            </w:r>
          </w:p>
        </w:tc>
      </w:tr>
      <w:tr>
        <w:tc>
          <w:tcPr>
            <w:shd w:fill="ffffff" w:val="clear"/>
            <w:tcMar>
              <w:top w:w="0.0" w:type="dxa"/>
              <w:left w:w="108.0" w:type="dxa"/>
              <w:bottom w:w="0.0" w:type="dxa"/>
              <w:right w:w="108.0" w:type="dxa"/>
            </w:tcMar>
          </w:tcPr>
          <w:p w:rsidR="00000000" w:rsidDel="00000000" w:rsidP="00000000" w:rsidRDefault="00000000" w:rsidRPr="00000000" w14:paraId="00000103">
            <w:pPr>
              <w:spacing w:line="259" w:lineRule="auto"/>
              <w:rPr>
                <w:rFonts w:ascii="Calibri" w:cs="Calibri" w:eastAsia="Calibri" w:hAnsi="Calibri"/>
                <w:b w:val="1"/>
                <w:color w:val="1f4e79"/>
                <w:sz w:val="20"/>
                <w:szCs w:val="20"/>
              </w:rPr>
            </w:pPr>
            <w:r w:rsidDel="00000000" w:rsidR="00000000" w:rsidRPr="00000000">
              <w:rPr>
                <w:rFonts w:ascii="Calibri" w:cs="Calibri" w:eastAsia="Calibri" w:hAnsi="Calibri"/>
                <w:b w:val="1"/>
                <w:color w:val="1f4e79"/>
                <w:sz w:val="20"/>
                <w:szCs w:val="20"/>
                <w:rtl w:val="0"/>
              </w:rPr>
              <w:t xml:space="preserve">Beaver04</w:t>
            </w:r>
          </w:p>
        </w:tc>
        <w:tc>
          <w:tcPr>
            <w:shd w:fill="ffffff" w:val="clear"/>
            <w:tcMar>
              <w:top w:w="0.0" w:type="dxa"/>
              <w:left w:w="108.0" w:type="dxa"/>
              <w:bottom w:w="0.0" w:type="dxa"/>
              <w:right w:w="108.0" w:type="dxa"/>
            </w:tcMar>
          </w:tcPr>
          <w:p w:rsidR="00000000" w:rsidDel="00000000" w:rsidP="00000000" w:rsidRDefault="00000000" w:rsidRPr="00000000" w14:paraId="00000104">
            <w:pPr>
              <w:spacing w:line="240" w:lineRule="auto"/>
              <w:rPr>
                <w:rFonts w:ascii="Calibri" w:cs="Calibri" w:eastAsia="Calibri" w:hAnsi="Calibri"/>
                <w:color w:val="1f4e79"/>
                <w:sz w:val="20"/>
                <w:szCs w:val="20"/>
              </w:rPr>
            </w:pPr>
            <w:r w:rsidDel="00000000" w:rsidR="00000000" w:rsidRPr="00000000">
              <w:rPr>
                <w:rFonts w:ascii="Calibri" w:cs="Calibri" w:eastAsia="Calibri" w:hAnsi="Calibri"/>
                <w:color w:val="1f4e79"/>
                <w:sz w:val="20"/>
                <w:szCs w:val="20"/>
                <w:rtl w:val="0"/>
              </w:rPr>
              <w:t xml:space="preserve">Beaver Brook</w:t>
            </w:r>
          </w:p>
        </w:tc>
        <w:tc>
          <w:tcPr>
            <w:shd w:fill="ffffff" w:val="clear"/>
            <w:tcMar>
              <w:top w:w="0.0" w:type="dxa"/>
              <w:left w:w="108.0" w:type="dxa"/>
              <w:bottom w:w="0.0" w:type="dxa"/>
              <w:right w:w="108.0" w:type="dxa"/>
            </w:tcMar>
          </w:tcPr>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43.35952</w:t>
            </w: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-73.15463</w:t>
            </w:r>
            <w:r w:rsidDel="00000000" w:rsidR="00000000" w:rsidRPr="00000000">
              <w:rPr>
                <w:rtl w:val="0"/>
              </w:rPr>
            </w:r>
          </w:p>
          <w:p w:rsidR="00000000" w:rsidDel="00000000" w:rsidP="00000000" w:rsidRDefault="00000000" w:rsidRPr="00000000" w14:paraId="00000107">
            <w:pPr>
              <w:spacing w:line="240" w:lineRule="auto"/>
              <w:rPr>
                <w:rFonts w:ascii="Calibri" w:cs="Calibri" w:eastAsia="Calibri" w:hAnsi="Calibri"/>
                <w:color w:val="1f4e79"/>
                <w:sz w:val="18"/>
                <w:szCs w:val="18"/>
              </w:rPr>
            </w:pP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108">
            <w:pPr>
              <w:spacing w:line="259" w:lineRule="auto"/>
              <w:rPr>
                <w:rFonts w:ascii="Calibri" w:cs="Calibri" w:eastAsia="Calibri" w:hAnsi="Calibri"/>
                <w:color w:val="1f4e79"/>
                <w:sz w:val="18"/>
                <w:szCs w:val="18"/>
              </w:rPr>
            </w:pPr>
            <w:r w:rsidDel="00000000" w:rsidR="00000000" w:rsidRPr="00000000">
              <w:rPr>
                <w:rFonts w:ascii="Calibri" w:cs="Calibri" w:eastAsia="Calibri" w:hAnsi="Calibri"/>
                <w:color w:val="366091"/>
                <w:sz w:val="18"/>
                <w:szCs w:val="18"/>
                <w:rtl w:val="0"/>
              </w:rPr>
              <w:t xml:space="preserve">Beaver Brook at Andrus Lane culvert (upstr)</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109">
            <w:pPr>
              <w:spacing w:line="259" w:lineRule="auto"/>
              <w:rPr>
                <w:rFonts w:ascii="Calibri" w:cs="Calibri" w:eastAsia="Calibri" w:hAnsi="Calibri"/>
                <w:color w:val="1f4e79"/>
                <w:sz w:val="18"/>
                <w:szCs w:val="18"/>
              </w:rPr>
            </w:pPr>
            <w:r w:rsidDel="00000000" w:rsidR="00000000" w:rsidRPr="00000000">
              <w:rPr>
                <w:rFonts w:ascii="Calibri" w:cs="Calibri" w:eastAsia="Calibri" w:hAnsi="Calibri"/>
                <w:color w:val="366091"/>
                <w:sz w:val="18"/>
                <w:szCs w:val="18"/>
                <w:rtl w:val="0"/>
              </w:rPr>
              <w:t xml:space="preserve">Rural residential area and trib from a farm we work with extensively</w:t>
            </w:r>
            <w:r w:rsidDel="00000000" w:rsidR="00000000" w:rsidRPr="00000000">
              <w:rPr>
                <w:rtl w:val="0"/>
              </w:rPr>
            </w:r>
          </w:p>
        </w:tc>
      </w:tr>
      <w:tr>
        <w:tc>
          <w:tcPr>
            <w:shd w:fill="ffffff" w:val="clear"/>
            <w:tcMar>
              <w:top w:w="0.0" w:type="dxa"/>
              <w:left w:w="108.0" w:type="dxa"/>
              <w:bottom w:w="0.0" w:type="dxa"/>
              <w:right w:w="108.0" w:type="dxa"/>
            </w:tcMar>
          </w:tcPr>
          <w:p w:rsidR="00000000" w:rsidDel="00000000" w:rsidP="00000000" w:rsidRDefault="00000000" w:rsidRPr="00000000" w14:paraId="0000010A">
            <w:pPr>
              <w:spacing w:line="259" w:lineRule="auto"/>
              <w:rPr>
                <w:rFonts w:ascii="Calibri" w:cs="Calibri" w:eastAsia="Calibri" w:hAnsi="Calibri"/>
                <w:b w:val="1"/>
                <w:color w:val="1f4e79"/>
                <w:sz w:val="20"/>
                <w:szCs w:val="20"/>
              </w:rPr>
            </w:pPr>
            <w:r w:rsidDel="00000000" w:rsidR="00000000" w:rsidRPr="00000000">
              <w:rPr>
                <w:rFonts w:ascii="Calibri" w:cs="Calibri" w:eastAsia="Calibri" w:hAnsi="Calibri"/>
                <w:b w:val="1"/>
                <w:color w:val="1f4e79"/>
                <w:sz w:val="20"/>
                <w:szCs w:val="20"/>
                <w:rtl w:val="0"/>
              </w:rPr>
              <w:t xml:space="preserve">Flower04</w:t>
            </w:r>
          </w:p>
        </w:tc>
        <w:tc>
          <w:tcPr>
            <w:shd w:fill="ffffff" w:val="clear"/>
            <w:tcMar>
              <w:top w:w="0.0" w:type="dxa"/>
              <w:left w:w="108.0" w:type="dxa"/>
              <w:bottom w:w="0.0" w:type="dxa"/>
              <w:right w:w="108.0" w:type="dxa"/>
            </w:tcMar>
          </w:tcPr>
          <w:p w:rsidR="00000000" w:rsidDel="00000000" w:rsidP="00000000" w:rsidRDefault="00000000" w:rsidRPr="00000000" w14:paraId="0000010B">
            <w:pPr>
              <w:spacing w:line="240" w:lineRule="auto"/>
              <w:rPr>
                <w:rFonts w:ascii="Calibri" w:cs="Calibri" w:eastAsia="Calibri" w:hAnsi="Calibri"/>
                <w:color w:val="1f4e79"/>
                <w:sz w:val="20"/>
                <w:szCs w:val="20"/>
              </w:rPr>
            </w:pPr>
            <w:r w:rsidDel="00000000" w:rsidR="00000000" w:rsidRPr="00000000">
              <w:rPr>
                <w:rFonts w:ascii="Calibri" w:cs="Calibri" w:eastAsia="Calibri" w:hAnsi="Calibri"/>
                <w:color w:val="1f4e79"/>
                <w:sz w:val="20"/>
                <w:szCs w:val="20"/>
                <w:rtl w:val="0"/>
              </w:rPr>
              <w:t xml:space="preserve">Flower Brook</w:t>
            </w:r>
          </w:p>
        </w:tc>
        <w:tc>
          <w:tcPr>
            <w:shd w:fill="ffffff" w:val="clear"/>
            <w:tcMar>
              <w:top w:w="0.0" w:type="dxa"/>
              <w:left w:w="108.0" w:type="dxa"/>
              <w:bottom w:w="0.0" w:type="dxa"/>
              <w:right w:w="108.0" w:type="dxa"/>
            </w:tcMar>
          </w:tcPr>
          <w:p w:rsidR="00000000" w:rsidDel="00000000" w:rsidP="00000000" w:rsidRDefault="00000000" w:rsidRPr="00000000" w14:paraId="0000010C">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43.38179</w:t>
            </w:r>
          </w:p>
          <w:p w:rsidR="00000000" w:rsidDel="00000000" w:rsidP="00000000" w:rsidRDefault="00000000" w:rsidRPr="00000000" w14:paraId="0000010D">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-73.08797</w:t>
            </w:r>
          </w:p>
        </w:tc>
        <w:tc>
          <w:tcPr>
            <w:shd w:fill="ffffff" w:val="clear"/>
            <w:tcMar>
              <w:top w:w="0.0" w:type="dxa"/>
              <w:left w:w="108.0" w:type="dxa"/>
              <w:bottom w:w="0.0" w:type="dxa"/>
              <w:right w:w="108.0" w:type="dxa"/>
            </w:tcMar>
          </w:tcPr>
          <w:p w:rsidR="00000000" w:rsidDel="00000000" w:rsidP="00000000" w:rsidRDefault="00000000" w:rsidRPr="00000000" w14:paraId="0000010E">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Upstream of Purchase Brook confluence</w:t>
            </w:r>
          </w:p>
        </w:tc>
        <w:tc>
          <w:tcPr>
            <w:shd w:fill="ffffff" w:val="clear"/>
            <w:tcMar>
              <w:top w:w="0.0" w:type="dxa"/>
              <w:left w:w="108.0" w:type="dxa"/>
              <w:bottom w:w="0.0" w:type="dxa"/>
              <w:right w:w="108.0" w:type="dxa"/>
            </w:tcMar>
          </w:tcPr>
          <w:p w:rsidR="00000000" w:rsidDel="00000000" w:rsidP="00000000" w:rsidRDefault="00000000" w:rsidRPr="00000000" w14:paraId="0000010F">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Flower Brook headwater stream</w:t>
            </w:r>
          </w:p>
        </w:tc>
      </w:tr>
      <w:tr>
        <w:tc>
          <w:tcPr>
            <w:shd w:fill="ffffff" w:val="clear"/>
            <w:tcMar>
              <w:top w:w="0.0" w:type="dxa"/>
              <w:left w:w="108.0" w:type="dxa"/>
              <w:bottom w:w="0.0" w:type="dxa"/>
              <w:right w:w="108.0" w:type="dxa"/>
            </w:tcMar>
          </w:tcPr>
          <w:p w:rsidR="00000000" w:rsidDel="00000000" w:rsidP="00000000" w:rsidRDefault="00000000" w:rsidRPr="00000000" w14:paraId="00000110">
            <w:pPr>
              <w:spacing w:line="259" w:lineRule="auto"/>
              <w:rPr>
                <w:rFonts w:ascii="Calibri" w:cs="Calibri" w:eastAsia="Calibri" w:hAnsi="Calibri"/>
                <w:b w:val="1"/>
                <w:color w:val="1f4e79"/>
                <w:sz w:val="20"/>
                <w:szCs w:val="20"/>
              </w:rPr>
            </w:pPr>
            <w:r w:rsidDel="00000000" w:rsidR="00000000" w:rsidRPr="00000000">
              <w:rPr>
                <w:rFonts w:ascii="Calibri" w:cs="Calibri" w:eastAsia="Calibri" w:hAnsi="Calibri"/>
                <w:b w:val="1"/>
                <w:color w:val="1f4e79"/>
                <w:sz w:val="20"/>
                <w:szCs w:val="20"/>
                <w:rtl w:val="0"/>
              </w:rPr>
              <w:t xml:space="preserve">Flower05</w:t>
            </w:r>
          </w:p>
        </w:tc>
        <w:tc>
          <w:tcPr>
            <w:shd w:fill="ffffff" w:val="clear"/>
            <w:tcMar>
              <w:top w:w="0.0" w:type="dxa"/>
              <w:left w:w="108.0" w:type="dxa"/>
              <w:bottom w:w="0.0" w:type="dxa"/>
              <w:right w:w="108.0" w:type="dxa"/>
            </w:tcMar>
          </w:tcPr>
          <w:p w:rsidR="00000000" w:rsidDel="00000000" w:rsidP="00000000" w:rsidRDefault="00000000" w:rsidRPr="00000000" w14:paraId="00000111">
            <w:pPr>
              <w:spacing w:line="240" w:lineRule="auto"/>
              <w:rPr>
                <w:rFonts w:ascii="Calibri" w:cs="Calibri" w:eastAsia="Calibri" w:hAnsi="Calibri"/>
                <w:color w:val="1f4e79"/>
                <w:sz w:val="20"/>
                <w:szCs w:val="20"/>
              </w:rPr>
            </w:pPr>
            <w:r w:rsidDel="00000000" w:rsidR="00000000" w:rsidRPr="00000000">
              <w:rPr>
                <w:rFonts w:ascii="Calibri" w:cs="Calibri" w:eastAsia="Calibri" w:hAnsi="Calibri"/>
                <w:color w:val="1f4e79"/>
                <w:sz w:val="20"/>
                <w:szCs w:val="20"/>
                <w:rtl w:val="0"/>
              </w:rPr>
              <w:t xml:space="preserve">Flower Brook</w:t>
            </w:r>
          </w:p>
        </w:tc>
        <w:tc>
          <w:tcPr>
            <w:shd w:fill="ffffff" w:val="clear"/>
            <w:tcMar>
              <w:top w:w="0.0" w:type="dxa"/>
              <w:left w:w="108.0" w:type="dxa"/>
              <w:bottom w:w="0.0" w:type="dxa"/>
              <w:right w:w="108.0" w:type="dxa"/>
            </w:tcMar>
          </w:tcPr>
          <w:p w:rsidR="00000000" w:rsidDel="00000000" w:rsidP="00000000" w:rsidRDefault="00000000" w:rsidRPr="00000000" w14:paraId="00000112">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43.39571</w:t>
            </w:r>
          </w:p>
          <w:p w:rsidR="00000000" w:rsidDel="00000000" w:rsidP="00000000" w:rsidRDefault="00000000" w:rsidRPr="00000000" w14:paraId="00000113">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-73.07262</w:t>
            </w:r>
          </w:p>
        </w:tc>
        <w:tc>
          <w:tcPr>
            <w:shd w:fill="ffffff" w:val="clear"/>
            <w:tcMar>
              <w:top w:w="0.0" w:type="dxa"/>
              <w:left w:w="108.0" w:type="dxa"/>
              <w:bottom w:w="0.0" w:type="dxa"/>
              <w:right w:w="108.0" w:type="dxa"/>
            </w:tcMar>
          </w:tcPr>
          <w:p w:rsidR="00000000" w:rsidDel="00000000" w:rsidP="00000000" w:rsidRDefault="00000000" w:rsidRPr="00000000" w14:paraId="00000114">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Upstream of Chandler residence</w:t>
            </w:r>
          </w:p>
        </w:tc>
        <w:tc>
          <w:tcPr>
            <w:shd w:fill="ffffff" w:val="clear"/>
            <w:tcMar>
              <w:top w:w="0.0" w:type="dxa"/>
              <w:left w:w="108.0" w:type="dxa"/>
              <w:bottom w:w="0.0" w:type="dxa"/>
              <w:right w:w="108.0" w:type="dxa"/>
            </w:tcMar>
          </w:tcPr>
          <w:p w:rsidR="00000000" w:rsidDel="00000000" w:rsidP="00000000" w:rsidRDefault="00000000" w:rsidRPr="00000000" w14:paraId="00000115">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Flower Brook headwater stream</w:t>
            </w:r>
          </w:p>
        </w:tc>
      </w:tr>
      <w:tr>
        <w:tc>
          <w:tcPr>
            <w:shd w:fill="ffffff" w:val="clear"/>
            <w:tcMar>
              <w:top w:w="0.0" w:type="dxa"/>
              <w:left w:w="108.0" w:type="dxa"/>
              <w:bottom w:w="0.0" w:type="dxa"/>
              <w:right w:w="108.0" w:type="dxa"/>
            </w:tcMar>
          </w:tcPr>
          <w:p w:rsidR="00000000" w:rsidDel="00000000" w:rsidP="00000000" w:rsidRDefault="00000000" w:rsidRPr="00000000" w14:paraId="00000116">
            <w:pPr>
              <w:spacing w:line="259" w:lineRule="auto"/>
              <w:rPr>
                <w:rFonts w:ascii="Calibri" w:cs="Calibri" w:eastAsia="Calibri" w:hAnsi="Calibri"/>
                <w:b w:val="1"/>
                <w:color w:val="1f4e79"/>
                <w:sz w:val="20"/>
                <w:szCs w:val="20"/>
              </w:rPr>
            </w:pPr>
            <w:r w:rsidDel="00000000" w:rsidR="00000000" w:rsidRPr="00000000">
              <w:rPr>
                <w:rFonts w:ascii="Calibri" w:cs="Calibri" w:eastAsia="Calibri" w:hAnsi="Calibri"/>
                <w:b w:val="1"/>
                <w:color w:val="1f4e79"/>
                <w:sz w:val="20"/>
                <w:szCs w:val="20"/>
                <w:rtl w:val="0"/>
              </w:rPr>
              <w:t xml:space="preserve">Purchase01</w:t>
            </w:r>
          </w:p>
        </w:tc>
        <w:tc>
          <w:tcPr>
            <w:shd w:fill="ffffff" w:val="clear"/>
            <w:tcMar>
              <w:top w:w="0.0" w:type="dxa"/>
              <w:left w:w="108.0" w:type="dxa"/>
              <w:bottom w:w="0.0" w:type="dxa"/>
              <w:right w:w="108.0" w:type="dxa"/>
            </w:tcMar>
          </w:tcPr>
          <w:p w:rsidR="00000000" w:rsidDel="00000000" w:rsidP="00000000" w:rsidRDefault="00000000" w:rsidRPr="00000000" w14:paraId="00000117">
            <w:pPr>
              <w:spacing w:line="240" w:lineRule="auto"/>
              <w:rPr>
                <w:rFonts w:ascii="Calibri" w:cs="Calibri" w:eastAsia="Calibri" w:hAnsi="Calibri"/>
                <w:color w:val="1f4e79"/>
                <w:sz w:val="20"/>
                <w:szCs w:val="20"/>
              </w:rPr>
            </w:pPr>
            <w:r w:rsidDel="00000000" w:rsidR="00000000" w:rsidRPr="00000000">
              <w:rPr>
                <w:rFonts w:ascii="Calibri" w:cs="Calibri" w:eastAsia="Calibri" w:hAnsi="Calibri"/>
                <w:color w:val="1f4e79"/>
                <w:sz w:val="20"/>
                <w:szCs w:val="20"/>
                <w:rtl w:val="0"/>
              </w:rPr>
              <w:t xml:space="preserve">Purchase Brook</w:t>
            </w:r>
          </w:p>
        </w:tc>
        <w:tc>
          <w:tcPr>
            <w:shd w:fill="ffffff" w:val="clear"/>
            <w:tcMar>
              <w:top w:w="0.0" w:type="dxa"/>
              <w:left w:w="108.0" w:type="dxa"/>
              <w:bottom w:w="0.0" w:type="dxa"/>
              <w:right w:w="108.0" w:type="dxa"/>
            </w:tcMar>
          </w:tcPr>
          <w:p w:rsidR="00000000" w:rsidDel="00000000" w:rsidP="00000000" w:rsidRDefault="00000000" w:rsidRPr="00000000" w14:paraId="00000118">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43.38173</w:t>
            </w:r>
          </w:p>
          <w:p w:rsidR="00000000" w:rsidDel="00000000" w:rsidP="00000000" w:rsidRDefault="00000000" w:rsidRPr="00000000" w14:paraId="00000119">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-73.08823</w:t>
            </w:r>
          </w:p>
        </w:tc>
        <w:tc>
          <w:tcPr>
            <w:shd w:fill="ffffff" w:val="clear"/>
            <w:tcMar>
              <w:top w:w="0.0" w:type="dxa"/>
              <w:left w:w="108.0" w:type="dxa"/>
              <w:bottom w:w="0.0" w:type="dxa"/>
              <w:right w:w="108.0" w:type="dxa"/>
            </w:tcMar>
          </w:tcPr>
          <w:p w:rsidR="00000000" w:rsidDel="00000000" w:rsidP="00000000" w:rsidRDefault="00000000" w:rsidRPr="00000000" w14:paraId="0000011A">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Downstream of the Little Village Road crossing</w:t>
            </w:r>
          </w:p>
        </w:tc>
        <w:tc>
          <w:tcPr>
            <w:shd w:fill="ffffff" w:val="clear"/>
            <w:tcMar>
              <w:top w:w="0.0" w:type="dxa"/>
              <w:left w:w="108.0" w:type="dxa"/>
              <w:bottom w:w="0.0" w:type="dxa"/>
              <w:right w:w="108.0" w:type="dxa"/>
            </w:tcMar>
          </w:tcPr>
          <w:p w:rsidR="00000000" w:rsidDel="00000000" w:rsidP="00000000" w:rsidRDefault="00000000" w:rsidRPr="00000000" w14:paraId="0000011B">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Flower Brook headwater stream</w:t>
            </w:r>
          </w:p>
        </w:tc>
      </w:tr>
      <w:tr>
        <w:tc>
          <w:tcPr>
            <w:shd w:fill="ffffff" w:val="clear"/>
            <w:tcMar>
              <w:top w:w="0.0" w:type="dxa"/>
              <w:left w:w="108.0" w:type="dxa"/>
              <w:bottom w:w="0.0" w:type="dxa"/>
              <w:right w:w="108.0" w:type="dxa"/>
            </w:tcMar>
          </w:tcPr>
          <w:p w:rsidR="00000000" w:rsidDel="00000000" w:rsidP="00000000" w:rsidRDefault="00000000" w:rsidRPr="00000000" w14:paraId="0000011C">
            <w:pPr>
              <w:spacing w:line="259" w:lineRule="auto"/>
              <w:rPr>
                <w:rFonts w:ascii="Calibri" w:cs="Calibri" w:eastAsia="Calibri" w:hAnsi="Calibri"/>
                <w:b w:val="1"/>
                <w:color w:val="1f4e79"/>
                <w:sz w:val="20"/>
                <w:szCs w:val="20"/>
              </w:rPr>
            </w:pPr>
            <w:r w:rsidDel="00000000" w:rsidR="00000000" w:rsidRPr="00000000">
              <w:rPr>
                <w:rFonts w:ascii="Calibri" w:cs="Calibri" w:eastAsia="Calibri" w:hAnsi="Calibri"/>
                <w:b w:val="1"/>
                <w:color w:val="1f4e79"/>
                <w:sz w:val="20"/>
                <w:szCs w:val="20"/>
                <w:rtl w:val="0"/>
              </w:rPr>
              <w:t xml:space="preserve">FBTrib01</w:t>
            </w:r>
          </w:p>
        </w:tc>
        <w:tc>
          <w:tcPr>
            <w:shd w:fill="ffffff" w:val="clear"/>
            <w:tcMar>
              <w:top w:w="0.0" w:type="dxa"/>
              <w:left w:w="108.0" w:type="dxa"/>
              <w:bottom w:w="0.0" w:type="dxa"/>
              <w:right w:w="108.0" w:type="dxa"/>
            </w:tcMar>
          </w:tcPr>
          <w:p w:rsidR="00000000" w:rsidDel="00000000" w:rsidP="00000000" w:rsidRDefault="00000000" w:rsidRPr="00000000" w14:paraId="0000011D">
            <w:pPr>
              <w:spacing w:line="240" w:lineRule="auto"/>
              <w:rPr>
                <w:rFonts w:ascii="Calibri" w:cs="Calibri" w:eastAsia="Calibri" w:hAnsi="Calibri"/>
                <w:color w:val="1f4e79"/>
                <w:sz w:val="20"/>
                <w:szCs w:val="20"/>
              </w:rPr>
            </w:pPr>
            <w:r w:rsidDel="00000000" w:rsidR="00000000" w:rsidRPr="00000000">
              <w:rPr>
                <w:rFonts w:ascii="Calibri" w:cs="Calibri" w:eastAsia="Calibri" w:hAnsi="Calibri"/>
                <w:color w:val="1f4e79"/>
                <w:sz w:val="20"/>
                <w:szCs w:val="20"/>
                <w:rtl w:val="0"/>
              </w:rPr>
              <w:t xml:space="preserve">Trib</w:t>
            </w:r>
          </w:p>
        </w:tc>
        <w:tc>
          <w:tcPr>
            <w:shd w:fill="ffffff" w:val="clear"/>
            <w:tcMar>
              <w:top w:w="0.0" w:type="dxa"/>
              <w:left w:w="108.0" w:type="dxa"/>
              <w:bottom w:w="0.0" w:type="dxa"/>
              <w:right w:w="108.0" w:type="dxa"/>
            </w:tcMar>
          </w:tcPr>
          <w:p w:rsidR="00000000" w:rsidDel="00000000" w:rsidP="00000000" w:rsidRDefault="00000000" w:rsidRPr="00000000" w14:paraId="0000011E">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43.39561</w:t>
            </w:r>
          </w:p>
          <w:p w:rsidR="00000000" w:rsidDel="00000000" w:rsidP="00000000" w:rsidRDefault="00000000" w:rsidRPr="00000000" w14:paraId="0000011F">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-73.07251</w:t>
            </w:r>
          </w:p>
        </w:tc>
        <w:tc>
          <w:tcPr>
            <w:shd w:fill="ffffff" w:val="clear"/>
            <w:tcMar>
              <w:top w:w="0.0" w:type="dxa"/>
              <w:left w:w="108.0" w:type="dxa"/>
              <w:bottom w:w="0.0" w:type="dxa"/>
              <w:right w:w="108.0" w:type="dxa"/>
            </w:tcMar>
          </w:tcPr>
          <w:p w:rsidR="00000000" w:rsidDel="00000000" w:rsidP="00000000" w:rsidRDefault="00000000" w:rsidRPr="00000000" w14:paraId="00000120">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Trib at FLower05</w:t>
            </w:r>
          </w:p>
        </w:tc>
        <w:tc>
          <w:tcPr>
            <w:shd w:fill="ffffff" w:val="clear"/>
            <w:tcMar>
              <w:top w:w="0.0" w:type="dxa"/>
              <w:left w:w="108.0" w:type="dxa"/>
              <w:bottom w:w="0.0" w:type="dxa"/>
              <w:right w:w="108.0" w:type="dxa"/>
            </w:tcMar>
          </w:tcPr>
          <w:p w:rsidR="00000000" w:rsidDel="00000000" w:rsidP="00000000" w:rsidRDefault="00000000" w:rsidRPr="00000000" w14:paraId="00000121">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Flower Brook headwater stream</w:t>
            </w:r>
          </w:p>
        </w:tc>
      </w:tr>
      <w:tr>
        <w:tc>
          <w:tcPr>
            <w:shd w:fill="ffffff" w:val="clear"/>
            <w:tcMar>
              <w:top w:w="0.0" w:type="dxa"/>
              <w:left w:w="108.0" w:type="dxa"/>
              <w:bottom w:w="0.0" w:type="dxa"/>
              <w:right w:w="108.0" w:type="dxa"/>
            </w:tcMar>
          </w:tcPr>
          <w:p w:rsidR="00000000" w:rsidDel="00000000" w:rsidP="00000000" w:rsidRDefault="00000000" w:rsidRPr="00000000" w14:paraId="00000122">
            <w:pPr>
              <w:spacing w:line="259" w:lineRule="auto"/>
              <w:rPr>
                <w:rFonts w:ascii="Calibri" w:cs="Calibri" w:eastAsia="Calibri" w:hAnsi="Calibri"/>
                <w:b w:val="1"/>
                <w:color w:val="1f4e79"/>
                <w:sz w:val="20"/>
                <w:szCs w:val="20"/>
              </w:rPr>
            </w:pPr>
            <w:r w:rsidDel="00000000" w:rsidR="00000000" w:rsidRPr="00000000">
              <w:rPr>
                <w:rFonts w:ascii="Calibri" w:cs="Calibri" w:eastAsia="Calibri" w:hAnsi="Calibri"/>
                <w:b w:val="1"/>
                <w:color w:val="1f4e79"/>
                <w:sz w:val="20"/>
                <w:szCs w:val="20"/>
                <w:rtl w:val="0"/>
              </w:rPr>
              <w:t xml:space="preserve">Green01</w:t>
            </w:r>
          </w:p>
        </w:tc>
        <w:tc>
          <w:tcPr>
            <w:shd w:fill="ffffff" w:val="clear"/>
            <w:tcMar>
              <w:top w:w="0.0" w:type="dxa"/>
              <w:left w:w="108.0" w:type="dxa"/>
              <w:bottom w:w="0.0" w:type="dxa"/>
              <w:right w:w="108.0" w:type="dxa"/>
            </w:tcMar>
          </w:tcPr>
          <w:p w:rsidR="00000000" w:rsidDel="00000000" w:rsidP="00000000" w:rsidRDefault="00000000" w:rsidRPr="00000000" w14:paraId="00000123">
            <w:pPr>
              <w:spacing w:line="240" w:lineRule="auto"/>
              <w:rPr>
                <w:rFonts w:ascii="Calibri" w:cs="Calibri" w:eastAsia="Calibri" w:hAnsi="Calibri"/>
                <w:color w:val="1f4e79"/>
                <w:sz w:val="20"/>
                <w:szCs w:val="20"/>
              </w:rPr>
            </w:pPr>
            <w:r w:rsidDel="00000000" w:rsidR="00000000" w:rsidRPr="00000000">
              <w:rPr>
                <w:rFonts w:ascii="Calibri" w:cs="Calibri" w:eastAsia="Calibri" w:hAnsi="Calibri"/>
                <w:color w:val="1f4e79"/>
                <w:sz w:val="20"/>
                <w:szCs w:val="20"/>
                <w:rtl w:val="0"/>
              </w:rPr>
              <w:t xml:space="preserve">runoff</w:t>
            </w:r>
          </w:p>
        </w:tc>
        <w:tc>
          <w:tcPr>
            <w:shd w:fill="ffffff" w:val="clear"/>
            <w:tcMar>
              <w:top w:w="0.0" w:type="dxa"/>
              <w:left w:w="108.0" w:type="dxa"/>
              <w:bottom w:w="0.0" w:type="dxa"/>
              <w:right w:w="108.0" w:type="dxa"/>
            </w:tcMar>
          </w:tcPr>
          <w:p w:rsidR="00000000" w:rsidDel="00000000" w:rsidP="00000000" w:rsidRDefault="00000000" w:rsidRPr="00000000" w14:paraId="00000124">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43.39072</w:t>
            </w:r>
          </w:p>
          <w:p w:rsidR="00000000" w:rsidDel="00000000" w:rsidP="00000000" w:rsidRDefault="00000000" w:rsidRPr="00000000" w14:paraId="00000125">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-73.09420</w:t>
            </w:r>
          </w:p>
        </w:tc>
        <w:tc>
          <w:tcPr>
            <w:shd w:fill="ffffff" w:val="clear"/>
            <w:tcMar>
              <w:top w:w="0.0" w:type="dxa"/>
              <w:left w:w="108.0" w:type="dxa"/>
              <w:bottom w:w="0.0" w:type="dxa"/>
              <w:right w:w="108.0" w:type="dxa"/>
            </w:tcMar>
          </w:tcPr>
          <w:p w:rsidR="00000000" w:rsidDel="00000000" w:rsidP="00000000" w:rsidRDefault="00000000" w:rsidRPr="00000000" w14:paraId="00000126">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Runoff from Green Hill Road</w:t>
            </w:r>
          </w:p>
        </w:tc>
        <w:tc>
          <w:tcPr>
            <w:shd w:fill="ffffff" w:val="clear"/>
            <w:tcMar>
              <w:top w:w="0.0" w:type="dxa"/>
              <w:left w:w="108.0" w:type="dxa"/>
              <w:bottom w:w="0.0" w:type="dxa"/>
              <w:right w:w="108.0" w:type="dxa"/>
            </w:tcMar>
          </w:tcPr>
          <w:p w:rsidR="00000000" w:rsidDel="00000000" w:rsidP="00000000" w:rsidRDefault="00000000" w:rsidRPr="00000000" w14:paraId="00000127">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Flower Brook headwater sediment project</w:t>
            </w:r>
          </w:p>
        </w:tc>
      </w:tr>
      <w:tr>
        <w:tc>
          <w:tcPr>
            <w:shd w:fill="ffffff" w:val="clear"/>
            <w:tcMar>
              <w:top w:w="0.0" w:type="dxa"/>
              <w:left w:w="108.0" w:type="dxa"/>
              <w:bottom w:w="0.0" w:type="dxa"/>
              <w:right w:w="108.0" w:type="dxa"/>
            </w:tcMar>
          </w:tcPr>
          <w:p w:rsidR="00000000" w:rsidDel="00000000" w:rsidP="00000000" w:rsidRDefault="00000000" w:rsidRPr="00000000" w14:paraId="00000128">
            <w:pPr>
              <w:spacing w:line="259" w:lineRule="auto"/>
              <w:rPr>
                <w:rFonts w:ascii="Calibri" w:cs="Calibri" w:eastAsia="Calibri" w:hAnsi="Calibri"/>
                <w:b w:val="1"/>
                <w:color w:val="1f4e79"/>
                <w:sz w:val="20"/>
                <w:szCs w:val="20"/>
              </w:rPr>
            </w:pPr>
            <w:r w:rsidDel="00000000" w:rsidR="00000000" w:rsidRPr="00000000">
              <w:rPr>
                <w:rFonts w:ascii="Calibri" w:cs="Calibri" w:eastAsia="Calibri" w:hAnsi="Calibri"/>
                <w:b w:val="1"/>
                <w:color w:val="1f4e79"/>
                <w:sz w:val="20"/>
                <w:szCs w:val="20"/>
                <w:rtl w:val="0"/>
              </w:rPr>
              <w:t xml:space="preserve">LVR01</w:t>
            </w:r>
          </w:p>
        </w:tc>
        <w:tc>
          <w:tcPr>
            <w:shd w:fill="ffffff" w:val="clear"/>
            <w:tcMar>
              <w:top w:w="0.0" w:type="dxa"/>
              <w:left w:w="108.0" w:type="dxa"/>
              <w:bottom w:w="0.0" w:type="dxa"/>
              <w:right w:w="108.0" w:type="dxa"/>
            </w:tcMar>
          </w:tcPr>
          <w:p w:rsidR="00000000" w:rsidDel="00000000" w:rsidP="00000000" w:rsidRDefault="00000000" w:rsidRPr="00000000" w14:paraId="00000129">
            <w:pPr>
              <w:spacing w:line="240" w:lineRule="auto"/>
              <w:rPr>
                <w:rFonts w:ascii="Calibri" w:cs="Calibri" w:eastAsia="Calibri" w:hAnsi="Calibri"/>
                <w:color w:val="1f4e79"/>
                <w:sz w:val="20"/>
                <w:szCs w:val="20"/>
              </w:rPr>
            </w:pPr>
            <w:r w:rsidDel="00000000" w:rsidR="00000000" w:rsidRPr="00000000">
              <w:rPr>
                <w:rFonts w:ascii="Calibri" w:cs="Calibri" w:eastAsia="Calibri" w:hAnsi="Calibri"/>
                <w:color w:val="1f4e79"/>
                <w:sz w:val="20"/>
                <w:szCs w:val="20"/>
                <w:rtl w:val="0"/>
              </w:rPr>
              <w:t xml:space="preserve">runoff</w:t>
            </w:r>
          </w:p>
        </w:tc>
        <w:tc>
          <w:tcPr>
            <w:shd w:fill="ffffff" w:val="clear"/>
            <w:tcMar>
              <w:top w:w="0.0" w:type="dxa"/>
              <w:left w:w="108.0" w:type="dxa"/>
              <w:bottom w:w="0.0" w:type="dxa"/>
              <w:right w:w="108.0" w:type="dxa"/>
            </w:tcMar>
          </w:tcPr>
          <w:p w:rsidR="00000000" w:rsidDel="00000000" w:rsidP="00000000" w:rsidRDefault="00000000" w:rsidRPr="00000000" w14:paraId="0000012A">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43.39672</w:t>
            </w:r>
          </w:p>
          <w:p w:rsidR="00000000" w:rsidDel="00000000" w:rsidP="00000000" w:rsidRDefault="00000000" w:rsidRPr="00000000" w14:paraId="0000012B">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-73.07214</w:t>
            </w:r>
          </w:p>
        </w:tc>
        <w:tc>
          <w:tcPr>
            <w:shd w:fill="ffffff" w:val="clear"/>
            <w:tcMar>
              <w:top w:w="0.0" w:type="dxa"/>
              <w:left w:w="108.0" w:type="dxa"/>
              <w:bottom w:w="0.0" w:type="dxa"/>
              <w:right w:w="108.0" w:type="dxa"/>
            </w:tcMar>
          </w:tcPr>
          <w:p w:rsidR="00000000" w:rsidDel="00000000" w:rsidP="00000000" w:rsidRDefault="00000000" w:rsidRPr="00000000" w14:paraId="0000012C">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Runoff from the end of LVR</w:t>
            </w:r>
          </w:p>
        </w:tc>
        <w:tc>
          <w:tcPr>
            <w:shd w:fill="ffffff" w:val="clear"/>
            <w:tcMar>
              <w:top w:w="0.0" w:type="dxa"/>
              <w:left w:w="108.0" w:type="dxa"/>
              <w:bottom w:w="0.0" w:type="dxa"/>
              <w:right w:w="108.0" w:type="dxa"/>
            </w:tcMar>
          </w:tcPr>
          <w:p w:rsidR="00000000" w:rsidDel="00000000" w:rsidP="00000000" w:rsidRDefault="00000000" w:rsidRPr="00000000" w14:paraId="0000012D">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Flower Brook headwater sediment project</w:t>
            </w:r>
          </w:p>
        </w:tc>
      </w:tr>
      <w:tr>
        <w:tc>
          <w:tcPr>
            <w:shd w:fill="ffffff" w:val="clear"/>
            <w:tcMar>
              <w:top w:w="0.0" w:type="dxa"/>
              <w:left w:w="108.0" w:type="dxa"/>
              <w:bottom w:w="0.0" w:type="dxa"/>
              <w:right w:w="108.0" w:type="dxa"/>
            </w:tcMar>
          </w:tcPr>
          <w:p w:rsidR="00000000" w:rsidDel="00000000" w:rsidP="00000000" w:rsidRDefault="00000000" w:rsidRPr="00000000" w14:paraId="0000012E">
            <w:pPr>
              <w:spacing w:line="259" w:lineRule="auto"/>
              <w:rPr>
                <w:rFonts w:ascii="Calibri" w:cs="Calibri" w:eastAsia="Calibri" w:hAnsi="Calibri"/>
                <w:b w:val="1"/>
                <w:color w:val="1f4e79"/>
                <w:sz w:val="20"/>
                <w:szCs w:val="20"/>
              </w:rPr>
            </w:pPr>
            <w:r w:rsidDel="00000000" w:rsidR="00000000" w:rsidRPr="00000000">
              <w:rPr>
                <w:rFonts w:ascii="Calibri" w:cs="Calibri" w:eastAsia="Calibri" w:hAnsi="Calibri"/>
                <w:b w:val="1"/>
                <w:color w:val="1f4e79"/>
                <w:sz w:val="20"/>
                <w:szCs w:val="20"/>
                <w:rtl w:val="0"/>
              </w:rPr>
              <w:t xml:space="preserve">LVR02</w:t>
            </w:r>
          </w:p>
        </w:tc>
        <w:tc>
          <w:tcPr>
            <w:shd w:fill="ffffff" w:val="clear"/>
            <w:tcMar>
              <w:top w:w="0.0" w:type="dxa"/>
              <w:left w:w="108.0" w:type="dxa"/>
              <w:bottom w:w="0.0" w:type="dxa"/>
              <w:right w:w="108.0" w:type="dxa"/>
            </w:tcMar>
          </w:tcPr>
          <w:p w:rsidR="00000000" w:rsidDel="00000000" w:rsidP="00000000" w:rsidRDefault="00000000" w:rsidRPr="00000000" w14:paraId="0000012F">
            <w:pPr>
              <w:spacing w:line="240" w:lineRule="auto"/>
              <w:rPr>
                <w:rFonts w:ascii="Calibri" w:cs="Calibri" w:eastAsia="Calibri" w:hAnsi="Calibri"/>
                <w:color w:val="1f4e79"/>
                <w:sz w:val="20"/>
                <w:szCs w:val="20"/>
              </w:rPr>
            </w:pPr>
            <w:r w:rsidDel="00000000" w:rsidR="00000000" w:rsidRPr="00000000">
              <w:rPr>
                <w:rFonts w:ascii="Calibri" w:cs="Calibri" w:eastAsia="Calibri" w:hAnsi="Calibri"/>
                <w:color w:val="1f4e79"/>
                <w:sz w:val="20"/>
                <w:szCs w:val="20"/>
                <w:rtl w:val="0"/>
              </w:rPr>
              <w:t xml:space="preserve">runoff</w:t>
            </w:r>
          </w:p>
        </w:tc>
        <w:tc>
          <w:tcPr>
            <w:shd w:fill="ffffff" w:val="clear"/>
            <w:tcMar>
              <w:top w:w="0.0" w:type="dxa"/>
              <w:left w:w="108.0" w:type="dxa"/>
              <w:bottom w:w="0.0" w:type="dxa"/>
              <w:right w:w="108.0" w:type="dxa"/>
            </w:tcMar>
          </w:tcPr>
          <w:p w:rsidR="00000000" w:rsidDel="00000000" w:rsidP="00000000" w:rsidRDefault="00000000" w:rsidRPr="00000000" w14:paraId="00000130">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43.38531</w:t>
            </w:r>
          </w:p>
          <w:p w:rsidR="00000000" w:rsidDel="00000000" w:rsidP="00000000" w:rsidRDefault="00000000" w:rsidRPr="00000000" w14:paraId="00000131">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-73.08415</w:t>
            </w:r>
          </w:p>
        </w:tc>
        <w:tc>
          <w:tcPr>
            <w:shd w:fill="ffffff" w:val="clear"/>
            <w:tcMar>
              <w:top w:w="0.0" w:type="dxa"/>
              <w:left w:w="108.0" w:type="dxa"/>
              <w:bottom w:w="0.0" w:type="dxa"/>
              <w:right w:w="108.0" w:type="dxa"/>
            </w:tcMar>
          </w:tcPr>
          <w:p w:rsidR="00000000" w:rsidDel="00000000" w:rsidP="00000000" w:rsidRDefault="00000000" w:rsidRPr="00000000" w14:paraId="00000132">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Runoff from the town turn around on LVR</w:t>
            </w:r>
          </w:p>
        </w:tc>
        <w:tc>
          <w:tcPr>
            <w:shd w:fill="ffffff" w:val="clear"/>
            <w:tcMar>
              <w:top w:w="0.0" w:type="dxa"/>
              <w:left w:w="108.0" w:type="dxa"/>
              <w:bottom w:w="0.0" w:type="dxa"/>
              <w:right w:w="108.0" w:type="dxa"/>
            </w:tcMar>
          </w:tcPr>
          <w:p w:rsidR="00000000" w:rsidDel="00000000" w:rsidP="00000000" w:rsidRDefault="00000000" w:rsidRPr="00000000" w14:paraId="00000133">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Flower Brook headwater sediment project</w:t>
            </w:r>
          </w:p>
        </w:tc>
      </w:tr>
    </w:tbl>
    <w:p w:rsidR="00000000" w:rsidDel="00000000" w:rsidP="00000000" w:rsidRDefault="00000000" w:rsidRPr="00000000" w14:paraId="0000013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5">
      <w:pPr>
        <w:spacing w:after="160" w:line="276" w:lineRule="auto"/>
        <w:rPr>
          <w:rFonts w:ascii="Calibri" w:cs="Calibri" w:eastAsia="Calibri" w:hAnsi="Calibri"/>
          <w:sz w:val="24"/>
          <w:szCs w:val="24"/>
        </w:rPr>
      </w:pPr>
      <w:r w:rsidDel="00000000" w:rsidR="00000000" w:rsidRPr="00000000">
        <w:rPr>
          <w:rFonts w:ascii="Calibri" w:cs="Calibri" w:eastAsia="Calibri" w:hAnsi="Calibri"/>
          <w:rtl w:val="0"/>
        </w:rPr>
        <w:t xml:space="preserve">The Flower Brook watershed has been a target watershed of PMNRCD for several years.  In 2012, VDEC commissioned a TMDL aimed at curbing excessive bacteria levels found in the lower half mile of the stream.  Beaver Brook is a significant tributary to the Flower Brook. The District has actively pursued water quality projects in the watershed through the Agronomy and Conservation Assistance Program (ACAP), Trees for Streams, exclusion fencing, and other conservation programs.  The District has been working extensively with the Town management and individual landowners in this sub-watershed.  </w:t>
      </w:r>
      <w:r w:rsidDel="00000000" w:rsidR="00000000" w:rsidRPr="00000000">
        <w:rPr>
          <w:rtl w:val="0"/>
        </w:rPr>
      </w:r>
    </w:p>
    <w:p w:rsidR="00000000" w:rsidDel="00000000" w:rsidP="00000000" w:rsidRDefault="00000000" w:rsidRPr="00000000" w14:paraId="00000136">
      <w:pPr>
        <w:spacing w:after="160" w:line="276"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Table 3: Lake Bomoseen Tributaries - Sampling Sites</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8"/>
        <w:gridCol w:w="1579"/>
        <w:gridCol w:w="1161"/>
        <w:gridCol w:w="2982"/>
        <w:gridCol w:w="2706"/>
        <w:tblGridChange w:id="0">
          <w:tblGrid>
            <w:gridCol w:w="1148"/>
            <w:gridCol w:w="1579"/>
            <w:gridCol w:w="1161"/>
            <w:gridCol w:w="2982"/>
            <w:gridCol w:w="2706"/>
          </w:tblGrid>
        </w:tblGridChange>
      </w:tblGrid>
      <w:tr>
        <w:tc>
          <w:tcPr>
            <w:shd w:fill="auto" w:val="clear"/>
            <w:tcMar>
              <w:top w:w="0.0" w:type="dxa"/>
              <w:left w:w="108.0" w:type="dxa"/>
              <w:bottom w:w="0.0" w:type="dxa"/>
              <w:right w:w="108.0" w:type="dxa"/>
            </w:tcMar>
          </w:tcPr>
          <w:p w:rsidR="00000000" w:rsidDel="00000000" w:rsidP="00000000" w:rsidRDefault="00000000" w:rsidRPr="00000000" w14:paraId="00000137">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rtl w:val="0"/>
              </w:rPr>
              <w:t xml:space="preserve">Site Name</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38">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rtl w:val="0"/>
              </w:rPr>
              <w:t xml:space="preserve">River</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39">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rtl w:val="0"/>
              </w:rPr>
              <w:t xml:space="preserve">Lat/Long</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3A">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rtl w:val="0"/>
              </w:rPr>
              <w:t xml:space="preserve">Description</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3B">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rtl w:val="0"/>
              </w:rPr>
              <w:t xml:space="preserve">Significance?</w:t>
            </w:r>
            <w:r w:rsidDel="00000000" w:rsidR="00000000" w:rsidRPr="00000000">
              <w:rPr>
                <w:rtl w:val="0"/>
              </w:rPr>
            </w:r>
          </w:p>
        </w:tc>
      </w:tr>
      <w:tr>
        <w:tc>
          <w:tcPr>
            <w:shd w:fill="auto" w:val="clear"/>
            <w:tcMar>
              <w:top w:w="0.0" w:type="dxa"/>
              <w:left w:w="108.0" w:type="dxa"/>
              <w:bottom w:w="0.0" w:type="dxa"/>
              <w:right w:w="108.0" w:type="dxa"/>
            </w:tcMar>
          </w:tcPr>
          <w:p w:rsidR="00000000" w:rsidDel="00000000" w:rsidP="00000000" w:rsidRDefault="00000000" w:rsidRPr="00000000" w14:paraId="0000013C">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sz w:val="20"/>
                <w:szCs w:val="20"/>
                <w:rtl w:val="0"/>
              </w:rPr>
              <w:t xml:space="preserve">LBSB01</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3D">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Sucker Brook</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3E">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43.66165</w:t>
            </w:r>
            <w:r w:rsidDel="00000000" w:rsidR="00000000" w:rsidRPr="00000000">
              <w:rPr>
                <w:rtl w:val="0"/>
              </w:rPr>
            </w:r>
          </w:p>
          <w:p w:rsidR="00000000" w:rsidDel="00000000" w:rsidP="00000000" w:rsidRDefault="00000000" w:rsidRPr="00000000" w14:paraId="0000013F">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-73.18977</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40">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Sucker Brook at the Route 30 crossing/Crystal Beach access</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41">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Assessment; no previous info, but sediment source</w:t>
            </w:r>
            <w:r w:rsidDel="00000000" w:rsidR="00000000" w:rsidRPr="00000000">
              <w:rPr>
                <w:rtl w:val="0"/>
              </w:rPr>
            </w:r>
          </w:p>
        </w:tc>
      </w:tr>
      <w:tr>
        <w:tc>
          <w:tcPr>
            <w:shd w:fill="auto" w:val="clear"/>
            <w:tcMar>
              <w:top w:w="0.0" w:type="dxa"/>
              <w:left w:w="108.0" w:type="dxa"/>
              <w:bottom w:w="0.0" w:type="dxa"/>
              <w:right w:w="108.0" w:type="dxa"/>
            </w:tcMar>
          </w:tcPr>
          <w:p w:rsidR="00000000" w:rsidDel="00000000" w:rsidP="00000000" w:rsidRDefault="00000000" w:rsidRPr="00000000" w14:paraId="00000142">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sz w:val="20"/>
                <w:szCs w:val="20"/>
                <w:rtl w:val="0"/>
              </w:rPr>
              <w:t xml:space="preserve">LBSB02</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43">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Sucker Brook Trib</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44">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43.661764</w:t>
            </w:r>
            <w:r w:rsidDel="00000000" w:rsidR="00000000" w:rsidRPr="00000000">
              <w:rPr>
                <w:rtl w:val="0"/>
              </w:rPr>
            </w:r>
          </w:p>
          <w:p w:rsidR="00000000" w:rsidDel="00000000" w:rsidP="00000000" w:rsidRDefault="00000000" w:rsidRPr="00000000" w14:paraId="00000145">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-73.170993</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46">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Sucker Brook at Barker Hill Road</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47">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Assessment; no previous info, but sediment source</w:t>
            </w:r>
            <w:r w:rsidDel="00000000" w:rsidR="00000000" w:rsidRPr="00000000">
              <w:rPr>
                <w:rtl w:val="0"/>
              </w:rPr>
            </w:r>
          </w:p>
        </w:tc>
      </w:tr>
      <w:tr>
        <w:tc>
          <w:tcPr>
            <w:shd w:fill="auto" w:val="clear"/>
            <w:tcMar>
              <w:top w:w="0.0" w:type="dxa"/>
              <w:left w:w="108.0" w:type="dxa"/>
              <w:bottom w:w="0.0" w:type="dxa"/>
              <w:right w:w="108.0" w:type="dxa"/>
            </w:tcMar>
          </w:tcPr>
          <w:p w:rsidR="00000000" w:rsidDel="00000000" w:rsidP="00000000" w:rsidRDefault="00000000" w:rsidRPr="00000000" w14:paraId="00000148">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sz w:val="20"/>
                <w:szCs w:val="20"/>
                <w:rtl w:val="0"/>
              </w:rPr>
              <w:t xml:space="preserve">LBSB03</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49">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Sucker Brook</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4A">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43.679876</w:t>
            </w:r>
            <w:r w:rsidDel="00000000" w:rsidR="00000000" w:rsidRPr="00000000">
              <w:rPr>
                <w:rtl w:val="0"/>
              </w:rPr>
            </w:r>
          </w:p>
          <w:p w:rsidR="00000000" w:rsidDel="00000000" w:rsidP="00000000" w:rsidRDefault="00000000" w:rsidRPr="00000000" w14:paraId="0000014B">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-73.175183</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4C">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Sucker Brook at Gill Hill Road</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4D">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Assessment; no previous info, but sediment source</w:t>
            </w:r>
            <w:r w:rsidDel="00000000" w:rsidR="00000000" w:rsidRPr="00000000">
              <w:rPr>
                <w:rtl w:val="0"/>
              </w:rPr>
            </w:r>
          </w:p>
        </w:tc>
      </w:tr>
      <w:tr>
        <w:tc>
          <w:tcPr>
            <w:shd w:fill="auto" w:val="clear"/>
            <w:tcMar>
              <w:top w:w="0.0" w:type="dxa"/>
              <w:left w:w="108.0" w:type="dxa"/>
              <w:bottom w:w="0.0" w:type="dxa"/>
              <w:right w:w="108.0" w:type="dxa"/>
            </w:tcMar>
          </w:tcPr>
          <w:p w:rsidR="00000000" w:rsidDel="00000000" w:rsidP="00000000" w:rsidRDefault="00000000" w:rsidRPr="00000000" w14:paraId="0000014E">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sz w:val="20"/>
                <w:szCs w:val="20"/>
                <w:rtl w:val="0"/>
              </w:rPr>
              <w:t xml:space="preserve">LBSB04</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4F">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Sucker Brook</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50">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43.693213</w:t>
            </w:r>
            <w:r w:rsidDel="00000000" w:rsidR="00000000" w:rsidRPr="00000000">
              <w:rPr>
                <w:rtl w:val="0"/>
              </w:rPr>
            </w:r>
          </w:p>
          <w:p w:rsidR="00000000" w:rsidDel="00000000" w:rsidP="00000000" w:rsidRDefault="00000000" w:rsidRPr="00000000" w14:paraId="00000151">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-73.164747</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52">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Sucker Brook at Howland Road Crossing</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53">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Assessment; no previous info, but sediment source</w:t>
            </w:r>
            <w:r w:rsidDel="00000000" w:rsidR="00000000" w:rsidRPr="00000000">
              <w:rPr>
                <w:rtl w:val="0"/>
              </w:rPr>
            </w:r>
          </w:p>
        </w:tc>
      </w:tr>
      <w:tr>
        <w:tc>
          <w:tcPr>
            <w:shd w:fill="auto" w:val="clear"/>
            <w:tcMar>
              <w:top w:w="0.0" w:type="dxa"/>
              <w:left w:w="108.0" w:type="dxa"/>
              <w:bottom w:w="0.0" w:type="dxa"/>
              <w:right w:w="108.0" w:type="dxa"/>
            </w:tcMar>
          </w:tcPr>
          <w:p w:rsidR="00000000" w:rsidDel="00000000" w:rsidP="00000000" w:rsidRDefault="00000000" w:rsidRPr="00000000" w14:paraId="00000154">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sz w:val="20"/>
                <w:szCs w:val="20"/>
                <w:rtl w:val="0"/>
              </w:rPr>
              <w:t xml:space="preserve">LBSB05</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55">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Sucker Brook</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56">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43.653812</w:t>
            </w:r>
            <w:r w:rsidDel="00000000" w:rsidR="00000000" w:rsidRPr="00000000">
              <w:rPr>
                <w:rtl w:val="0"/>
              </w:rPr>
            </w:r>
          </w:p>
          <w:p w:rsidR="00000000" w:rsidDel="00000000" w:rsidP="00000000" w:rsidRDefault="00000000" w:rsidRPr="00000000" w14:paraId="00000157">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-73.177549</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58">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Sucker Brook at North Road, past Barker Hill</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59">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Assessment; no previous info, but sediment source</w:t>
            </w:r>
            <w:r w:rsidDel="00000000" w:rsidR="00000000" w:rsidRPr="00000000">
              <w:rPr>
                <w:rtl w:val="0"/>
              </w:rPr>
            </w:r>
          </w:p>
        </w:tc>
      </w:tr>
      <w:tr>
        <w:tc>
          <w:tcPr>
            <w:shd w:fill="auto" w:val="clear"/>
            <w:tcMar>
              <w:top w:w="0.0" w:type="dxa"/>
              <w:left w:w="108.0" w:type="dxa"/>
              <w:bottom w:w="0.0" w:type="dxa"/>
              <w:right w:w="108.0" w:type="dxa"/>
            </w:tcMar>
          </w:tcPr>
          <w:p w:rsidR="00000000" w:rsidDel="00000000" w:rsidP="00000000" w:rsidRDefault="00000000" w:rsidRPr="00000000" w14:paraId="0000015A">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sz w:val="20"/>
                <w:szCs w:val="20"/>
                <w:rtl w:val="0"/>
              </w:rPr>
              <w:t xml:space="preserve">DHTrib</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5B">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Trib</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5C">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43.69641</w:t>
            </w:r>
            <w:r w:rsidDel="00000000" w:rsidR="00000000" w:rsidRPr="00000000">
              <w:rPr>
                <w:rtl w:val="0"/>
              </w:rPr>
            </w:r>
          </w:p>
          <w:p w:rsidR="00000000" w:rsidDel="00000000" w:rsidP="00000000" w:rsidRDefault="00000000" w:rsidRPr="00000000" w14:paraId="0000015D">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-73.18413</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5E">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Trib to Lake Bomoseen at Dikeman Hill Rd and Route 30</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5F">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Assessment; no previous info</w:t>
            </w:r>
            <w:r w:rsidDel="00000000" w:rsidR="00000000" w:rsidRPr="00000000">
              <w:rPr>
                <w:rtl w:val="0"/>
              </w:rPr>
            </w:r>
          </w:p>
        </w:tc>
      </w:tr>
      <w:tr>
        <w:tc>
          <w:tcPr>
            <w:shd w:fill="auto" w:val="clear"/>
            <w:tcMar>
              <w:top w:w="0.0" w:type="dxa"/>
              <w:left w:w="108.0" w:type="dxa"/>
              <w:bottom w:w="0.0" w:type="dxa"/>
              <w:right w:w="108.0" w:type="dxa"/>
            </w:tcMar>
          </w:tcPr>
          <w:p w:rsidR="00000000" w:rsidDel="00000000" w:rsidP="00000000" w:rsidRDefault="00000000" w:rsidRPr="00000000" w14:paraId="00000160">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sz w:val="20"/>
                <w:szCs w:val="20"/>
                <w:rtl w:val="0"/>
              </w:rPr>
              <w:t xml:space="preserve">Giddings01</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61">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Giddings Bk</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62">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43.70722</w:t>
            </w:r>
            <w:r w:rsidDel="00000000" w:rsidR="00000000" w:rsidRPr="00000000">
              <w:rPr>
                <w:rtl w:val="0"/>
              </w:rPr>
            </w:r>
          </w:p>
          <w:p w:rsidR="00000000" w:rsidDel="00000000" w:rsidP="00000000" w:rsidRDefault="00000000" w:rsidRPr="00000000" w14:paraId="00000163">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-73.18454</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64">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Trib to Lake Bomoseen at Monument Hill and Rte 30</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65">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Assessment; no previous info,  animal pasture</w:t>
            </w:r>
            <w:r w:rsidDel="00000000" w:rsidR="00000000" w:rsidRPr="00000000">
              <w:rPr>
                <w:rtl w:val="0"/>
              </w:rPr>
            </w:r>
          </w:p>
        </w:tc>
      </w:tr>
      <w:tr>
        <w:trPr>
          <w:trHeight w:val="580" w:hRule="atLeast"/>
        </w:trPr>
        <w:tc>
          <w:tcPr>
            <w:shd w:fill="auto" w:val="clear"/>
            <w:tcMar>
              <w:top w:w="0.0" w:type="dxa"/>
              <w:left w:w="108.0" w:type="dxa"/>
              <w:bottom w:w="0.0" w:type="dxa"/>
              <w:right w:w="108.0" w:type="dxa"/>
            </w:tcMar>
          </w:tcPr>
          <w:p w:rsidR="00000000" w:rsidDel="00000000" w:rsidP="00000000" w:rsidRDefault="00000000" w:rsidRPr="00000000" w14:paraId="00000166">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sz w:val="20"/>
                <w:szCs w:val="20"/>
                <w:rtl w:val="0"/>
              </w:rPr>
              <w:t xml:space="preserve">Giddings02</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67">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Unnamed Trib near Giddings </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6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43.70786</w:t>
            </w:r>
            <w:r w:rsidDel="00000000" w:rsidR="00000000" w:rsidRPr="00000000">
              <w:rPr>
                <w:rtl w:val="0"/>
              </w:rPr>
            </w:r>
          </w:p>
          <w:p w:rsidR="00000000" w:rsidDel="00000000" w:rsidP="00000000" w:rsidRDefault="00000000" w:rsidRPr="00000000" w14:paraId="00000169">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-73.18822</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6A">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Trib to Lake Bomoseen at private road (branch of the above creek)</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6B">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366091"/>
                <w:sz w:val="18"/>
                <w:szCs w:val="18"/>
                <w:rtl w:val="0"/>
              </w:rPr>
              <w:t xml:space="preserve">Assessment; no previous info, downstream of wetland</w:t>
            </w:r>
            <w:r w:rsidDel="00000000" w:rsidR="00000000" w:rsidRPr="00000000">
              <w:rPr>
                <w:rtl w:val="0"/>
              </w:rPr>
            </w:r>
          </w:p>
        </w:tc>
      </w:tr>
      <w:tr>
        <w:trPr>
          <w:trHeight w:val="540" w:hRule="atLeast"/>
        </w:trPr>
        <w:tc>
          <w:tcPr>
            <w:shd w:fill="auto" w:val="clear"/>
            <w:tcMar>
              <w:top w:w="0.0" w:type="dxa"/>
              <w:left w:w="108.0" w:type="dxa"/>
              <w:bottom w:w="0.0" w:type="dxa"/>
              <w:right w:w="108.0" w:type="dxa"/>
            </w:tcMar>
          </w:tcPr>
          <w:p w:rsidR="00000000" w:rsidDel="00000000" w:rsidP="00000000" w:rsidRDefault="00000000" w:rsidRPr="00000000" w14:paraId="0000016C">
            <w:pPr>
              <w:spacing w:line="259"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LB01</w:t>
            </w:r>
          </w:p>
        </w:tc>
        <w:tc>
          <w:tcPr>
            <w:shd w:fill="auto" w:val="clear"/>
            <w:tcMar>
              <w:top w:w="0.0" w:type="dxa"/>
              <w:left w:w="108.0" w:type="dxa"/>
              <w:bottom w:w="0.0" w:type="dxa"/>
              <w:right w:w="108.0" w:type="dxa"/>
            </w:tcMar>
          </w:tcPr>
          <w:p w:rsidR="00000000" w:rsidDel="00000000" w:rsidP="00000000" w:rsidRDefault="00000000" w:rsidRPr="00000000" w14:paraId="0000016D">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Tributary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E">
            <w:pPr>
              <w:widowControl w:val="0"/>
              <w:spacing w:before="120" w:line="240" w:lineRule="auto"/>
              <w:rPr>
                <w:rFonts w:ascii="Calibri" w:cs="Calibri" w:eastAsia="Calibri" w:hAnsi="Calibri"/>
                <w:color w:val="1f4e79"/>
                <w:sz w:val="18"/>
                <w:szCs w:val="18"/>
              </w:rPr>
            </w:pPr>
            <w:r w:rsidDel="00000000" w:rsidR="00000000" w:rsidRPr="00000000">
              <w:rPr>
                <w:rFonts w:ascii="Calibri" w:cs="Calibri" w:eastAsia="Calibri" w:hAnsi="Calibri"/>
                <w:color w:val="1f4e79"/>
                <w:sz w:val="18"/>
                <w:szCs w:val="18"/>
                <w:rtl w:val="0"/>
              </w:rPr>
              <w:t xml:space="preserve">43.64406 -73.20018</w:t>
            </w:r>
          </w:p>
        </w:tc>
        <w:tc>
          <w:tcPr>
            <w:shd w:fill="auto" w:val="clear"/>
            <w:tcMar>
              <w:top w:w="0.0" w:type="dxa"/>
              <w:left w:w="108.0" w:type="dxa"/>
              <w:bottom w:w="0.0" w:type="dxa"/>
              <w:right w:w="108.0" w:type="dxa"/>
            </w:tcMar>
          </w:tcPr>
          <w:p w:rsidR="00000000" w:rsidDel="00000000" w:rsidP="00000000" w:rsidRDefault="00000000" w:rsidRPr="00000000" w14:paraId="0000016F">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Trib at the golf course at from pine lake</w:t>
            </w:r>
          </w:p>
        </w:tc>
        <w:tc>
          <w:tcPr>
            <w:shd w:fill="auto" w:val="clear"/>
            <w:tcMar>
              <w:top w:w="0.0" w:type="dxa"/>
              <w:left w:w="108.0" w:type="dxa"/>
              <w:bottom w:w="0.0" w:type="dxa"/>
              <w:right w:w="108.0" w:type="dxa"/>
            </w:tcMar>
          </w:tcPr>
          <w:p w:rsidR="00000000" w:rsidDel="00000000" w:rsidP="00000000" w:rsidRDefault="00000000" w:rsidRPr="00000000" w14:paraId="00000170">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Lake Bomoseen Stormwater Master Plan</w:t>
            </w:r>
          </w:p>
        </w:tc>
      </w:tr>
      <w:tr>
        <w:tc>
          <w:tcPr>
            <w:shd w:fill="auto" w:val="clear"/>
            <w:tcMar>
              <w:top w:w="0.0" w:type="dxa"/>
              <w:left w:w="108.0" w:type="dxa"/>
              <w:bottom w:w="0.0" w:type="dxa"/>
              <w:right w:w="108.0" w:type="dxa"/>
            </w:tcMar>
          </w:tcPr>
          <w:p w:rsidR="00000000" w:rsidDel="00000000" w:rsidP="00000000" w:rsidRDefault="00000000" w:rsidRPr="00000000" w14:paraId="00000171">
            <w:pPr>
              <w:spacing w:line="259"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LB02</w:t>
            </w:r>
          </w:p>
        </w:tc>
        <w:tc>
          <w:tcPr>
            <w:shd w:fill="auto" w:val="clear"/>
            <w:tcMar>
              <w:top w:w="0.0" w:type="dxa"/>
              <w:left w:w="108.0" w:type="dxa"/>
              <w:bottom w:w="0.0" w:type="dxa"/>
              <w:right w:w="108.0" w:type="dxa"/>
            </w:tcMar>
          </w:tcPr>
          <w:p w:rsidR="00000000" w:rsidDel="00000000" w:rsidP="00000000" w:rsidRDefault="00000000" w:rsidRPr="00000000" w14:paraId="00000172">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Tributary</w:t>
            </w:r>
          </w:p>
        </w:tc>
        <w:tc>
          <w:tcPr>
            <w:shd w:fill="auto" w:val="clear"/>
            <w:tcMar>
              <w:top w:w="0.0" w:type="dxa"/>
              <w:left w:w="108.0" w:type="dxa"/>
              <w:bottom w:w="0.0" w:type="dxa"/>
              <w:right w:w="108.0" w:type="dxa"/>
            </w:tcMar>
          </w:tcPr>
          <w:p w:rsidR="00000000" w:rsidDel="00000000" w:rsidP="00000000" w:rsidRDefault="00000000" w:rsidRPr="00000000" w14:paraId="00000173">
            <w:pPr>
              <w:widowControl w:val="0"/>
              <w:spacing w:before="120" w:line="240" w:lineRule="auto"/>
              <w:rPr>
                <w:rFonts w:ascii="Calibri" w:cs="Calibri" w:eastAsia="Calibri" w:hAnsi="Calibri"/>
                <w:color w:val="1f4e79"/>
                <w:sz w:val="18"/>
                <w:szCs w:val="18"/>
              </w:rPr>
            </w:pPr>
            <w:r w:rsidDel="00000000" w:rsidR="00000000" w:rsidRPr="00000000">
              <w:rPr>
                <w:rFonts w:ascii="Calibri" w:cs="Calibri" w:eastAsia="Calibri" w:hAnsi="Calibri"/>
                <w:color w:val="1f4e79"/>
                <w:sz w:val="18"/>
                <w:szCs w:val="18"/>
                <w:rtl w:val="0"/>
              </w:rPr>
              <w:t xml:space="preserve">43.63324 -73.20780</w:t>
            </w:r>
          </w:p>
        </w:tc>
        <w:tc>
          <w:tcPr>
            <w:shd w:fill="auto" w:val="clear"/>
            <w:tcMar>
              <w:top w:w="0.0" w:type="dxa"/>
              <w:left w:w="108.0" w:type="dxa"/>
              <w:bottom w:w="0.0" w:type="dxa"/>
              <w:right w:w="108.0" w:type="dxa"/>
            </w:tcMar>
          </w:tcPr>
          <w:p w:rsidR="00000000" w:rsidDel="00000000" w:rsidP="00000000" w:rsidRDefault="00000000" w:rsidRPr="00000000" w14:paraId="00000174">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Trib Drake Road near Hart Tower Lane</w:t>
            </w:r>
          </w:p>
        </w:tc>
        <w:tc>
          <w:tcPr>
            <w:shd w:fill="auto" w:val="clear"/>
            <w:tcMar>
              <w:top w:w="0.0" w:type="dxa"/>
              <w:left w:w="108.0" w:type="dxa"/>
              <w:bottom w:w="0.0" w:type="dxa"/>
              <w:right w:w="108.0" w:type="dxa"/>
            </w:tcMar>
          </w:tcPr>
          <w:p w:rsidR="00000000" w:rsidDel="00000000" w:rsidP="00000000" w:rsidRDefault="00000000" w:rsidRPr="00000000" w14:paraId="00000175">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Lake Bomoseen Stormwater Master Plan</w:t>
            </w:r>
          </w:p>
        </w:tc>
      </w:tr>
      <w:tr>
        <w:tc>
          <w:tcPr>
            <w:shd w:fill="auto" w:val="clear"/>
            <w:tcMar>
              <w:top w:w="0.0" w:type="dxa"/>
              <w:left w:w="108.0" w:type="dxa"/>
              <w:bottom w:w="0.0" w:type="dxa"/>
              <w:right w:w="108.0" w:type="dxa"/>
            </w:tcMar>
          </w:tcPr>
          <w:p w:rsidR="00000000" w:rsidDel="00000000" w:rsidP="00000000" w:rsidRDefault="00000000" w:rsidRPr="00000000" w14:paraId="00000176">
            <w:pPr>
              <w:spacing w:line="259"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LB03</w:t>
            </w:r>
          </w:p>
        </w:tc>
        <w:tc>
          <w:tcPr>
            <w:shd w:fill="auto" w:val="clear"/>
            <w:tcMar>
              <w:top w:w="0.0" w:type="dxa"/>
              <w:left w:w="108.0" w:type="dxa"/>
              <w:bottom w:w="0.0" w:type="dxa"/>
              <w:right w:w="108.0" w:type="dxa"/>
            </w:tcMar>
          </w:tcPr>
          <w:p w:rsidR="00000000" w:rsidDel="00000000" w:rsidP="00000000" w:rsidRDefault="00000000" w:rsidRPr="00000000" w14:paraId="00000177">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Tributary</w:t>
            </w:r>
          </w:p>
        </w:tc>
        <w:tc>
          <w:tcPr>
            <w:shd w:fill="auto" w:val="clear"/>
            <w:tcMar>
              <w:top w:w="0.0" w:type="dxa"/>
              <w:left w:w="108.0" w:type="dxa"/>
              <w:bottom w:w="0.0" w:type="dxa"/>
              <w:right w:w="108.0" w:type="dxa"/>
            </w:tcMar>
          </w:tcPr>
          <w:p w:rsidR="00000000" w:rsidDel="00000000" w:rsidP="00000000" w:rsidRDefault="00000000" w:rsidRPr="00000000" w14:paraId="00000178">
            <w:pPr>
              <w:widowControl w:val="0"/>
              <w:spacing w:before="120" w:line="240" w:lineRule="auto"/>
              <w:rPr>
                <w:rFonts w:ascii="Calibri" w:cs="Calibri" w:eastAsia="Calibri" w:hAnsi="Calibri"/>
                <w:color w:val="1f4e79"/>
                <w:sz w:val="18"/>
                <w:szCs w:val="18"/>
              </w:rPr>
            </w:pPr>
            <w:r w:rsidDel="00000000" w:rsidR="00000000" w:rsidRPr="00000000">
              <w:rPr>
                <w:rFonts w:ascii="Calibri" w:cs="Calibri" w:eastAsia="Calibri" w:hAnsi="Calibri"/>
                <w:color w:val="1f4e79"/>
                <w:sz w:val="18"/>
                <w:szCs w:val="18"/>
                <w:rtl w:val="0"/>
              </w:rPr>
              <w:t xml:space="preserve">43.61459 -73.22525</w:t>
            </w:r>
          </w:p>
        </w:tc>
        <w:tc>
          <w:tcPr>
            <w:shd w:fill="auto" w:val="clear"/>
            <w:tcMar>
              <w:top w:w="0.0" w:type="dxa"/>
              <w:left w:w="108.0" w:type="dxa"/>
              <w:bottom w:w="0.0" w:type="dxa"/>
              <w:right w:w="108.0" w:type="dxa"/>
            </w:tcMar>
          </w:tcPr>
          <w:p w:rsidR="00000000" w:rsidDel="00000000" w:rsidP="00000000" w:rsidRDefault="00000000" w:rsidRPr="00000000" w14:paraId="00000179">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Trib at Indian point</w:t>
            </w:r>
          </w:p>
        </w:tc>
        <w:tc>
          <w:tcPr>
            <w:shd w:fill="auto" w:val="clear"/>
            <w:tcMar>
              <w:top w:w="0.0" w:type="dxa"/>
              <w:left w:w="108.0" w:type="dxa"/>
              <w:bottom w:w="0.0" w:type="dxa"/>
              <w:right w:w="108.0" w:type="dxa"/>
            </w:tcMar>
          </w:tcPr>
          <w:p w:rsidR="00000000" w:rsidDel="00000000" w:rsidP="00000000" w:rsidRDefault="00000000" w:rsidRPr="00000000" w14:paraId="0000017A">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Lake Bomoseen Stormwater Master Plan</w:t>
            </w:r>
          </w:p>
        </w:tc>
      </w:tr>
      <w:tr>
        <w:tc>
          <w:tcPr>
            <w:shd w:fill="auto" w:val="clear"/>
            <w:tcMar>
              <w:top w:w="0.0" w:type="dxa"/>
              <w:left w:w="108.0" w:type="dxa"/>
              <w:bottom w:w="0.0" w:type="dxa"/>
              <w:right w:w="108.0" w:type="dxa"/>
            </w:tcMar>
          </w:tcPr>
          <w:p w:rsidR="00000000" w:rsidDel="00000000" w:rsidP="00000000" w:rsidRDefault="00000000" w:rsidRPr="00000000" w14:paraId="0000017B">
            <w:pPr>
              <w:spacing w:line="259"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LB04</w:t>
            </w:r>
          </w:p>
        </w:tc>
        <w:tc>
          <w:tcPr>
            <w:shd w:fill="auto" w:val="clear"/>
            <w:tcMar>
              <w:top w:w="0.0" w:type="dxa"/>
              <w:left w:w="108.0" w:type="dxa"/>
              <w:bottom w:w="0.0" w:type="dxa"/>
              <w:right w:w="108.0" w:type="dxa"/>
            </w:tcMar>
          </w:tcPr>
          <w:p w:rsidR="00000000" w:rsidDel="00000000" w:rsidP="00000000" w:rsidRDefault="00000000" w:rsidRPr="00000000" w14:paraId="0000017C">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Tributary</w:t>
            </w:r>
          </w:p>
        </w:tc>
        <w:tc>
          <w:tcPr>
            <w:shd w:fill="auto" w:val="clear"/>
            <w:tcMar>
              <w:top w:w="0.0" w:type="dxa"/>
              <w:left w:w="108.0" w:type="dxa"/>
              <w:bottom w:w="0.0" w:type="dxa"/>
              <w:right w:w="108.0" w:type="dxa"/>
            </w:tcMar>
          </w:tcPr>
          <w:p w:rsidR="00000000" w:rsidDel="00000000" w:rsidP="00000000" w:rsidRDefault="00000000" w:rsidRPr="00000000" w14:paraId="0000017D">
            <w:pPr>
              <w:widowControl w:val="0"/>
              <w:spacing w:before="120" w:line="240" w:lineRule="auto"/>
              <w:rPr>
                <w:rFonts w:ascii="Calibri" w:cs="Calibri" w:eastAsia="Calibri" w:hAnsi="Calibri"/>
                <w:color w:val="1f4e79"/>
                <w:sz w:val="18"/>
                <w:szCs w:val="18"/>
              </w:rPr>
            </w:pPr>
            <w:r w:rsidDel="00000000" w:rsidR="00000000" w:rsidRPr="00000000">
              <w:rPr>
                <w:rFonts w:ascii="Calibri" w:cs="Calibri" w:eastAsia="Calibri" w:hAnsi="Calibri"/>
                <w:color w:val="1f4e79"/>
                <w:sz w:val="18"/>
                <w:szCs w:val="18"/>
                <w:rtl w:val="0"/>
              </w:rPr>
              <w:t xml:space="preserve">43.62224 -73.23370</w:t>
            </w:r>
          </w:p>
        </w:tc>
        <w:tc>
          <w:tcPr>
            <w:shd w:fill="auto" w:val="clear"/>
            <w:tcMar>
              <w:top w:w="0.0" w:type="dxa"/>
              <w:left w:w="108.0" w:type="dxa"/>
              <w:bottom w:w="0.0" w:type="dxa"/>
              <w:right w:w="108.0" w:type="dxa"/>
            </w:tcMar>
          </w:tcPr>
          <w:p w:rsidR="00000000" w:rsidDel="00000000" w:rsidP="00000000" w:rsidRDefault="00000000" w:rsidRPr="00000000" w14:paraId="0000017E">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Trib at Point of Pines</w:t>
            </w:r>
          </w:p>
        </w:tc>
        <w:tc>
          <w:tcPr>
            <w:shd w:fill="auto" w:val="clear"/>
            <w:tcMar>
              <w:top w:w="0.0" w:type="dxa"/>
              <w:left w:w="108.0" w:type="dxa"/>
              <w:bottom w:w="0.0" w:type="dxa"/>
              <w:right w:w="108.0" w:type="dxa"/>
            </w:tcMar>
          </w:tcPr>
          <w:p w:rsidR="00000000" w:rsidDel="00000000" w:rsidP="00000000" w:rsidRDefault="00000000" w:rsidRPr="00000000" w14:paraId="0000017F">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Lake Bomoseen Stormwater Master Plan</w:t>
            </w:r>
          </w:p>
        </w:tc>
      </w:tr>
      <w:tr>
        <w:tc>
          <w:tcPr>
            <w:shd w:fill="auto" w:val="clear"/>
            <w:tcMar>
              <w:top w:w="0.0" w:type="dxa"/>
              <w:left w:w="108.0" w:type="dxa"/>
              <w:bottom w:w="0.0" w:type="dxa"/>
              <w:right w:w="108.0" w:type="dxa"/>
            </w:tcMar>
          </w:tcPr>
          <w:p w:rsidR="00000000" w:rsidDel="00000000" w:rsidP="00000000" w:rsidRDefault="00000000" w:rsidRPr="00000000" w14:paraId="00000180">
            <w:pPr>
              <w:spacing w:line="259"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LB05</w:t>
            </w:r>
          </w:p>
        </w:tc>
        <w:tc>
          <w:tcPr>
            <w:shd w:fill="auto" w:val="clear"/>
            <w:tcMar>
              <w:top w:w="0.0" w:type="dxa"/>
              <w:left w:w="108.0" w:type="dxa"/>
              <w:bottom w:w="0.0" w:type="dxa"/>
              <w:right w:w="108.0" w:type="dxa"/>
            </w:tcMar>
          </w:tcPr>
          <w:p w:rsidR="00000000" w:rsidDel="00000000" w:rsidP="00000000" w:rsidRDefault="00000000" w:rsidRPr="00000000" w14:paraId="00000181">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Tributary</w:t>
            </w:r>
          </w:p>
        </w:tc>
        <w:tc>
          <w:tcPr>
            <w:shd w:fill="auto" w:val="clear"/>
            <w:tcMar>
              <w:top w:w="0.0" w:type="dxa"/>
              <w:left w:w="108.0" w:type="dxa"/>
              <w:bottom w:w="0.0" w:type="dxa"/>
              <w:right w:w="108.0" w:type="dxa"/>
            </w:tcMar>
          </w:tcPr>
          <w:p w:rsidR="00000000" w:rsidDel="00000000" w:rsidP="00000000" w:rsidRDefault="00000000" w:rsidRPr="00000000" w14:paraId="00000182">
            <w:pPr>
              <w:widowControl w:val="0"/>
              <w:spacing w:before="120" w:line="240" w:lineRule="auto"/>
              <w:rPr>
                <w:rFonts w:ascii="Calibri" w:cs="Calibri" w:eastAsia="Calibri" w:hAnsi="Calibri"/>
                <w:color w:val="1f4e79"/>
                <w:sz w:val="18"/>
                <w:szCs w:val="18"/>
              </w:rPr>
            </w:pPr>
            <w:r w:rsidDel="00000000" w:rsidR="00000000" w:rsidRPr="00000000">
              <w:rPr>
                <w:rFonts w:ascii="Calibri" w:cs="Calibri" w:eastAsia="Calibri" w:hAnsi="Calibri"/>
                <w:color w:val="1f4e79"/>
                <w:sz w:val="18"/>
                <w:szCs w:val="18"/>
                <w:rtl w:val="0"/>
              </w:rPr>
              <w:t xml:space="preserve">43.63881 -73.23473</w:t>
            </w:r>
          </w:p>
        </w:tc>
        <w:tc>
          <w:tcPr>
            <w:shd w:fill="auto" w:val="clear"/>
            <w:tcMar>
              <w:top w:w="0.0" w:type="dxa"/>
              <w:left w:w="108.0" w:type="dxa"/>
              <w:bottom w:w="0.0" w:type="dxa"/>
              <w:right w:w="108.0" w:type="dxa"/>
            </w:tcMar>
          </w:tcPr>
          <w:p w:rsidR="00000000" w:rsidDel="00000000" w:rsidP="00000000" w:rsidRDefault="00000000" w:rsidRPr="00000000" w14:paraId="00000183">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Trib drains a small pond at Coon Hill Road</w:t>
            </w:r>
          </w:p>
        </w:tc>
        <w:tc>
          <w:tcPr>
            <w:shd w:fill="auto" w:val="clear"/>
            <w:tcMar>
              <w:top w:w="0.0" w:type="dxa"/>
              <w:left w:w="108.0" w:type="dxa"/>
              <w:bottom w:w="0.0" w:type="dxa"/>
              <w:right w:w="108.0" w:type="dxa"/>
            </w:tcMar>
          </w:tcPr>
          <w:p w:rsidR="00000000" w:rsidDel="00000000" w:rsidP="00000000" w:rsidRDefault="00000000" w:rsidRPr="00000000" w14:paraId="00000184">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Lake Bomoseen Stormwater Master PLan</w:t>
            </w:r>
          </w:p>
        </w:tc>
      </w:tr>
      <w:tr>
        <w:tc>
          <w:tcPr>
            <w:shd w:fill="auto" w:val="clear"/>
            <w:tcMar>
              <w:top w:w="0.0" w:type="dxa"/>
              <w:left w:w="108.0" w:type="dxa"/>
              <w:bottom w:w="0.0" w:type="dxa"/>
              <w:right w:w="108.0" w:type="dxa"/>
            </w:tcMar>
          </w:tcPr>
          <w:p w:rsidR="00000000" w:rsidDel="00000000" w:rsidP="00000000" w:rsidRDefault="00000000" w:rsidRPr="00000000" w14:paraId="00000185">
            <w:pPr>
              <w:spacing w:line="259"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LB06</w:t>
            </w:r>
          </w:p>
        </w:tc>
        <w:tc>
          <w:tcPr>
            <w:shd w:fill="auto" w:val="clear"/>
            <w:tcMar>
              <w:top w:w="0.0" w:type="dxa"/>
              <w:left w:w="108.0" w:type="dxa"/>
              <w:bottom w:w="0.0" w:type="dxa"/>
              <w:right w:w="108.0" w:type="dxa"/>
            </w:tcMar>
          </w:tcPr>
          <w:p w:rsidR="00000000" w:rsidDel="00000000" w:rsidP="00000000" w:rsidRDefault="00000000" w:rsidRPr="00000000" w14:paraId="00000186">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Danger Brook</w:t>
            </w:r>
          </w:p>
        </w:tc>
        <w:tc>
          <w:tcPr>
            <w:shd w:fill="auto" w:val="clear"/>
            <w:tcMar>
              <w:top w:w="0.0" w:type="dxa"/>
              <w:left w:w="108.0" w:type="dxa"/>
              <w:bottom w:w="0.0" w:type="dxa"/>
              <w:right w:w="108.0" w:type="dxa"/>
            </w:tcMar>
          </w:tcPr>
          <w:p w:rsidR="00000000" w:rsidDel="00000000" w:rsidP="00000000" w:rsidRDefault="00000000" w:rsidRPr="00000000" w14:paraId="00000187">
            <w:pPr>
              <w:widowControl w:val="0"/>
              <w:spacing w:before="120" w:line="240" w:lineRule="auto"/>
              <w:rPr>
                <w:rFonts w:ascii="Calibri" w:cs="Calibri" w:eastAsia="Calibri" w:hAnsi="Calibri"/>
                <w:color w:val="1f4e79"/>
                <w:sz w:val="18"/>
                <w:szCs w:val="18"/>
              </w:rPr>
            </w:pPr>
            <w:r w:rsidDel="00000000" w:rsidR="00000000" w:rsidRPr="00000000">
              <w:rPr>
                <w:rFonts w:ascii="Calibri" w:cs="Calibri" w:eastAsia="Calibri" w:hAnsi="Calibri"/>
                <w:color w:val="1f4e79"/>
                <w:sz w:val="18"/>
                <w:szCs w:val="18"/>
                <w:rtl w:val="0"/>
              </w:rPr>
              <w:t xml:space="preserve">43.65747 -73.22964</w:t>
            </w:r>
          </w:p>
        </w:tc>
        <w:tc>
          <w:tcPr>
            <w:shd w:fill="auto" w:val="clear"/>
            <w:tcMar>
              <w:top w:w="0.0" w:type="dxa"/>
              <w:left w:w="108.0" w:type="dxa"/>
              <w:bottom w:w="0.0" w:type="dxa"/>
              <w:right w:w="108.0" w:type="dxa"/>
            </w:tcMar>
          </w:tcPr>
          <w:p w:rsidR="00000000" w:rsidDel="00000000" w:rsidP="00000000" w:rsidRDefault="00000000" w:rsidRPr="00000000" w14:paraId="00000188">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Trib at Glenn Lake and Lake Bomoseen State Park</w:t>
            </w:r>
          </w:p>
        </w:tc>
        <w:tc>
          <w:tcPr>
            <w:shd w:fill="auto" w:val="clear"/>
            <w:tcMar>
              <w:top w:w="0.0" w:type="dxa"/>
              <w:left w:w="108.0" w:type="dxa"/>
              <w:bottom w:w="0.0" w:type="dxa"/>
              <w:right w:w="108.0" w:type="dxa"/>
            </w:tcMar>
          </w:tcPr>
          <w:p w:rsidR="00000000" w:rsidDel="00000000" w:rsidP="00000000" w:rsidRDefault="00000000" w:rsidRPr="00000000" w14:paraId="00000189">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Lake Bomoseen Stormwater Master Plan</w:t>
            </w:r>
          </w:p>
        </w:tc>
      </w:tr>
      <w:tr>
        <w:tc>
          <w:tcPr>
            <w:shd w:fill="auto" w:val="clear"/>
            <w:tcMar>
              <w:top w:w="0.0" w:type="dxa"/>
              <w:left w:w="108.0" w:type="dxa"/>
              <w:bottom w:w="0.0" w:type="dxa"/>
              <w:right w:w="108.0" w:type="dxa"/>
            </w:tcMar>
          </w:tcPr>
          <w:p w:rsidR="00000000" w:rsidDel="00000000" w:rsidP="00000000" w:rsidRDefault="00000000" w:rsidRPr="00000000" w14:paraId="0000018A">
            <w:pPr>
              <w:spacing w:line="259"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LB07</w:t>
            </w:r>
          </w:p>
        </w:tc>
        <w:tc>
          <w:tcPr>
            <w:shd w:fill="auto" w:val="clear"/>
            <w:tcMar>
              <w:top w:w="0.0" w:type="dxa"/>
              <w:left w:w="108.0" w:type="dxa"/>
              <w:bottom w:w="0.0" w:type="dxa"/>
              <w:right w:w="108.0" w:type="dxa"/>
            </w:tcMar>
          </w:tcPr>
          <w:p w:rsidR="00000000" w:rsidDel="00000000" w:rsidP="00000000" w:rsidRDefault="00000000" w:rsidRPr="00000000" w14:paraId="0000018B">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Tributary</w:t>
            </w:r>
          </w:p>
        </w:tc>
        <w:tc>
          <w:tcPr>
            <w:shd w:fill="auto" w:val="clear"/>
            <w:tcMar>
              <w:top w:w="0.0" w:type="dxa"/>
              <w:left w:w="108.0" w:type="dxa"/>
              <w:bottom w:w="0.0" w:type="dxa"/>
              <w:right w:w="108.0" w:type="dxa"/>
            </w:tcMar>
          </w:tcPr>
          <w:p w:rsidR="00000000" w:rsidDel="00000000" w:rsidP="00000000" w:rsidRDefault="00000000" w:rsidRPr="00000000" w14:paraId="0000018C">
            <w:pPr>
              <w:widowControl w:val="0"/>
              <w:spacing w:before="120" w:line="240" w:lineRule="auto"/>
              <w:rPr>
                <w:rFonts w:ascii="Calibri" w:cs="Calibri" w:eastAsia="Calibri" w:hAnsi="Calibri"/>
                <w:color w:val="1f4e79"/>
                <w:sz w:val="18"/>
                <w:szCs w:val="18"/>
              </w:rPr>
            </w:pPr>
            <w:r w:rsidDel="00000000" w:rsidR="00000000" w:rsidRPr="00000000">
              <w:rPr>
                <w:rFonts w:ascii="Calibri" w:cs="Calibri" w:eastAsia="Calibri" w:hAnsi="Calibri"/>
                <w:color w:val="1f4e79"/>
                <w:sz w:val="18"/>
                <w:szCs w:val="18"/>
                <w:rtl w:val="0"/>
              </w:rPr>
              <w:t xml:space="preserve">43.67817 -73.20670</w:t>
            </w:r>
          </w:p>
        </w:tc>
        <w:tc>
          <w:tcPr>
            <w:shd w:fill="auto" w:val="clear"/>
            <w:tcMar>
              <w:top w:w="0.0" w:type="dxa"/>
              <w:left w:w="108.0" w:type="dxa"/>
              <w:bottom w:w="0.0" w:type="dxa"/>
              <w:right w:w="108.0" w:type="dxa"/>
            </w:tcMar>
          </w:tcPr>
          <w:p w:rsidR="00000000" w:rsidDel="00000000" w:rsidP="00000000" w:rsidRDefault="00000000" w:rsidRPr="00000000" w14:paraId="0000018D">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Upstream of Love’s Marsh</w:t>
            </w:r>
          </w:p>
        </w:tc>
        <w:tc>
          <w:tcPr>
            <w:shd w:fill="auto" w:val="clear"/>
            <w:tcMar>
              <w:top w:w="0.0" w:type="dxa"/>
              <w:left w:w="108.0" w:type="dxa"/>
              <w:bottom w:w="0.0" w:type="dxa"/>
              <w:right w:w="108.0" w:type="dxa"/>
            </w:tcMar>
          </w:tcPr>
          <w:p w:rsidR="00000000" w:rsidDel="00000000" w:rsidP="00000000" w:rsidRDefault="00000000" w:rsidRPr="00000000" w14:paraId="0000018E">
            <w:pPr>
              <w:spacing w:line="259"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Lake Bomoseen Stormwater Master Plan</w:t>
            </w:r>
          </w:p>
        </w:tc>
      </w:tr>
    </w:tbl>
    <w:p w:rsidR="00000000" w:rsidDel="00000000" w:rsidP="00000000" w:rsidRDefault="00000000" w:rsidRPr="00000000" w14:paraId="0000018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0">
      <w:pPr>
        <w:spacing w:line="240" w:lineRule="auto"/>
        <w:rPr>
          <w:rFonts w:ascii="Calibri" w:cs="Calibri" w:eastAsia="Calibri" w:hAnsi="Calibri"/>
        </w:rPr>
      </w:pPr>
      <w:r w:rsidDel="00000000" w:rsidR="00000000" w:rsidRPr="00000000">
        <w:rPr>
          <w:rFonts w:ascii="Calibri" w:cs="Calibri" w:eastAsia="Calibri" w:hAnsi="Calibri"/>
          <w:rtl w:val="0"/>
        </w:rPr>
        <w:t xml:space="preserve">Lake Bomoseen sites were added in 2015; the resulting data has been incorporated into Stormwater Master Planning work.  The sites added in 2015 and sampled in 2016- 2018  include five sites on the lake’s largest tributary, Sucker Brook, a site on Giddings Brook, a site draining from Love’s Marsh, and an unnamed tributary near Dikeman Hill Road.  Seven additional sites on miner inflows to Lake Bomoseen were added at the end of the 2016 sampling season. These sites were again monitored in 2017 and 2018. </w:t>
      </w:r>
    </w:p>
    <w:p w:rsidR="00000000" w:rsidDel="00000000" w:rsidP="00000000" w:rsidRDefault="00000000" w:rsidRPr="00000000" w14:paraId="0000019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2">
      <w:pPr>
        <w:spacing w:after="160" w:line="276"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Table 4: Wells Brook Watershed - Sampling Sites</w:t>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8"/>
        <w:gridCol w:w="1579"/>
        <w:gridCol w:w="1161"/>
        <w:gridCol w:w="2982"/>
        <w:gridCol w:w="2706"/>
        <w:tblGridChange w:id="0">
          <w:tblGrid>
            <w:gridCol w:w="1148"/>
            <w:gridCol w:w="1579"/>
            <w:gridCol w:w="1161"/>
            <w:gridCol w:w="2982"/>
            <w:gridCol w:w="2706"/>
          </w:tblGrid>
        </w:tblGridChange>
      </w:tblGrid>
      <w:tr>
        <w:tc>
          <w:tcPr>
            <w:shd w:fill="auto" w:val="clear"/>
            <w:tcMar>
              <w:top w:w="0.0" w:type="dxa"/>
              <w:left w:w="108.0" w:type="dxa"/>
              <w:bottom w:w="0.0" w:type="dxa"/>
              <w:right w:w="108.0" w:type="dxa"/>
            </w:tcMar>
          </w:tcPr>
          <w:p w:rsidR="00000000" w:rsidDel="00000000" w:rsidP="00000000" w:rsidRDefault="00000000" w:rsidRPr="00000000" w14:paraId="00000193">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rtl w:val="0"/>
              </w:rPr>
              <w:t xml:space="preserve">Site Name</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94">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rtl w:val="0"/>
              </w:rPr>
              <w:t xml:space="preserve">River</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95">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rtl w:val="0"/>
              </w:rPr>
              <w:t xml:space="preserve">Lat/Long</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96">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rtl w:val="0"/>
              </w:rPr>
              <w:t xml:space="preserve">Description</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197">
            <w:pPr>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366091"/>
                <w:rtl w:val="0"/>
              </w:rPr>
              <w:t xml:space="preserve">Significance?</w:t>
            </w:r>
            <w:r w:rsidDel="00000000" w:rsidR="00000000" w:rsidRPr="00000000">
              <w:rPr>
                <w:rtl w:val="0"/>
              </w:rPr>
            </w:r>
          </w:p>
        </w:tc>
      </w:tr>
      <w:tr>
        <w:tc>
          <w:tcPr/>
          <w:p w:rsidR="00000000" w:rsidDel="00000000" w:rsidP="00000000" w:rsidRDefault="00000000" w:rsidRPr="00000000" w14:paraId="00000198">
            <w:pPr>
              <w:spacing w:line="240"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Wells01</w:t>
            </w:r>
          </w:p>
        </w:tc>
        <w:tc>
          <w:tcPr/>
          <w:p w:rsidR="00000000" w:rsidDel="00000000" w:rsidP="00000000" w:rsidRDefault="00000000" w:rsidRPr="00000000" w14:paraId="00000199">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Wells River</w:t>
            </w:r>
          </w:p>
        </w:tc>
        <w:tc>
          <w:tcPr/>
          <w:p w:rsidR="00000000" w:rsidDel="00000000" w:rsidP="00000000" w:rsidRDefault="00000000" w:rsidRPr="00000000" w14:paraId="0000019A">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43.40734</w:t>
            </w:r>
          </w:p>
          <w:p w:rsidR="00000000" w:rsidDel="00000000" w:rsidP="00000000" w:rsidRDefault="00000000" w:rsidRPr="00000000" w14:paraId="0000019B">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-73.14734</w:t>
            </w:r>
          </w:p>
        </w:tc>
        <w:tc>
          <w:tcPr/>
          <w:p w:rsidR="00000000" w:rsidDel="00000000" w:rsidP="00000000" w:rsidRDefault="00000000" w:rsidRPr="00000000" w14:paraId="0000019C">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At Wells Brook Road crossing near Tadmer Rd</w:t>
            </w:r>
          </w:p>
        </w:tc>
        <w:tc>
          <w:tcPr/>
          <w:p w:rsidR="00000000" w:rsidDel="00000000" w:rsidP="00000000" w:rsidRDefault="00000000" w:rsidRPr="00000000" w14:paraId="0000019D">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Upstream of Tadmer, headwaters site</w:t>
            </w:r>
          </w:p>
        </w:tc>
      </w:tr>
      <w:tr>
        <w:tc>
          <w:tcPr/>
          <w:p w:rsidR="00000000" w:rsidDel="00000000" w:rsidP="00000000" w:rsidRDefault="00000000" w:rsidRPr="00000000" w14:paraId="0000019E">
            <w:pPr>
              <w:spacing w:line="240"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Wells02</w:t>
            </w:r>
          </w:p>
        </w:tc>
        <w:tc>
          <w:tcPr/>
          <w:p w:rsidR="00000000" w:rsidDel="00000000" w:rsidP="00000000" w:rsidRDefault="00000000" w:rsidRPr="00000000" w14:paraId="0000019F">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Wells River</w:t>
            </w:r>
          </w:p>
        </w:tc>
        <w:tc>
          <w:tcPr/>
          <w:p w:rsidR="00000000" w:rsidDel="00000000" w:rsidP="00000000" w:rsidRDefault="00000000" w:rsidRPr="00000000" w14:paraId="000001A0">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43.41381</w:t>
            </w:r>
          </w:p>
          <w:p w:rsidR="00000000" w:rsidDel="00000000" w:rsidP="00000000" w:rsidRDefault="00000000" w:rsidRPr="00000000" w14:paraId="000001A1">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-73.18962</w:t>
            </w:r>
          </w:p>
        </w:tc>
        <w:tc>
          <w:tcPr/>
          <w:p w:rsidR="00000000" w:rsidDel="00000000" w:rsidP="00000000" w:rsidRDefault="00000000" w:rsidRPr="00000000" w14:paraId="000001A2">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At driveway to gravel quarry east of village on East Wells Road</w:t>
            </w:r>
          </w:p>
        </w:tc>
        <w:tc>
          <w:tcPr/>
          <w:p w:rsidR="00000000" w:rsidDel="00000000" w:rsidP="00000000" w:rsidRDefault="00000000" w:rsidRPr="00000000" w14:paraId="000001A3">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Upstream of Wells Village</w:t>
            </w:r>
          </w:p>
        </w:tc>
      </w:tr>
      <w:tr>
        <w:tc>
          <w:tcPr/>
          <w:p w:rsidR="00000000" w:rsidDel="00000000" w:rsidP="00000000" w:rsidRDefault="00000000" w:rsidRPr="00000000" w14:paraId="000001A4">
            <w:pPr>
              <w:spacing w:line="240"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Wells03</w:t>
            </w:r>
          </w:p>
        </w:tc>
        <w:tc>
          <w:tcPr/>
          <w:p w:rsidR="00000000" w:rsidDel="00000000" w:rsidP="00000000" w:rsidRDefault="00000000" w:rsidRPr="00000000" w14:paraId="000001A5">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Wells River</w:t>
            </w:r>
          </w:p>
        </w:tc>
        <w:tc>
          <w:tcPr/>
          <w:p w:rsidR="00000000" w:rsidDel="00000000" w:rsidP="00000000" w:rsidRDefault="00000000" w:rsidRPr="00000000" w14:paraId="000001A6">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43.41632</w:t>
            </w:r>
          </w:p>
          <w:p w:rsidR="00000000" w:rsidDel="00000000" w:rsidP="00000000" w:rsidRDefault="00000000" w:rsidRPr="00000000" w14:paraId="000001A7">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-73.20476</w:t>
            </w:r>
          </w:p>
        </w:tc>
        <w:tc>
          <w:tcPr/>
          <w:p w:rsidR="00000000" w:rsidDel="00000000" w:rsidP="00000000" w:rsidRDefault="00000000" w:rsidRPr="00000000" w14:paraId="000001A8">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At South Street crossing in Wells</w:t>
            </w:r>
          </w:p>
        </w:tc>
        <w:tc>
          <w:tcPr/>
          <w:p w:rsidR="00000000" w:rsidDel="00000000" w:rsidP="00000000" w:rsidRDefault="00000000" w:rsidRPr="00000000" w14:paraId="000001A9">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In Wells Village</w:t>
            </w:r>
          </w:p>
        </w:tc>
      </w:tr>
      <w:tr>
        <w:tc>
          <w:tcPr/>
          <w:p w:rsidR="00000000" w:rsidDel="00000000" w:rsidP="00000000" w:rsidRDefault="00000000" w:rsidRPr="00000000" w14:paraId="000001AA">
            <w:pPr>
              <w:spacing w:line="240"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Wells04</w:t>
            </w:r>
          </w:p>
        </w:tc>
        <w:tc>
          <w:tcPr/>
          <w:p w:rsidR="00000000" w:rsidDel="00000000" w:rsidP="00000000" w:rsidRDefault="00000000" w:rsidRPr="00000000" w14:paraId="000001AB">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Wells River</w:t>
            </w:r>
          </w:p>
        </w:tc>
        <w:tc>
          <w:tcPr/>
          <w:p w:rsidR="00000000" w:rsidDel="00000000" w:rsidP="00000000" w:rsidRDefault="00000000" w:rsidRPr="00000000" w14:paraId="000001AC">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43.41082</w:t>
            </w:r>
          </w:p>
          <w:p w:rsidR="00000000" w:rsidDel="00000000" w:rsidP="00000000" w:rsidRDefault="00000000" w:rsidRPr="00000000" w14:paraId="000001AD">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-73.22540</w:t>
            </w:r>
          </w:p>
        </w:tc>
        <w:tc>
          <w:tcPr/>
          <w:p w:rsidR="00000000" w:rsidDel="00000000" w:rsidP="00000000" w:rsidRDefault="00000000" w:rsidRPr="00000000" w14:paraId="000001AE">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At hydrants south of town on Route 30</w:t>
            </w:r>
          </w:p>
        </w:tc>
        <w:tc>
          <w:tcPr/>
          <w:p w:rsidR="00000000" w:rsidDel="00000000" w:rsidP="00000000" w:rsidRDefault="00000000" w:rsidRPr="00000000" w14:paraId="000001AF">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Downstream of Wells Village</w:t>
            </w:r>
          </w:p>
        </w:tc>
      </w:tr>
      <w:tr>
        <w:tc>
          <w:tcPr/>
          <w:p w:rsidR="00000000" w:rsidDel="00000000" w:rsidP="00000000" w:rsidRDefault="00000000" w:rsidRPr="00000000" w14:paraId="000001B0">
            <w:pPr>
              <w:spacing w:line="240"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Tadmer01</w:t>
            </w:r>
          </w:p>
        </w:tc>
        <w:tc>
          <w:tcPr/>
          <w:p w:rsidR="00000000" w:rsidDel="00000000" w:rsidP="00000000" w:rsidRDefault="00000000" w:rsidRPr="00000000" w14:paraId="000001B1">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Unnamed Trib</w:t>
            </w:r>
          </w:p>
        </w:tc>
        <w:tc>
          <w:tcPr/>
          <w:p w:rsidR="00000000" w:rsidDel="00000000" w:rsidP="00000000" w:rsidRDefault="00000000" w:rsidRPr="00000000" w14:paraId="000001B2">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43.40699</w:t>
            </w:r>
          </w:p>
          <w:p w:rsidR="00000000" w:rsidDel="00000000" w:rsidP="00000000" w:rsidRDefault="00000000" w:rsidRPr="00000000" w14:paraId="000001B3">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-73.14821</w:t>
            </w:r>
          </w:p>
        </w:tc>
        <w:tc>
          <w:tcPr/>
          <w:p w:rsidR="00000000" w:rsidDel="00000000" w:rsidP="00000000" w:rsidRDefault="00000000" w:rsidRPr="00000000" w14:paraId="000001B4">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Just above confluence with the Wells River; downstream of Tadmer Hill Rd.</w:t>
            </w:r>
          </w:p>
        </w:tc>
        <w:tc>
          <w:tcPr/>
          <w:p w:rsidR="00000000" w:rsidDel="00000000" w:rsidP="00000000" w:rsidRDefault="00000000" w:rsidRPr="00000000" w14:paraId="000001B5">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 Tributary, with fluctuating results, to the Wells River</w:t>
            </w:r>
          </w:p>
        </w:tc>
      </w:tr>
      <w:tr>
        <w:tc>
          <w:tcPr/>
          <w:p w:rsidR="00000000" w:rsidDel="00000000" w:rsidP="00000000" w:rsidRDefault="00000000" w:rsidRPr="00000000" w14:paraId="000001B6">
            <w:pPr>
              <w:spacing w:line="240"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Tadmer02</w:t>
            </w:r>
          </w:p>
        </w:tc>
        <w:tc>
          <w:tcPr/>
          <w:p w:rsidR="00000000" w:rsidDel="00000000" w:rsidP="00000000" w:rsidRDefault="00000000" w:rsidRPr="00000000" w14:paraId="000001B7">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Unnamed Trib</w:t>
            </w:r>
          </w:p>
        </w:tc>
        <w:tc>
          <w:tcPr/>
          <w:p w:rsidR="00000000" w:rsidDel="00000000" w:rsidP="00000000" w:rsidRDefault="00000000" w:rsidRPr="00000000" w14:paraId="000001B8">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43.40299</w:t>
            </w:r>
          </w:p>
          <w:p w:rsidR="00000000" w:rsidDel="00000000" w:rsidP="00000000" w:rsidRDefault="00000000" w:rsidRPr="00000000" w14:paraId="000001B9">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-73.15082</w:t>
            </w:r>
          </w:p>
        </w:tc>
        <w:tc>
          <w:tcPr/>
          <w:p w:rsidR="00000000" w:rsidDel="00000000" w:rsidP="00000000" w:rsidRDefault="00000000" w:rsidRPr="00000000" w14:paraId="000001BA">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Downstream of culverts</w:t>
            </w:r>
          </w:p>
        </w:tc>
        <w:tc>
          <w:tcPr/>
          <w:p w:rsidR="00000000" w:rsidDel="00000000" w:rsidP="00000000" w:rsidRDefault="00000000" w:rsidRPr="00000000" w14:paraId="000001BB">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 Tributary, with fluctuating results, to the Wells River</w:t>
            </w:r>
          </w:p>
        </w:tc>
      </w:tr>
      <w:tr>
        <w:tc>
          <w:tcPr/>
          <w:p w:rsidR="00000000" w:rsidDel="00000000" w:rsidP="00000000" w:rsidRDefault="00000000" w:rsidRPr="00000000" w14:paraId="000001BC">
            <w:pPr>
              <w:spacing w:line="240" w:lineRule="auto"/>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Tadmer03</w:t>
            </w:r>
          </w:p>
        </w:tc>
        <w:tc>
          <w:tcPr/>
          <w:p w:rsidR="00000000" w:rsidDel="00000000" w:rsidP="00000000" w:rsidRDefault="00000000" w:rsidRPr="00000000" w14:paraId="000001BD">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Unnamed trib</w:t>
            </w:r>
          </w:p>
        </w:tc>
        <w:tc>
          <w:tcPr/>
          <w:p w:rsidR="00000000" w:rsidDel="00000000" w:rsidP="00000000" w:rsidRDefault="00000000" w:rsidRPr="00000000" w14:paraId="000001BE">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4239907</w:t>
            </w:r>
          </w:p>
          <w:p w:rsidR="00000000" w:rsidDel="00000000" w:rsidP="00000000" w:rsidRDefault="00000000" w:rsidRPr="00000000" w14:paraId="000001BF">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-73.15007</w:t>
            </w:r>
          </w:p>
        </w:tc>
        <w:tc>
          <w:tcPr/>
          <w:p w:rsidR="00000000" w:rsidDel="00000000" w:rsidP="00000000" w:rsidRDefault="00000000" w:rsidRPr="00000000" w14:paraId="000001C0">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At culvert just before stream crossing on  Tadmer Rd</w:t>
            </w:r>
          </w:p>
        </w:tc>
        <w:tc>
          <w:tcPr/>
          <w:p w:rsidR="00000000" w:rsidDel="00000000" w:rsidP="00000000" w:rsidRDefault="00000000" w:rsidRPr="00000000" w14:paraId="000001C1">
            <w:pPr>
              <w:spacing w:line="240" w:lineRule="auto"/>
              <w:rPr>
                <w:rFonts w:ascii="Calibri" w:cs="Calibri" w:eastAsia="Calibri" w:hAnsi="Calibri"/>
                <w:color w:val="366091"/>
                <w:sz w:val="18"/>
                <w:szCs w:val="18"/>
              </w:rPr>
            </w:pPr>
            <w:r w:rsidDel="00000000" w:rsidR="00000000" w:rsidRPr="00000000">
              <w:rPr>
                <w:rFonts w:ascii="Calibri" w:cs="Calibri" w:eastAsia="Calibri" w:hAnsi="Calibri"/>
                <w:color w:val="366091"/>
                <w:sz w:val="18"/>
                <w:szCs w:val="18"/>
                <w:rtl w:val="0"/>
              </w:rPr>
              <w:t xml:space="preserve"> Tributary, with fluctuating results, to the Wells River</w:t>
            </w:r>
          </w:p>
        </w:tc>
      </w:tr>
    </w:tbl>
    <w:p w:rsidR="00000000" w:rsidDel="00000000" w:rsidP="00000000" w:rsidRDefault="00000000" w:rsidRPr="00000000" w14:paraId="000001C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3">
      <w:pPr>
        <w:spacing w:line="240" w:lineRule="auto"/>
        <w:rPr/>
      </w:pPr>
      <w:r w:rsidDel="00000000" w:rsidR="00000000" w:rsidRPr="00000000">
        <w:rPr>
          <w:rFonts w:ascii="Calibri" w:cs="Calibri" w:eastAsia="Calibri" w:hAnsi="Calibri"/>
          <w:rtl w:val="0"/>
        </w:rPr>
        <w:t xml:space="preserve">Wells Brook, which originates in Tinmouth and flows through Wells Village, has been sampled since 2014.   High phosphorus concentrations  were found at  Tadmer01 in 2017, leading to the addition of two more sites, Tadmer02 and Tadmer03, on the tributary in 2018.</w:t>
      </w:r>
      <w:r w:rsidDel="00000000" w:rsidR="00000000" w:rsidRPr="00000000">
        <w:rPr>
          <w:rtl w:val="0"/>
        </w:rPr>
      </w:r>
    </w:p>
    <w:p w:rsidR="00000000" w:rsidDel="00000000" w:rsidP="00000000" w:rsidRDefault="00000000" w:rsidRPr="00000000" w14:paraId="000001C4">
      <w:pPr>
        <w:pStyle w:val="Heading2"/>
        <w:spacing w:after="160" w:line="259" w:lineRule="auto"/>
        <w:rPr>
          <w:color w:val="2e75b5"/>
          <w:sz w:val="28"/>
          <w:szCs w:val="28"/>
        </w:rPr>
      </w:pPr>
      <w:bookmarkStart w:colFirst="0" w:colLast="0" w:name="_muv8eni3svol" w:id="8"/>
      <w:bookmarkEnd w:id="8"/>
      <w:r w:rsidDel="00000000" w:rsidR="00000000" w:rsidRPr="00000000">
        <w:rPr>
          <w:color w:val="2e75b5"/>
          <w:sz w:val="28"/>
          <w:szCs w:val="28"/>
          <w:rtl w:val="0"/>
        </w:rPr>
        <w:t xml:space="preserve">2.3 Discharge Measurement</w:t>
      </w:r>
    </w:p>
    <w:p w:rsidR="00000000" w:rsidDel="00000000" w:rsidP="00000000" w:rsidRDefault="00000000" w:rsidRPr="00000000" w14:paraId="000001C5">
      <w:pPr>
        <w:spacing w:line="240" w:lineRule="auto"/>
        <w:rPr>
          <w:rFonts w:ascii="Calibri" w:cs="Calibri" w:eastAsia="Calibri" w:hAnsi="Calibri"/>
        </w:rPr>
      </w:pPr>
      <w:r w:rsidDel="00000000" w:rsidR="00000000" w:rsidRPr="00000000">
        <w:rPr>
          <w:rFonts w:ascii="Calibri" w:cs="Calibri" w:eastAsia="Calibri" w:hAnsi="Calibri"/>
          <w:rtl w:val="0"/>
        </w:rPr>
        <w:t xml:space="preserve">The United States Geological Survey (USGS) maintains streamflow gaging stations on the Poultney and Mettowee Rivers. The Poultney River station, (04280000), is located below Fair Haven, Vermont, and measures flow from an approximate drainage area of 262 square miles in the towns of: Poultney, Fair Haven, West Haven, Middletown Springs, Tinmouth, Ira, Castleton, Pittsford, West Rutland, Hubbardton, Benson, Orwell, Sudbury, and Wells (PMNRCD Geomorphic Assessment, 2008). The Mettowee River station, (04280450), is located in Middle Granville, New York, and measures a drainage area of 167 square miles in the towns of Dorset, Rupert, East Rupert, Wells, and Pawlet (where the Flower Brook joins the river).</w:t>
      </w:r>
    </w:p>
    <w:p w:rsidR="00000000" w:rsidDel="00000000" w:rsidP="00000000" w:rsidRDefault="00000000" w:rsidRPr="00000000" w14:paraId="000001C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7">
      <w:pPr>
        <w:spacing w:after="160" w:line="276" w:lineRule="auto"/>
        <w:rPr>
          <w:rFonts w:ascii="Calibri" w:cs="Calibri" w:eastAsia="Calibri" w:hAnsi="Calibri"/>
        </w:rPr>
      </w:pPr>
      <w:r w:rsidDel="00000000" w:rsidR="00000000" w:rsidRPr="00000000">
        <w:rPr>
          <w:rFonts w:ascii="Calibri" w:cs="Calibri" w:eastAsia="Calibri" w:hAnsi="Calibri"/>
          <w:rtl w:val="0"/>
        </w:rPr>
        <w:t xml:space="preserve">PMNRCD assigned a discharge for each sample date based on reference to the daily mean flow recorded at these gages, applying a correction factor for the proportional drainage area at each sampling station.  This method approximates discharge at the sample station, but may over- or under-estimate the actual flow value, due to natural variability in precipitation and river flow patterns across the watershed.</w:t>
      </w:r>
    </w:p>
    <w:p w:rsidR="00000000" w:rsidDel="00000000" w:rsidP="00000000" w:rsidRDefault="00000000" w:rsidRPr="00000000" w14:paraId="000001C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Flows have been categorized following VTDEC </w:t>
      </w:r>
      <w:r w:rsidDel="00000000" w:rsidR="00000000" w:rsidRPr="00000000">
        <w:rPr>
          <w:rFonts w:ascii="Calibri" w:cs="Calibri" w:eastAsia="Calibri" w:hAnsi="Calibri"/>
          <w:i w:val="1"/>
          <w:rtl w:val="0"/>
        </w:rPr>
        <w:t xml:space="preserve">Guidance on Streamflow Observations at time of Water Quality Sampling of Rivers and Streams</w:t>
      </w:r>
      <w:r w:rsidDel="00000000" w:rsidR="00000000" w:rsidRPr="00000000">
        <w:rPr>
          <w:rFonts w:ascii="Calibri" w:cs="Calibri" w:eastAsia="Calibri" w:hAnsi="Calibri"/>
          <w:rtl w:val="0"/>
        </w:rPr>
        <w:t xml:space="preserve">.  High flows are defined as those flow conditions which are equaled or exceeded only 25% of the time, and low flow levels are those equaled or exceeded more than 75% of the time, while those flows occurring between 25 and 75% of the time are classified as medium.  </w:t>
      </w:r>
    </w:p>
    <w:p w:rsidR="00000000" w:rsidDel="00000000" w:rsidP="00000000" w:rsidRDefault="00000000" w:rsidRPr="00000000" w14:paraId="000001C9">
      <w:pPr>
        <w:rPr/>
      </w:pPr>
      <w:r w:rsidDel="00000000" w:rsidR="00000000" w:rsidRPr="00000000">
        <w:rPr/>
        <w:drawing>
          <wp:inline distB="114300" distT="114300" distL="114300" distR="114300">
            <wp:extent cx="5943600" cy="3670300"/>
            <wp:effectExtent b="0" l="0" r="0" t="0"/>
            <wp:docPr id="9"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1CA">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Figure 1: Flow Duration Curve for the Poultney River at the USGS stream gauge below Fair Haven, Vermont (04280000). Blue data points correspond to USGS historical data of approved daily mean flow records for water years 1991 to 2018. Orange data points correspond to the 2018  sampling dates.</w:t>
      </w:r>
    </w:p>
    <w:p w:rsidR="00000000" w:rsidDel="00000000" w:rsidP="00000000" w:rsidRDefault="00000000" w:rsidRPr="00000000" w14:paraId="000001CB">
      <w:pPr>
        <w:spacing w:after="160" w:line="259" w:lineRule="auto"/>
        <w:rPr>
          <w:rFonts w:ascii="Calibri" w:cs="Calibri" w:eastAsia="Calibri" w:hAnsi="Calibri"/>
          <w:i w:val="1"/>
        </w:rPr>
      </w:pPr>
      <w:r w:rsidDel="00000000" w:rsidR="00000000" w:rsidRPr="00000000">
        <w:rPr>
          <w:rFonts w:ascii="Calibri" w:cs="Calibri" w:eastAsia="Calibri" w:hAnsi="Calibri"/>
          <w:i w:val="1"/>
        </w:rPr>
        <w:drawing>
          <wp:inline distB="114300" distT="114300" distL="114300" distR="114300">
            <wp:extent cx="5943600" cy="4025900"/>
            <wp:effectExtent b="0" l="0" r="0" t="0"/>
            <wp:docPr id="1"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943600" cy="4025900"/>
                    </a:xfrm>
                    <a:prstGeom prst="rect"/>
                    <a:ln/>
                  </pic:spPr>
                </pic:pic>
              </a:graphicData>
            </a:graphic>
          </wp:inline>
        </w:drawing>
      </w:r>
      <w:r w:rsidDel="00000000" w:rsidR="00000000" w:rsidRPr="00000000">
        <w:rPr>
          <w:rtl w:val="0"/>
        </w:rPr>
      </w:r>
    </w:p>
    <w:p w:rsidR="00000000" w:rsidDel="00000000" w:rsidP="00000000" w:rsidRDefault="00000000" w:rsidRPr="00000000" w14:paraId="000001CC">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Figure 2: Flow Data from the USGS Mettawee River gage (04280450). </w:t>
      </w:r>
    </w:p>
    <w:p w:rsidR="00000000" w:rsidDel="00000000" w:rsidP="00000000" w:rsidRDefault="00000000" w:rsidRPr="00000000" w14:paraId="000001CD">
      <w:pPr>
        <w:pStyle w:val="Heading1"/>
        <w:spacing w:line="240" w:lineRule="auto"/>
        <w:rPr>
          <w:rFonts w:ascii="Calibri" w:cs="Calibri" w:eastAsia="Calibri" w:hAnsi="Calibri"/>
          <w:color w:val="2e75b5"/>
          <w:sz w:val="28"/>
          <w:szCs w:val="28"/>
        </w:rPr>
      </w:pPr>
      <w:bookmarkStart w:colFirst="0" w:colLast="0" w:name="_zgttgxtcakod" w:id="9"/>
      <w:bookmarkEnd w:id="9"/>
      <w:r w:rsidDel="00000000" w:rsidR="00000000" w:rsidRPr="00000000">
        <w:rPr>
          <w:rFonts w:ascii="Calibri" w:cs="Calibri" w:eastAsia="Calibri" w:hAnsi="Calibri"/>
          <w:color w:val="2e75b5"/>
          <w:sz w:val="28"/>
          <w:szCs w:val="28"/>
          <w:rtl w:val="0"/>
        </w:rPr>
        <w:t xml:space="preserve">3.0 Methods </w:t>
      </w:r>
    </w:p>
    <w:p w:rsidR="00000000" w:rsidDel="00000000" w:rsidP="00000000" w:rsidRDefault="00000000" w:rsidRPr="00000000" w14:paraId="000001CE">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Please refer to the PMNRCD 2018 QAPP for sample collection and analysis methods.  Information about watershed-specific methods are included below.</w:t>
      </w:r>
      <w:r w:rsidDel="00000000" w:rsidR="00000000" w:rsidRPr="00000000">
        <w:rPr>
          <w:rtl w:val="0"/>
        </w:rPr>
      </w:r>
    </w:p>
    <w:p w:rsidR="00000000" w:rsidDel="00000000" w:rsidP="00000000" w:rsidRDefault="00000000" w:rsidRPr="00000000" w14:paraId="000001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PMNRCD collects water samples at historic, or sentinel, sites along the mainstem of the Poultney, Castleton, and Mettowee Rivers to monitor trends in bacteria and phosphorus concentrations transported from the landscape and flowing to Lake Champlain.  The District has determined that sampling from smaller tributaries is beneficial for ‘tracing’ nutrients and bacteria back to their source similar to a bracketing method.  Increasingly, samples are collected from smaller watersheds and projects are identified that appear to relate directly to a specific source of the pollutants.</w:t>
      </w:r>
      <w:r w:rsidDel="00000000" w:rsidR="00000000" w:rsidRPr="00000000">
        <w:rPr>
          <w:rtl w:val="0"/>
        </w:rPr>
      </w:r>
    </w:p>
    <w:p w:rsidR="00000000" w:rsidDel="00000000" w:rsidP="00000000" w:rsidRDefault="00000000" w:rsidRPr="00000000" w14:paraId="000001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Each year the District attempts to map our flow and rainfall data to help with sample result interpretation.  Currently, there is one USGS gage on the Mettowee River in Middle Granville that is supported through the Lake Champlain Basin Program and one gage on the Poultney River, below Fair Haven.  These gages are important for determining the mechanism of pollutant transport; overland runoff versus groundwater infiltration and movement.  Flow data also speaks to dilution processes and is necessary for any loading estimates to Lake Champlain.</w:t>
      </w:r>
      <w:r w:rsidDel="00000000" w:rsidR="00000000" w:rsidRPr="00000000">
        <w:rPr>
          <w:rtl w:val="0"/>
        </w:rPr>
      </w:r>
    </w:p>
    <w:p w:rsidR="00000000" w:rsidDel="00000000" w:rsidP="00000000" w:rsidRDefault="00000000" w:rsidRPr="00000000" w14:paraId="000001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spacing w:line="240" w:lineRule="auto"/>
        <w:rPr>
          <w:rFonts w:ascii="Calibri" w:cs="Calibri" w:eastAsia="Calibri" w:hAnsi="Calibri"/>
        </w:rPr>
      </w:pPr>
      <w:r w:rsidDel="00000000" w:rsidR="00000000" w:rsidRPr="00000000">
        <w:rPr>
          <w:rFonts w:ascii="Calibri" w:cs="Calibri" w:eastAsia="Calibri" w:hAnsi="Calibri"/>
          <w:rtl w:val="0"/>
        </w:rPr>
        <w:t xml:space="preserve">The State has created Water Quality Standards for pollutants in Vermont streams measured during low-flow conditions.  Without loading studies related to flow, these Standards do not seem entirely meaningful and would only represent a snapshot, not a clear analysis of the amount of phosphorus entering the Lake.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rtl w:val="0"/>
        </w:rPr>
        <w:t xml:space="preserve">Flow-duration curves help to categorize data as low versus moderate flow.</w:t>
      </w:r>
    </w:p>
    <w:p w:rsidR="00000000" w:rsidDel="00000000" w:rsidP="00000000" w:rsidRDefault="00000000" w:rsidRPr="00000000" w14:paraId="000001D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6">
      <w:pPr>
        <w:spacing w:line="240" w:lineRule="auto"/>
        <w:rPr>
          <w:rFonts w:ascii="Calibri" w:cs="Calibri" w:eastAsia="Calibri" w:hAnsi="Calibri"/>
        </w:rPr>
      </w:pPr>
      <w:r w:rsidDel="00000000" w:rsidR="00000000" w:rsidRPr="00000000">
        <w:rPr>
          <w:rFonts w:ascii="Calibri" w:cs="Calibri" w:eastAsia="Calibri" w:hAnsi="Calibri"/>
          <w:rtl w:val="0"/>
        </w:rPr>
        <w:t xml:space="preserve">The District aims to delve more deeply into causal relationships related to measured pollutant concentrations and must actively pursue project opportunities highlighted by water monitoring activities.  Sampling done on the Flower Brook Watershed and on Lewis Brook illustrate this effort. However,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rtl w:val="0"/>
        </w:rPr>
        <w:t xml:space="preserve">t should be noted that farms and other land use likely contributes nutrients and sediment to local water bodies even when up- and downstream concentration differences aren’t shown through water monitoring. All lands need conservation measures and thoughtful management practices put in place. </w:t>
      </w:r>
    </w:p>
    <w:p w:rsidR="00000000" w:rsidDel="00000000" w:rsidP="00000000" w:rsidRDefault="00000000" w:rsidRPr="00000000" w14:paraId="000001D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Hopefully, the District can use empirical data to show the true conservation value of the projects implemented, while respecting the complexity of data interpretation and the limitations of our understanding of natural processes.</w:t>
      </w:r>
      <w:r w:rsidDel="00000000" w:rsidR="00000000" w:rsidRPr="00000000">
        <w:rPr>
          <w:rtl w:val="0"/>
        </w:rPr>
      </w:r>
    </w:p>
    <w:p w:rsidR="00000000" w:rsidDel="00000000" w:rsidP="00000000" w:rsidRDefault="00000000" w:rsidRPr="00000000" w14:paraId="000001D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A">
      <w:pPr>
        <w:spacing w:line="240" w:lineRule="auto"/>
        <w:rPr>
          <w:rFonts w:ascii="Calibri" w:cs="Calibri" w:eastAsia="Calibri" w:hAnsi="Calibri"/>
        </w:rPr>
      </w:pPr>
      <w:r w:rsidDel="00000000" w:rsidR="00000000" w:rsidRPr="00000000">
        <w:rPr>
          <w:rFonts w:ascii="Calibri" w:cs="Calibri" w:eastAsia="Calibri" w:hAnsi="Calibri"/>
          <w:rtl w:val="0"/>
        </w:rPr>
        <w:t xml:space="preserve">The District is aware that the rate of project implementation can lag behind climate and land use changes, making water quality improvements related to practices even more difficult to document.  The District is currently working to understand the current landscape, then to track changes, both positive and negative, as they occur.  PMNRCD hopes to quantify how these changes relate to water quality conditions, and to plan conservation measures that will reduce both current levels of pollution and address additional levels of pollution related to future development and other future land use changes. In the continuation of water monitoring and project implementation the goal is to ensure future applications are best suited to this region.</w:t>
      </w:r>
    </w:p>
    <w:p w:rsidR="00000000" w:rsidDel="00000000" w:rsidP="00000000" w:rsidRDefault="00000000" w:rsidRPr="00000000" w14:paraId="000001D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C">
      <w:pPr>
        <w:spacing w:line="240" w:lineRule="auto"/>
        <w:rPr>
          <w:rFonts w:ascii="Calibri" w:cs="Calibri" w:eastAsia="Calibri" w:hAnsi="Calibri"/>
        </w:rPr>
      </w:pPr>
      <w:r w:rsidDel="00000000" w:rsidR="00000000" w:rsidRPr="00000000">
        <w:rPr>
          <w:rFonts w:ascii="Calibri" w:cs="Calibri" w:eastAsia="Calibri" w:hAnsi="Calibri"/>
          <w:rtl w:val="0"/>
        </w:rPr>
        <w:t xml:space="preserve">Water quality data, combined with research and studies about the efficacy of conservation practices in various soil types and at a range of background/enriched soil nutrient concentrations, should help determine the potential range for associated nutrient and other reductions related to the use of various conservation measures on the landscape. </w:t>
      </w:r>
    </w:p>
    <w:p w:rsidR="00000000" w:rsidDel="00000000" w:rsidP="00000000" w:rsidRDefault="00000000" w:rsidRPr="00000000" w14:paraId="000001D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E">
      <w:pPr>
        <w:pStyle w:val="Heading2"/>
        <w:spacing w:after="0" w:before="40" w:line="259" w:lineRule="auto"/>
        <w:rPr>
          <w:rFonts w:ascii="Calibri" w:cs="Calibri" w:eastAsia="Calibri" w:hAnsi="Calibri"/>
          <w:color w:val="2e75b5"/>
          <w:sz w:val="26"/>
          <w:szCs w:val="26"/>
        </w:rPr>
      </w:pPr>
      <w:bookmarkStart w:colFirst="0" w:colLast="0" w:name="_17dp8vu" w:id="10"/>
      <w:bookmarkEnd w:id="10"/>
      <w:r w:rsidDel="00000000" w:rsidR="00000000" w:rsidRPr="00000000">
        <w:rPr>
          <w:rFonts w:ascii="Calibri" w:cs="Calibri" w:eastAsia="Calibri" w:hAnsi="Calibri"/>
          <w:color w:val="2e75b5"/>
          <w:sz w:val="26"/>
          <w:szCs w:val="26"/>
          <w:rtl w:val="0"/>
        </w:rPr>
        <w:t xml:space="preserve">3.1 Meteorological Conditions</w:t>
      </w:r>
    </w:p>
    <w:p w:rsidR="00000000" w:rsidDel="00000000" w:rsidP="00000000" w:rsidRDefault="00000000" w:rsidRPr="00000000" w14:paraId="000001D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To characterize meteorological conditions during sampling, PMNRCD researched historical weather reported by Weather Underground for June to September 2018.  Weather stations utilized include: Rutland Airprt (KVTRUT), Hooker Hill (KVTCASTL3), Little Lake (KVTWELLS3). </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drawing>
          <wp:inline distB="114300" distT="114300" distL="114300" distR="114300">
            <wp:extent cx="5905500" cy="2752725"/>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05500"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1E2">
      <w:pPr>
        <w:spacing w:after="160" w:line="259"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Figure 3: Precipitation data in inches of rainfall per day  for the summer of 2018 from local gages (weather underground). </w:t>
      </w:r>
    </w:p>
    <w:p w:rsidR="00000000" w:rsidDel="00000000" w:rsidP="00000000" w:rsidRDefault="00000000" w:rsidRPr="00000000" w14:paraId="000001E3">
      <w:pPr>
        <w:pStyle w:val="Heading2"/>
        <w:spacing w:after="0" w:before="40" w:line="259" w:lineRule="auto"/>
        <w:rPr>
          <w:rFonts w:ascii="Calibri" w:cs="Calibri" w:eastAsia="Calibri" w:hAnsi="Calibri"/>
          <w:color w:val="2e75b5"/>
          <w:sz w:val="26"/>
          <w:szCs w:val="26"/>
        </w:rPr>
      </w:pPr>
      <w:bookmarkStart w:colFirst="0" w:colLast="0" w:name="_3rdcrjn" w:id="11"/>
      <w:bookmarkEnd w:id="11"/>
      <w:r w:rsidDel="00000000" w:rsidR="00000000" w:rsidRPr="00000000">
        <w:rPr>
          <w:rFonts w:ascii="Calibri" w:cs="Calibri" w:eastAsia="Calibri" w:hAnsi="Calibri"/>
          <w:color w:val="2e75b5"/>
          <w:sz w:val="26"/>
          <w:szCs w:val="26"/>
          <w:rtl w:val="0"/>
        </w:rPr>
        <w:t xml:space="preserve">3.2</w:t>
        <w:tab/>
        <w:t xml:space="preserve">Sample Collection and Analysis</w:t>
      </w:r>
    </w:p>
    <w:p w:rsidR="00000000" w:rsidDel="00000000" w:rsidP="00000000" w:rsidRDefault="00000000" w:rsidRPr="00000000" w14:paraId="000001E4">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E5">
      <w:pPr>
        <w:spacing w:line="276" w:lineRule="auto"/>
        <w:rPr>
          <w:rFonts w:ascii="Calibri" w:cs="Calibri" w:eastAsia="Calibri" w:hAnsi="Calibri"/>
        </w:rPr>
      </w:pPr>
      <w:r w:rsidDel="00000000" w:rsidR="00000000" w:rsidRPr="00000000">
        <w:rPr>
          <w:rFonts w:ascii="Calibri" w:cs="Calibri" w:eastAsia="Calibri" w:hAnsi="Calibri"/>
          <w:rtl w:val="0"/>
        </w:rPr>
        <w:t xml:space="preserve">Biweekly water samples were collected June, July, and August from sites in 2018. Samples were analyzed for total phosphorus (TP) (micrograms per liter – ug/L).  There were seven complete sample days; additional sampling for total phosphorus took place during storm events at select sites.</w:t>
      </w:r>
    </w:p>
    <w:p w:rsidR="00000000" w:rsidDel="00000000" w:rsidP="00000000" w:rsidRDefault="00000000" w:rsidRPr="00000000" w14:paraId="000001E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E7">
      <w:pPr>
        <w:spacing w:line="276" w:lineRule="auto"/>
        <w:rPr>
          <w:rFonts w:ascii="Calibri" w:cs="Calibri" w:eastAsia="Calibri" w:hAnsi="Calibri"/>
        </w:rPr>
      </w:pPr>
      <w:r w:rsidDel="00000000" w:rsidR="00000000" w:rsidRPr="00000000">
        <w:rPr>
          <w:rFonts w:ascii="Calibri" w:cs="Calibri" w:eastAsia="Calibri" w:hAnsi="Calibri"/>
          <w:rtl w:val="0"/>
        </w:rPr>
        <w:t xml:space="preserve">Samples were a combination of grab samples from wadeable streams at a depth approximately halfway between the water surface and the bottom of the stream and collected samples in buckets from bridges, if the depth was greater than three feet. Bottles were stored in a cooler until delivery to the Vermont Agricultural &amp; Environmental Laboratory in Burlington, VT.  </w:t>
      </w:r>
    </w:p>
    <w:p w:rsidR="00000000" w:rsidDel="00000000" w:rsidP="00000000" w:rsidRDefault="00000000" w:rsidRPr="00000000" w14:paraId="000001E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9">
      <w:pPr>
        <w:spacing w:line="276" w:lineRule="auto"/>
        <w:rPr>
          <w:rFonts w:ascii="Calibri" w:cs="Calibri" w:eastAsia="Calibri" w:hAnsi="Calibri"/>
        </w:rPr>
      </w:pPr>
      <w:r w:rsidDel="00000000" w:rsidR="00000000" w:rsidRPr="00000000">
        <w:rPr>
          <w:rFonts w:ascii="Calibri" w:cs="Calibri" w:eastAsia="Calibri" w:hAnsi="Calibri"/>
          <w:rtl w:val="0"/>
        </w:rPr>
        <w:t xml:space="preserve">All samples were analyzed in accordance with the Vermont Agricultural and Environmental Laboratory SOPs and Analytical Methods as found in their QAPP.</w:t>
      </w:r>
    </w:p>
    <w:p w:rsidR="00000000" w:rsidDel="00000000" w:rsidP="00000000" w:rsidRDefault="00000000" w:rsidRPr="00000000" w14:paraId="000001E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EB">
      <w:pPr>
        <w:pStyle w:val="Heading2"/>
        <w:spacing w:after="0" w:before="40" w:line="259" w:lineRule="auto"/>
        <w:rPr>
          <w:rFonts w:ascii="Calibri" w:cs="Calibri" w:eastAsia="Calibri" w:hAnsi="Calibri"/>
          <w:color w:val="2e75b5"/>
          <w:sz w:val="26"/>
          <w:szCs w:val="26"/>
        </w:rPr>
      </w:pPr>
      <w:bookmarkStart w:colFirst="0" w:colLast="0" w:name="_26in1rg" w:id="12"/>
      <w:bookmarkEnd w:id="12"/>
      <w:r w:rsidDel="00000000" w:rsidR="00000000" w:rsidRPr="00000000">
        <w:rPr>
          <w:rFonts w:ascii="Calibri" w:cs="Calibri" w:eastAsia="Calibri" w:hAnsi="Calibri"/>
          <w:color w:val="2e75b5"/>
          <w:sz w:val="26"/>
          <w:szCs w:val="26"/>
          <w:rtl w:val="0"/>
        </w:rPr>
        <w:t xml:space="preserve">3.3</w:t>
        <w:tab/>
        <w:t xml:space="preserve">Quality Assurance / Quality Control</w:t>
      </w:r>
    </w:p>
    <w:p w:rsidR="00000000" w:rsidDel="00000000" w:rsidP="00000000" w:rsidRDefault="00000000" w:rsidRPr="00000000" w14:paraId="000001EC">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ED">
      <w:pPr>
        <w:spacing w:after="160" w:line="276" w:lineRule="auto"/>
        <w:rPr>
          <w:rFonts w:ascii="Calibri" w:cs="Calibri" w:eastAsia="Calibri" w:hAnsi="Calibri"/>
        </w:rPr>
      </w:pPr>
      <w:r w:rsidDel="00000000" w:rsidR="00000000" w:rsidRPr="00000000">
        <w:rPr>
          <w:rFonts w:ascii="Calibri" w:cs="Calibri" w:eastAsia="Calibri" w:hAnsi="Calibri"/>
          <w:rtl w:val="0"/>
        </w:rPr>
        <w:t xml:space="preserve">In accordance with the PMNRCD 2018 QAPP, field duplicates and field blanks were collected at a 10% frequency during each sampling event.  The location of the field duplicates varied across sampling events.  To prepare field blanks, bottles for each scheduled analyte were filled with lab-supplied deionized water and accompanied the regular sample bottles during transport in the field and to the lab.  Results of regular and field duplicate pairs from selected stations were evaluated and the average of the Relative Percent Difference (RPD) calculated. Results for Total Phosphorus data were compared to a data quality goals, specified in the QAPP.  </w:t>
      </w:r>
    </w:p>
    <w:p w:rsidR="00000000" w:rsidDel="00000000" w:rsidP="00000000" w:rsidRDefault="00000000" w:rsidRPr="00000000" w14:paraId="000001EE">
      <w:pPr>
        <w:spacing w:after="160" w:line="276" w:lineRule="auto"/>
        <w:rPr>
          <w:rFonts w:ascii="Calibri" w:cs="Calibri" w:eastAsia="Calibri" w:hAnsi="Calibri"/>
        </w:rPr>
      </w:pPr>
      <w:r w:rsidDel="00000000" w:rsidR="00000000" w:rsidRPr="00000000">
        <w:rPr>
          <w:rFonts w:ascii="Calibri" w:cs="Calibri" w:eastAsia="Calibri" w:hAnsi="Calibri"/>
          <w:rtl w:val="0"/>
        </w:rPr>
        <w:t xml:space="preserve">Unfortunately, the deionized water from the lab appeared to be contaminated, with many field blanks reading 6.0 up/l and several field blanks at the end of the season reading 350 ug/l.  Due to the consistency of the sample results for the field blanks, the presence of TP in the blanks appears to be related to DI water contamination, not sample contamination during transport.  The field duplicates had average relative percent differences that met the 30% maximum difference specified in the QAPP.</w:t>
      </w:r>
    </w:p>
    <w:p w:rsidR="00000000" w:rsidDel="00000000" w:rsidP="00000000" w:rsidRDefault="00000000" w:rsidRPr="00000000" w14:paraId="000001EF">
      <w:pPr>
        <w:spacing w:after="160" w:line="276" w:lineRule="auto"/>
        <w:rPr>
          <w:rFonts w:ascii="Calibri" w:cs="Calibri" w:eastAsia="Calibri" w:hAnsi="Calibri"/>
          <w:color w:val="2e75b5"/>
          <w:sz w:val="32"/>
          <w:szCs w:val="32"/>
        </w:rPr>
      </w:pPr>
      <w:r w:rsidDel="00000000" w:rsidR="00000000" w:rsidRPr="00000000">
        <w:rPr>
          <w:rFonts w:ascii="Calibri" w:cs="Calibri" w:eastAsia="Calibri" w:hAnsi="Calibri"/>
          <w:color w:val="2e75b5"/>
          <w:sz w:val="32"/>
          <w:szCs w:val="32"/>
          <w:rtl w:val="0"/>
        </w:rPr>
        <w:t xml:space="preserve">4.0 Results and Discussion</w:t>
      </w:r>
    </w:p>
    <w:p w:rsidR="00000000" w:rsidDel="00000000" w:rsidP="00000000" w:rsidRDefault="00000000" w:rsidRPr="00000000" w14:paraId="000001F0">
      <w:pPr>
        <w:pStyle w:val="Heading2"/>
        <w:spacing w:after="160" w:line="259" w:lineRule="auto"/>
        <w:rPr>
          <w:rFonts w:ascii="Calibri" w:cs="Calibri" w:eastAsia="Calibri" w:hAnsi="Calibri"/>
          <w:color w:val="2e75b5"/>
          <w:sz w:val="26"/>
          <w:szCs w:val="26"/>
        </w:rPr>
      </w:pPr>
      <w:bookmarkStart w:colFirst="0" w:colLast="0" w:name="_45vdqrbfz9g2" w:id="13"/>
      <w:bookmarkEnd w:id="13"/>
      <w:r w:rsidDel="00000000" w:rsidR="00000000" w:rsidRPr="00000000">
        <w:rPr>
          <w:rFonts w:ascii="Calibri" w:cs="Calibri" w:eastAsia="Calibri" w:hAnsi="Calibri"/>
          <w:color w:val="2e75b5"/>
          <w:sz w:val="26"/>
          <w:szCs w:val="26"/>
          <w:rtl w:val="0"/>
        </w:rPr>
        <w:t xml:space="preserve">4.1 Meteorological and Hydrological Conditions</w:t>
      </w:r>
    </w:p>
    <w:p w:rsidR="00000000" w:rsidDel="00000000" w:rsidP="00000000" w:rsidRDefault="00000000" w:rsidRPr="00000000" w14:paraId="000001F1">
      <w:pPr>
        <w:rPr>
          <w:rFonts w:ascii="Calibri" w:cs="Calibri" w:eastAsia="Calibri" w:hAnsi="Calibri"/>
          <w:i w:val="1"/>
          <w:sz w:val="20"/>
          <w:szCs w:val="20"/>
        </w:rPr>
      </w:pPr>
      <w:r w:rsidDel="00000000" w:rsidR="00000000" w:rsidRPr="00000000">
        <w:rPr>
          <w:rFonts w:ascii="Calibri" w:cs="Calibri" w:eastAsia="Calibri" w:hAnsi="Calibri"/>
          <w:rtl w:val="0"/>
        </w:rPr>
        <w:t xml:space="preserve">During the months of sampling a portion of this region was considered abnormally dry to moderate drought.  Moderate drought readings occurred within the Poultney Mettowee Watershed from the end of June through the beginning of August (Drought Monitor, 2018).  Flows in the South Lake watershed were considered moderate flow during five of the sample dates, six of the sample dates had low-moderate flow (5/31, 6/1, 7/10, 7/24, 8/28, 9/4).  Excluding spring flows only one sample date, August 8th, fell above the mid-point (50% of days w/ discharge below designated value) on the moderate flow rating.  </w:t>
      </w: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Table 5:  Daily Mean Flows Recorded at USGS gage on sample dates in 2018</w:t>
      </w:r>
    </w:p>
    <w:tbl>
      <w:tblPr>
        <w:tblStyle w:val="Table5"/>
        <w:tblW w:w="8220.0" w:type="dxa"/>
        <w:jc w:val="left"/>
        <w:tblInd w:w="78.0" w:type="dxa"/>
        <w:tblLayout w:type="fixed"/>
        <w:tblLook w:val="0400"/>
      </w:tblPr>
      <w:tblGrid>
        <w:gridCol w:w="1560"/>
        <w:gridCol w:w="2250"/>
        <w:gridCol w:w="2070"/>
        <w:gridCol w:w="2340"/>
        <w:tblGridChange w:id="0">
          <w:tblGrid>
            <w:gridCol w:w="1560"/>
            <w:gridCol w:w="2250"/>
            <w:gridCol w:w="2070"/>
            <w:gridCol w:w="2340"/>
          </w:tblGrid>
        </w:tblGridChange>
      </w:tblGrid>
      <w:tr>
        <w:trPr>
          <w:trHeight w:val="620" w:hRule="atLeast"/>
        </w:trPr>
        <w:tc>
          <w:tcPr>
            <w:tcBorders>
              <w:top w:color="000000" w:space="0" w:sz="4" w:val="single"/>
              <w:left w:color="000000" w:space="0" w:sz="4" w:val="single"/>
              <w:bottom w:color="000000" w:space="0" w:sz="6" w:val="single"/>
              <w:right w:color="000000" w:space="0" w:sz="4" w:val="single"/>
            </w:tcBorders>
            <w:shd w:fill="eeece1" w:val="clear"/>
            <w:vAlign w:val="bottom"/>
          </w:tcPr>
          <w:p w:rsidR="00000000" w:rsidDel="00000000" w:rsidP="00000000" w:rsidRDefault="00000000" w:rsidRPr="00000000" w14:paraId="000001F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Date</w:t>
            </w:r>
          </w:p>
        </w:tc>
        <w:tc>
          <w:tcPr>
            <w:tcBorders>
              <w:top w:color="000000" w:space="0" w:sz="4" w:val="single"/>
              <w:left w:color="000000" w:space="0" w:sz="4" w:val="single"/>
              <w:bottom w:color="000000" w:space="0" w:sz="6" w:val="single"/>
              <w:right w:color="000000" w:space="0" w:sz="4" w:val="single"/>
            </w:tcBorders>
            <w:shd w:fill="eeece1" w:val="clear"/>
            <w:vAlign w:val="bottom"/>
          </w:tcPr>
          <w:p w:rsidR="00000000" w:rsidDel="00000000" w:rsidP="00000000" w:rsidRDefault="00000000" w:rsidRPr="00000000" w14:paraId="000001F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Daily Mean Flow (cfs)</w:t>
            </w:r>
          </w:p>
        </w:tc>
        <w:tc>
          <w:tcPr>
            <w:tcBorders>
              <w:top w:color="000000" w:space="0" w:sz="4" w:val="single"/>
              <w:left w:color="000000" w:space="0" w:sz="4" w:val="single"/>
              <w:bottom w:color="000000" w:space="0" w:sz="6" w:val="single"/>
              <w:right w:color="000000" w:space="0" w:sz="4" w:val="single"/>
            </w:tcBorders>
            <w:shd w:fill="eeece1" w:val="clear"/>
            <w:vAlign w:val="bottom"/>
          </w:tcPr>
          <w:p w:rsidR="00000000" w:rsidDel="00000000" w:rsidP="00000000" w:rsidRDefault="00000000" w:rsidRPr="00000000" w14:paraId="000001F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Flow Category </w:t>
            </w:r>
          </w:p>
        </w:tc>
        <w:tc>
          <w:tcPr>
            <w:tcBorders>
              <w:top w:color="000000" w:space="0" w:sz="4" w:val="single"/>
              <w:left w:color="000000" w:space="0" w:sz="4" w:val="single"/>
              <w:bottom w:color="000000" w:space="0" w:sz="6" w:val="single"/>
              <w:right w:color="000000" w:space="0" w:sz="4" w:val="single"/>
            </w:tcBorders>
            <w:shd w:fill="eeece1" w:val="clear"/>
            <w:vAlign w:val="bottom"/>
          </w:tcPr>
          <w:p w:rsidR="00000000" w:rsidDel="00000000" w:rsidP="00000000" w:rsidRDefault="00000000" w:rsidRPr="00000000" w14:paraId="000001F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of days w/discharge</w:t>
              <w:br w:type="textWrapping"/>
              <w:t xml:space="preserve"> below this value</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3/30/2018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9">
            <w:pPr>
              <w:jc w:val="center"/>
              <w:rPr>
                <w:rFonts w:ascii="Calibri" w:cs="Calibri" w:eastAsia="Calibri" w:hAnsi="Calibri"/>
              </w:rPr>
            </w:pPr>
            <w:r w:rsidDel="00000000" w:rsidR="00000000" w:rsidRPr="00000000">
              <w:rPr>
                <w:rFonts w:ascii="Calibri" w:cs="Calibri" w:eastAsia="Calibri" w:hAnsi="Calibri"/>
                <w:rtl w:val="0"/>
              </w:rPr>
              <w:t xml:space="preserve">1200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A">
            <w:pPr>
              <w:jc w:val="center"/>
              <w:rPr>
                <w:rFonts w:ascii="Calibri" w:cs="Calibri" w:eastAsia="Calibri" w:hAnsi="Calibri"/>
              </w:rPr>
            </w:pPr>
            <w:r w:rsidDel="00000000" w:rsidR="00000000" w:rsidRPr="00000000">
              <w:rPr>
                <w:rFonts w:ascii="Calibri" w:cs="Calibri" w:eastAsia="Calibri" w:hAnsi="Calibri"/>
                <w:rtl w:val="0"/>
              </w:rPr>
              <w:t xml:space="preserve">H</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B">
            <w:pPr>
              <w:jc w:val="center"/>
              <w:rPr>
                <w:rFonts w:ascii="Calibri" w:cs="Calibri" w:eastAsia="Calibri" w:hAnsi="Calibri"/>
              </w:rPr>
            </w:pPr>
            <w:r w:rsidDel="00000000" w:rsidR="00000000" w:rsidRPr="00000000">
              <w:rPr>
                <w:rFonts w:ascii="Calibri" w:cs="Calibri" w:eastAsia="Calibri" w:hAnsi="Calibri"/>
                <w:rtl w:val="0"/>
              </w:rPr>
              <w:t xml:space="preserve">97%</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5/31/2018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D">
            <w:pPr>
              <w:jc w:val="center"/>
              <w:rPr>
                <w:rFonts w:ascii="Calibri" w:cs="Calibri" w:eastAsia="Calibri" w:hAnsi="Calibri"/>
              </w:rPr>
            </w:pPr>
            <w:r w:rsidDel="00000000" w:rsidR="00000000" w:rsidRPr="00000000">
              <w:rPr>
                <w:rFonts w:ascii="Calibri" w:cs="Calibri" w:eastAsia="Calibri" w:hAnsi="Calibri"/>
                <w:rtl w:val="0"/>
              </w:rPr>
              <w:t xml:space="preserve">63.5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E">
            <w:pPr>
              <w:jc w:val="center"/>
              <w:rPr>
                <w:rFonts w:ascii="Calibri" w:cs="Calibri" w:eastAsia="Calibri" w:hAnsi="Calibri"/>
              </w:rPr>
            </w:pPr>
            <w:r w:rsidDel="00000000" w:rsidR="00000000" w:rsidRPr="00000000">
              <w:rPr>
                <w:rFonts w:ascii="Calibri" w:cs="Calibri" w:eastAsia="Calibri" w:hAnsi="Calibri"/>
                <w:rtl w:val="0"/>
              </w:rPr>
              <w:t xml:space="preserve">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F">
            <w:pPr>
              <w:jc w:val="center"/>
              <w:rPr>
                <w:rFonts w:ascii="Calibri" w:cs="Calibri" w:eastAsia="Calibri" w:hAnsi="Calibri"/>
              </w:rPr>
            </w:pPr>
            <w:r w:rsidDel="00000000" w:rsidR="00000000" w:rsidRPr="00000000">
              <w:rPr>
                <w:rFonts w:ascii="Calibri" w:cs="Calibri" w:eastAsia="Calibri" w:hAnsi="Calibri"/>
                <w:rtl w:val="0"/>
              </w:rPr>
              <w:t xml:space="preserve">22%</w:t>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6/1/2018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1">
            <w:pPr>
              <w:jc w:val="center"/>
              <w:rPr>
                <w:rFonts w:ascii="Calibri" w:cs="Calibri" w:eastAsia="Calibri" w:hAnsi="Calibri"/>
              </w:rPr>
            </w:pPr>
            <w:r w:rsidDel="00000000" w:rsidR="00000000" w:rsidRPr="00000000">
              <w:rPr>
                <w:rFonts w:ascii="Calibri" w:cs="Calibri" w:eastAsia="Calibri" w:hAnsi="Calibri"/>
                <w:rtl w:val="0"/>
              </w:rPr>
              <w:t xml:space="preserve">61.6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2">
            <w:pPr>
              <w:jc w:val="center"/>
              <w:rPr>
                <w:rFonts w:ascii="Calibri" w:cs="Calibri" w:eastAsia="Calibri" w:hAnsi="Calibri"/>
              </w:rPr>
            </w:pPr>
            <w:r w:rsidDel="00000000" w:rsidR="00000000" w:rsidRPr="00000000">
              <w:rPr>
                <w:rFonts w:ascii="Calibri" w:cs="Calibri" w:eastAsia="Calibri" w:hAnsi="Calibri"/>
                <w:rtl w:val="0"/>
              </w:rPr>
              <w:t xml:space="preserve">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3">
            <w:pPr>
              <w:jc w:val="center"/>
              <w:rPr>
                <w:rFonts w:ascii="Calibri" w:cs="Calibri" w:eastAsia="Calibri" w:hAnsi="Calibri"/>
              </w:rPr>
            </w:pPr>
            <w:r w:rsidDel="00000000" w:rsidR="00000000" w:rsidRPr="00000000">
              <w:rPr>
                <w:rFonts w:ascii="Calibri" w:cs="Calibri" w:eastAsia="Calibri" w:hAnsi="Calibri"/>
                <w:rtl w:val="0"/>
              </w:rPr>
              <w:t xml:space="preserve">22%</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6/14/2018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5">
            <w:pPr>
              <w:jc w:val="center"/>
              <w:rPr>
                <w:rFonts w:ascii="Calibri" w:cs="Calibri" w:eastAsia="Calibri" w:hAnsi="Calibri"/>
              </w:rPr>
            </w:pPr>
            <w:r w:rsidDel="00000000" w:rsidR="00000000" w:rsidRPr="00000000">
              <w:rPr>
                <w:rFonts w:ascii="Calibri" w:cs="Calibri" w:eastAsia="Calibri" w:hAnsi="Calibri"/>
                <w:rtl w:val="0"/>
              </w:rPr>
              <w:t xml:space="preserve">74.5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6">
            <w:pPr>
              <w:jc w:val="center"/>
              <w:rPr>
                <w:rFonts w:ascii="Calibri" w:cs="Calibri" w:eastAsia="Calibri" w:hAnsi="Calibri"/>
              </w:rPr>
            </w:pPr>
            <w:r w:rsidDel="00000000" w:rsidR="00000000" w:rsidRPr="00000000">
              <w:rPr>
                <w:rFonts w:ascii="Calibri" w:cs="Calibri" w:eastAsia="Calibri" w:hAnsi="Calibri"/>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7">
            <w:pPr>
              <w:jc w:val="center"/>
              <w:rPr>
                <w:rFonts w:ascii="Calibri" w:cs="Calibri" w:eastAsia="Calibri" w:hAnsi="Calibri"/>
              </w:rPr>
            </w:pPr>
            <w:r w:rsidDel="00000000" w:rsidR="00000000" w:rsidRPr="00000000">
              <w:rPr>
                <w:rFonts w:ascii="Calibri" w:cs="Calibri" w:eastAsia="Calibri" w:hAnsi="Calibri"/>
                <w:rtl w:val="0"/>
              </w:rPr>
              <w:t xml:space="preserve">26%</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6/29/2018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9">
            <w:pPr>
              <w:jc w:val="center"/>
              <w:rPr>
                <w:rFonts w:ascii="Calibri" w:cs="Calibri" w:eastAsia="Calibri" w:hAnsi="Calibri"/>
              </w:rPr>
            </w:pPr>
            <w:r w:rsidDel="00000000" w:rsidR="00000000" w:rsidRPr="00000000">
              <w:rPr>
                <w:rFonts w:ascii="Calibri" w:cs="Calibri" w:eastAsia="Calibri" w:hAnsi="Calibri"/>
                <w:rtl w:val="0"/>
              </w:rPr>
              <w:t xml:space="preserve">92.2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A">
            <w:pPr>
              <w:jc w:val="center"/>
              <w:rPr>
                <w:rFonts w:ascii="Calibri" w:cs="Calibri" w:eastAsia="Calibri" w:hAnsi="Calibri"/>
              </w:rPr>
            </w:pPr>
            <w:r w:rsidDel="00000000" w:rsidR="00000000" w:rsidRPr="00000000">
              <w:rPr>
                <w:rFonts w:ascii="Calibri" w:cs="Calibri" w:eastAsia="Calibri" w:hAnsi="Calibri"/>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B">
            <w:pPr>
              <w:jc w:val="center"/>
              <w:rPr>
                <w:rFonts w:ascii="Calibri" w:cs="Calibri" w:eastAsia="Calibri" w:hAnsi="Calibri"/>
              </w:rPr>
            </w:pPr>
            <w:r w:rsidDel="00000000" w:rsidR="00000000" w:rsidRPr="00000000">
              <w:rPr>
                <w:rFonts w:ascii="Calibri" w:cs="Calibri" w:eastAsia="Calibri" w:hAnsi="Calibri"/>
                <w:rtl w:val="0"/>
              </w:rPr>
              <w:t xml:space="preserve">31%</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7/10/2018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D">
            <w:pPr>
              <w:jc w:val="center"/>
              <w:rPr>
                <w:rFonts w:ascii="Calibri" w:cs="Calibri" w:eastAsia="Calibri" w:hAnsi="Calibri"/>
              </w:rPr>
            </w:pPr>
            <w:r w:rsidDel="00000000" w:rsidR="00000000" w:rsidRPr="00000000">
              <w:rPr>
                <w:rFonts w:ascii="Calibri" w:cs="Calibri" w:eastAsia="Calibri" w:hAnsi="Calibri"/>
                <w:rtl w:val="0"/>
              </w:rPr>
              <w:t xml:space="preserve">24.3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E">
            <w:pPr>
              <w:jc w:val="center"/>
              <w:rPr>
                <w:rFonts w:ascii="Calibri" w:cs="Calibri" w:eastAsia="Calibri" w:hAnsi="Calibri"/>
              </w:rPr>
            </w:pPr>
            <w:r w:rsidDel="00000000" w:rsidR="00000000" w:rsidRPr="00000000">
              <w:rPr>
                <w:rFonts w:ascii="Calibri" w:cs="Calibri" w:eastAsia="Calibri" w:hAnsi="Calibri"/>
                <w:rtl w:val="0"/>
              </w:rPr>
              <w:t xml:space="preserve">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F">
            <w:pPr>
              <w:jc w:val="center"/>
              <w:rPr>
                <w:rFonts w:ascii="Calibri" w:cs="Calibri" w:eastAsia="Calibri" w:hAnsi="Calibri"/>
              </w:rPr>
            </w:pPr>
            <w:r w:rsidDel="00000000" w:rsidR="00000000" w:rsidRPr="00000000">
              <w:rPr>
                <w:rFonts w:ascii="Calibri" w:cs="Calibri" w:eastAsia="Calibri" w:hAnsi="Calibri"/>
                <w:rtl w:val="0"/>
              </w:rPr>
              <w:t xml:space="preserve">8%</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7/24/2018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1">
            <w:pPr>
              <w:jc w:val="center"/>
              <w:rPr>
                <w:rFonts w:ascii="Calibri" w:cs="Calibri" w:eastAsia="Calibri" w:hAnsi="Calibri"/>
              </w:rPr>
            </w:pPr>
            <w:r w:rsidDel="00000000" w:rsidR="00000000" w:rsidRPr="00000000">
              <w:rPr>
                <w:rFonts w:ascii="Calibri" w:cs="Calibri" w:eastAsia="Calibri" w:hAnsi="Calibri"/>
                <w:rtl w:val="0"/>
              </w:rPr>
              <w:t xml:space="preserve">35.1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2">
            <w:pPr>
              <w:jc w:val="center"/>
              <w:rPr>
                <w:rFonts w:ascii="Calibri" w:cs="Calibri" w:eastAsia="Calibri" w:hAnsi="Calibri"/>
              </w:rPr>
            </w:pPr>
            <w:r w:rsidDel="00000000" w:rsidR="00000000" w:rsidRPr="00000000">
              <w:rPr>
                <w:rFonts w:ascii="Calibri" w:cs="Calibri" w:eastAsia="Calibri" w:hAnsi="Calibri"/>
                <w:rtl w:val="0"/>
              </w:rPr>
              <w:t xml:space="preserve">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3">
            <w:pPr>
              <w:jc w:val="center"/>
              <w:rPr>
                <w:rFonts w:ascii="Calibri" w:cs="Calibri" w:eastAsia="Calibri" w:hAnsi="Calibri"/>
              </w:rPr>
            </w:pPr>
            <w:r w:rsidDel="00000000" w:rsidR="00000000" w:rsidRPr="00000000">
              <w:rPr>
                <w:rFonts w:ascii="Calibri" w:cs="Calibri" w:eastAsia="Calibri" w:hAnsi="Calibri"/>
                <w:rtl w:val="0"/>
              </w:rPr>
              <w:t xml:space="preserve">12%</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8/4/2018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5">
            <w:pPr>
              <w:jc w:val="center"/>
              <w:rPr>
                <w:rFonts w:ascii="Calibri" w:cs="Calibri" w:eastAsia="Calibri" w:hAnsi="Calibri"/>
              </w:rPr>
            </w:pPr>
            <w:r w:rsidDel="00000000" w:rsidR="00000000" w:rsidRPr="00000000">
              <w:rPr>
                <w:rFonts w:ascii="Calibri" w:cs="Calibri" w:eastAsia="Calibri" w:hAnsi="Calibri"/>
                <w:rtl w:val="0"/>
              </w:rPr>
              <w:t xml:space="preserve">445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6">
            <w:pPr>
              <w:jc w:val="center"/>
              <w:rPr>
                <w:rFonts w:ascii="Calibri" w:cs="Calibri" w:eastAsia="Calibri" w:hAnsi="Calibri"/>
              </w:rPr>
            </w:pPr>
            <w:r w:rsidDel="00000000" w:rsidR="00000000" w:rsidRPr="00000000">
              <w:rPr>
                <w:rFonts w:ascii="Calibri" w:cs="Calibri" w:eastAsia="Calibri" w:hAnsi="Calibri"/>
                <w:rtl w:val="0"/>
              </w:rPr>
              <w:t xml:space="preserve">H</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7">
            <w:pPr>
              <w:jc w:val="center"/>
              <w:rPr>
                <w:rFonts w:ascii="Calibri" w:cs="Calibri" w:eastAsia="Calibri" w:hAnsi="Calibri"/>
              </w:rPr>
            </w:pPr>
            <w:r w:rsidDel="00000000" w:rsidR="00000000" w:rsidRPr="00000000">
              <w:rPr>
                <w:rFonts w:ascii="Calibri" w:cs="Calibri" w:eastAsia="Calibri" w:hAnsi="Calibri"/>
                <w:rtl w:val="0"/>
              </w:rPr>
              <w:t xml:space="preserve">83%</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8/7/2018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9">
            <w:pPr>
              <w:jc w:val="center"/>
              <w:rPr>
                <w:rFonts w:ascii="Calibri" w:cs="Calibri" w:eastAsia="Calibri" w:hAnsi="Calibri"/>
              </w:rPr>
            </w:pPr>
            <w:r w:rsidDel="00000000" w:rsidR="00000000" w:rsidRPr="00000000">
              <w:rPr>
                <w:rFonts w:ascii="Calibri" w:cs="Calibri" w:eastAsia="Calibri" w:hAnsi="Calibri"/>
                <w:rtl w:val="0"/>
              </w:rPr>
              <w:t xml:space="preserve">134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A">
            <w:pPr>
              <w:jc w:val="center"/>
              <w:rPr>
                <w:rFonts w:ascii="Calibri" w:cs="Calibri" w:eastAsia="Calibri" w:hAnsi="Calibri"/>
              </w:rPr>
            </w:pPr>
            <w:r w:rsidDel="00000000" w:rsidR="00000000" w:rsidRPr="00000000">
              <w:rPr>
                <w:rFonts w:ascii="Calibri" w:cs="Calibri" w:eastAsia="Calibri" w:hAnsi="Calibri"/>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B">
            <w:pPr>
              <w:jc w:val="center"/>
              <w:rPr>
                <w:rFonts w:ascii="Calibri" w:cs="Calibri" w:eastAsia="Calibri" w:hAnsi="Calibri"/>
              </w:rPr>
            </w:pPr>
            <w:r w:rsidDel="00000000" w:rsidR="00000000" w:rsidRPr="00000000">
              <w:rPr>
                <w:rFonts w:ascii="Calibri" w:cs="Calibri" w:eastAsia="Calibri" w:hAnsi="Calibri"/>
                <w:rtl w:val="0"/>
              </w:rPr>
              <w:t xml:space="preserve">42%</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8/21/2018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D">
            <w:pPr>
              <w:jc w:val="center"/>
              <w:rPr>
                <w:rFonts w:ascii="Calibri" w:cs="Calibri" w:eastAsia="Calibri" w:hAnsi="Calibri"/>
              </w:rPr>
            </w:pPr>
            <w:r w:rsidDel="00000000" w:rsidR="00000000" w:rsidRPr="00000000">
              <w:rPr>
                <w:rFonts w:ascii="Calibri" w:cs="Calibri" w:eastAsia="Calibri" w:hAnsi="Calibri"/>
                <w:rtl w:val="0"/>
              </w:rPr>
              <w:t xml:space="preserve">72.6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E">
            <w:pPr>
              <w:jc w:val="center"/>
              <w:rPr>
                <w:rFonts w:ascii="Calibri" w:cs="Calibri" w:eastAsia="Calibri" w:hAnsi="Calibri"/>
              </w:rPr>
            </w:pPr>
            <w:r w:rsidDel="00000000" w:rsidR="00000000" w:rsidRPr="00000000">
              <w:rPr>
                <w:rFonts w:ascii="Calibri" w:cs="Calibri" w:eastAsia="Calibri" w:hAnsi="Calibri"/>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F">
            <w:pPr>
              <w:jc w:val="center"/>
              <w:rPr>
                <w:rFonts w:ascii="Calibri" w:cs="Calibri" w:eastAsia="Calibri" w:hAnsi="Calibri"/>
              </w:rPr>
            </w:pPr>
            <w:r w:rsidDel="00000000" w:rsidR="00000000" w:rsidRPr="00000000">
              <w:rPr>
                <w:rFonts w:ascii="Calibri" w:cs="Calibri" w:eastAsia="Calibri" w:hAnsi="Calibri"/>
                <w:rtl w:val="0"/>
              </w:rPr>
              <w:t xml:space="preserve">26%</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8/28/2018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1">
            <w:pPr>
              <w:jc w:val="center"/>
              <w:rPr>
                <w:rFonts w:ascii="Calibri" w:cs="Calibri" w:eastAsia="Calibri" w:hAnsi="Calibri"/>
              </w:rPr>
            </w:pPr>
            <w:r w:rsidDel="00000000" w:rsidR="00000000" w:rsidRPr="00000000">
              <w:rPr>
                <w:rFonts w:ascii="Calibri" w:cs="Calibri" w:eastAsia="Calibri" w:hAnsi="Calibri"/>
                <w:rtl w:val="0"/>
              </w:rPr>
              <w:t xml:space="preserve">39.2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2">
            <w:pPr>
              <w:jc w:val="center"/>
              <w:rPr>
                <w:rFonts w:ascii="Calibri" w:cs="Calibri" w:eastAsia="Calibri" w:hAnsi="Calibri"/>
              </w:rPr>
            </w:pPr>
            <w:r w:rsidDel="00000000" w:rsidR="00000000" w:rsidRPr="00000000">
              <w:rPr>
                <w:rFonts w:ascii="Calibri" w:cs="Calibri" w:eastAsia="Calibri" w:hAnsi="Calibri"/>
                <w:rtl w:val="0"/>
              </w:rPr>
              <w:t xml:space="preserve">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3">
            <w:pPr>
              <w:jc w:val="center"/>
              <w:rPr>
                <w:rFonts w:ascii="Calibri" w:cs="Calibri" w:eastAsia="Calibri" w:hAnsi="Calibri"/>
              </w:rPr>
            </w:pPr>
            <w:r w:rsidDel="00000000" w:rsidR="00000000" w:rsidRPr="00000000">
              <w:rPr>
                <w:rFonts w:ascii="Calibri" w:cs="Calibri" w:eastAsia="Calibri" w:hAnsi="Calibri"/>
                <w:rtl w:val="0"/>
              </w:rPr>
              <w:t xml:space="preserve">14%</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9/4/2018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5">
            <w:pPr>
              <w:jc w:val="center"/>
              <w:rPr>
                <w:rFonts w:ascii="Calibri" w:cs="Calibri" w:eastAsia="Calibri" w:hAnsi="Calibri"/>
              </w:rPr>
            </w:pPr>
            <w:r w:rsidDel="00000000" w:rsidR="00000000" w:rsidRPr="00000000">
              <w:rPr>
                <w:rFonts w:ascii="Calibri" w:cs="Calibri" w:eastAsia="Calibri" w:hAnsi="Calibri"/>
                <w:rtl w:val="0"/>
              </w:rPr>
              <w:t xml:space="preserve">27.1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6">
            <w:pPr>
              <w:jc w:val="center"/>
              <w:rPr>
                <w:rFonts w:ascii="Calibri" w:cs="Calibri" w:eastAsia="Calibri" w:hAnsi="Calibri"/>
              </w:rPr>
            </w:pPr>
            <w:r w:rsidDel="00000000" w:rsidR="00000000" w:rsidRPr="00000000">
              <w:rPr>
                <w:rFonts w:ascii="Calibri" w:cs="Calibri" w:eastAsia="Calibri" w:hAnsi="Calibri"/>
                <w:rtl w:val="0"/>
              </w:rPr>
              <w:t xml:space="preserve">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7">
            <w:pPr>
              <w:jc w:val="center"/>
              <w:rPr>
                <w:rFonts w:ascii="Calibri" w:cs="Calibri" w:eastAsia="Calibri" w:hAnsi="Calibri"/>
              </w:rPr>
            </w:pPr>
            <w:r w:rsidDel="00000000" w:rsidR="00000000" w:rsidRPr="00000000">
              <w:rPr>
                <w:rFonts w:ascii="Calibri" w:cs="Calibri" w:eastAsia="Calibri" w:hAnsi="Calibri"/>
                <w:rtl w:val="0"/>
              </w:rPr>
              <w:t xml:space="preserve">9%</w:t>
            </w:r>
          </w:p>
        </w:tc>
      </w:tr>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9/28/2018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9">
            <w:pPr>
              <w:jc w:val="center"/>
              <w:rPr>
                <w:rFonts w:ascii="Calibri" w:cs="Calibri" w:eastAsia="Calibri" w:hAnsi="Calibri"/>
              </w:rPr>
            </w:pPr>
            <w:r w:rsidDel="00000000" w:rsidR="00000000" w:rsidRPr="00000000">
              <w:rPr>
                <w:rFonts w:ascii="Calibri" w:cs="Calibri" w:eastAsia="Calibri" w:hAnsi="Calibri"/>
                <w:rtl w:val="0"/>
              </w:rPr>
              <w:t xml:space="preserve">105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A">
            <w:pPr>
              <w:jc w:val="center"/>
              <w:rPr>
                <w:rFonts w:ascii="Calibri" w:cs="Calibri" w:eastAsia="Calibri" w:hAnsi="Calibri"/>
              </w:rPr>
            </w:pPr>
            <w:r w:rsidDel="00000000" w:rsidR="00000000" w:rsidRPr="00000000">
              <w:rPr>
                <w:rFonts w:ascii="Calibri" w:cs="Calibri" w:eastAsia="Calibri" w:hAnsi="Calibri"/>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B">
            <w:pPr>
              <w:jc w:val="center"/>
              <w:rPr>
                <w:rFonts w:ascii="Calibri" w:cs="Calibri" w:eastAsia="Calibri" w:hAnsi="Calibri"/>
              </w:rPr>
            </w:pPr>
            <w:r w:rsidDel="00000000" w:rsidR="00000000" w:rsidRPr="00000000">
              <w:rPr>
                <w:rFonts w:ascii="Calibri" w:cs="Calibri" w:eastAsia="Calibri" w:hAnsi="Calibri"/>
                <w:rtl w:val="0"/>
              </w:rPr>
              <w:t xml:space="preserve">34%</w:t>
            </w:r>
          </w:p>
        </w:tc>
      </w:tr>
    </w:tbl>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pStyle w:val="Heading2"/>
        <w:spacing w:after="160" w:line="259" w:lineRule="auto"/>
        <w:rPr>
          <w:rFonts w:ascii="Calibri" w:cs="Calibri" w:eastAsia="Calibri" w:hAnsi="Calibri"/>
          <w:color w:val="2e75b5"/>
          <w:sz w:val="28"/>
          <w:szCs w:val="28"/>
        </w:rPr>
      </w:pPr>
      <w:bookmarkStart w:colFirst="0" w:colLast="0" w:name="_jxh4tyv92acf" w:id="14"/>
      <w:bookmarkEnd w:id="14"/>
      <w:r w:rsidDel="00000000" w:rsidR="00000000" w:rsidRPr="00000000">
        <w:rPr>
          <w:rFonts w:ascii="Calibri" w:cs="Calibri" w:eastAsia="Calibri" w:hAnsi="Calibri"/>
          <w:color w:val="2e75b5"/>
          <w:sz w:val="28"/>
          <w:szCs w:val="28"/>
          <w:rtl w:val="0"/>
        </w:rPr>
        <w:t xml:space="preserve">4.2 Water Quality Results</w:t>
      </w:r>
    </w:p>
    <w:p w:rsidR="00000000" w:rsidDel="00000000" w:rsidP="00000000" w:rsidRDefault="00000000" w:rsidRPr="00000000" w14:paraId="0000022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All sample data gathered for the South Lake Watershed is tabulated in Appendix A.</w:t>
      </w:r>
    </w:p>
    <w:p w:rsidR="00000000" w:rsidDel="00000000" w:rsidP="00000000" w:rsidRDefault="00000000" w:rsidRPr="00000000" w14:paraId="00000230">
      <w:pPr>
        <w:pStyle w:val="Heading3"/>
        <w:spacing w:after="160" w:line="259" w:lineRule="auto"/>
        <w:rPr>
          <w:rFonts w:ascii="Calibri" w:cs="Calibri" w:eastAsia="Calibri" w:hAnsi="Calibri"/>
          <w:color w:val="2e75b5"/>
          <w:sz w:val="24"/>
          <w:szCs w:val="24"/>
        </w:rPr>
      </w:pPr>
      <w:bookmarkStart w:colFirst="0" w:colLast="0" w:name="_4p7tj14ueds1" w:id="15"/>
      <w:bookmarkEnd w:id="15"/>
      <w:r w:rsidDel="00000000" w:rsidR="00000000" w:rsidRPr="00000000">
        <w:rPr>
          <w:rFonts w:ascii="Calibri" w:cs="Calibri" w:eastAsia="Calibri" w:hAnsi="Calibri"/>
          <w:color w:val="2e75b5"/>
          <w:sz w:val="24"/>
          <w:szCs w:val="24"/>
          <w:rtl w:val="0"/>
        </w:rPr>
        <w:t xml:space="preserve">4.2.1 Total Phosphorus </w:t>
      </w:r>
    </w:p>
    <w:p w:rsidR="00000000" w:rsidDel="00000000" w:rsidP="00000000" w:rsidRDefault="00000000" w:rsidRPr="00000000" w14:paraId="00000231">
      <w:pPr>
        <w:spacing w:after="160" w:line="259" w:lineRule="auto"/>
        <w:rPr>
          <w:rFonts w:ascii="Calibri" w:cs="Calibri" w:eastAsia="Calibri" w:hAnsi="Calibri"/>
        </w:rPr>
      </w:pPr>
      <w:r w:rsidDel="00000000" w:rsidR="00000000" w:rsidRPr="00000000">
        <w:rPr>
          <w:rFonts w:ascii="Calibri" w:cs="Calibri" w:eastAsia="Calibri" w:hAnsi="Calibri"/>
          <w:i w:val="1"/>
          <w:rtl w:val="0"/>
        </w:rPr>
        <w:t xml:space="preserve">For Figures 6-14 : The uppermost part of the shaded box represents Q3, (75% Quartile), the lowermost edge of the shaded box represents Q1, (25% Quartile), and the middle division represents the Median of the data set. The upper and lower “tails” represent the Minimum and Maximum values of the data set.</w:t>
      </w:r>
      <w:r w:rsidDel="00000000" w:rsidR="00000000" w:rsidRPr="00000000">
        <w:rPr>
          <w:rtl w:val="0"/>
        </w:rPr>
      </w:r>
    </w:p>
    <w:p w:rsidR="00000000" w:rsidDel="00000000" w:rsidP="00000000" w:rsidRDefault="00000000" w:rsidRPr="00000000" w14:paraId="00000232">
      <w:pPr>
        <w:spacing w:after="160" w:line="276" w:lineRule="auto"/>
        <w:rPr>
          <w:rFonts w:ascii="Calibri" w:cs="Calibri" w:eastAsia="Calibri" w:hAnsi="Calibri"/>
        </w:rPr>
      </w:pPr>
      <w:r w:rsidDel="00000000" w:rsidR="00000000" w:rsidRPr="00000000">
        <w:rPr>
          <w:rFonts w:ascii="Calibri" w:cs="Calibri" w:eastAsia="Calibri" w:hAnsi="Calibri"/>
          <w:rtl w:val="0"/>
        </w:rPr>
        <w:t xml:space="preserve">The box-and-whisker plots in the Figures - shows the full distribution of TP results available for 2018.  The green line marks the mean of all samples collected, four dates during medium flow conditions above the LMM, and one date just below this threshold. The TP results sampled  for Flower03, Coggman03, Hubb01, Hubb02, Hubb03,  Tadmer01, Tadmer02, Giddings01, and LB02 exceeded the instream nutrient standard of 27 µg/L during all  of the sample dates.  </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drawing>
          <wp:inline distB="114300" distT="114300" distL="114300" distR="114300">
            <wp:extent cx="5305425" cy="3124200"/>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305425"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235">
      <w:pPr>
        <w:rPr>
          <w:i w:val="1"/>
        </w:rPr>
      </w:pPr>
      <w:r w:rsidDel="00000000" w:rsidR="00000000" w:rsidRPr="00000000">
        <w:rPr>
          <w:i w:val="1"/>
          <w:rtl w:val="0"/>
        </w:rPr>
        <w:t xml:space="preserve">Figure 4: Total Phosphorus at the Lake Bomoseen tributary sites.</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In relation to each other this years data follows a similar trend as the 2017 data. LB05 and LB01 had slightly higher measured TP concentrations in 2016 and 2017 than in 2018.</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i w:val="1"/>
        </w:rPr>
      </w:pPr>
      <w:r w:rsidDel="00000000" w:rsidR="00000000" w:rsidRPr="00000000">
        <w:rPr>
          <w:i w:val="1"/>
          <w:rtl w:val="0"/>
        </w:rPr>
        <w:t xml:space="preserve">Table 2. Levels of TP measured at Lake Bomoseen sites during low flow, median and averages exclude levels measured during medium or high flow events.</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Borders>
              <w:bottom w:color="000000" w:space="0" w:sz="6" w:val="single"/>
            </w:tcBorders>
            <w:shd w:fill="c9daf8"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Site</w:t>
            </w:r>
          </w:p>
        </w:tc>
        <w:tc>
          <w:tcPr>
            <w:tcBorders>
              <w:bottom w:color="000000" w:space="0" w:sz="6" w:val="single"/>
            </w:tcBorders>
            <w:shd w:fill="c9daf8"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Median TP ug/L</w:t>
            </w:r>
          </w:p>
        </w:tc>
        <w:tc>
          <w:tcPr>
            <w:tcBorders>
              <w:bottom w:color="000000" w:space="0" w:sz="6" w:val="single"/>
            </w:tcBorders>
            <w:shd w:fill="c9daf8"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Average TP ug/L</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jc w:val="center"/>
              <w:rPr/>
            </w:pPr>
            <w:r w:rsidDel="00000000" w:rsidR="00000000" w:rsidRPr="00000000">
              <w:rPr>
                <w:rtl w:val="0"/>
              </w:rPr>
              <w:t xml:space="preserve">LB07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jc w:val="center"/>
              <w:rPr/>
            </w:pPr>
            <w:r w:rsidDel="00000000" w:rsidR="00000000" w:rsidRPr="00000000">
              <w:rPr>
                <w:rtl w:val="0"/>
              </w:rPr>
              <w:t xml:space="preserve">11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jc w:val="center"/>
              <w:rPr/>
            </w:pPr>
            <w:r w:rsidDel="00000000" w:rsidR="00000000" w:rsidRPr="00000000">
              <w:rPr>
                <w:rtl w:val="0"/>
              </w:rPr>
              <w:t xml:space="preserve">11.36</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jc w:val="center"/>
              <w:rPr/>
            </w:pPr>
            <w:r w:rsidDel="00000000" w:rsidR="00000000" w:rsidRPr="00000000">
              <w:rPr>
                <w:rtl w:val="0"/>
              </w:rPr>
              <w:t xml:space="preserve">LB06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jc w:val="center"/>
              <w:rPr/>
            </w:pPr>
            <w:r w:rsidDel="00000000" w:rsidR="00000000" w:rsidRPr="00000000">
              <w:rPr>
                <w:rtl w:val="0"/>
              </w:rPr>
              <w:t xml:space="preserve">19.1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jc w:val="center"/>
              <w:rPr/>
            </w:pPr>
            <w:r w:rsidDel="00000000" w:rsidR="00000000" w:rsidRPr="00000000">
              <w:rPr>
                <w:rtl w:val="0"/>
              </w:rPr>
              <w:t xml:space="preserve">19.88</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jc w:val="center"/>
              <w:rPr/>
            </w:pPr>
            <w:r w:rsidDel="00000000" w:rsidR="00000000" w:rsidRPr="00000000">
              <w:rPr>
                <w:rtl w:val="0"/>
              </w:rPr>
              <w:t xml:space="preserve">LB05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jc w:val="center"/>
              <w:rPr/>
            </w:pPr>
            <w:r w:rsidDel="00000000" w:rsidR="00000000" w:rsidRPr="00000000">
              <w:rPr>
                <w:rtl w:val="0"/>
              </w:rPr>
              <w:t xml:space="preserve">35.9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jc w:val="center"/>
              <w:rPr/>
            </w:pPr>
            <w:r w:rsidDel="00000000" w:rsidR="00000000" w:rsidRPr="00000000">
              <w:rPr>
                <w:rtl w:val="0"/>
              </w:rPr>
              <w:t xml:space="preserve">35.9</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jc w:val="center"/>
              <w:rPr/>
            </w:pPr>
            <w:r w:rsidDel="00000000" w:rsidR="00000000" w:rsidRPr="00000000">
              <w:rPr>
                <w:rtl w:val="0"/>
              </w:rPr>
              <w:t xml:space="preserve">LB04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jc w:val="center"/>
              <w:rPr/>
            </w:pPr>
            <w:r w:rsidDel="00000000" w:rsidR="00000000" w:rsidRPr="00000000">
              <w:rPr>
                <w:rtl w:val="0"/>
              </w:rPr>
              <w:t xml:space="preserve">22.1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jc w:val="center"/>
              <w:rPr/>
            </w:pPr>
            <w:r w:rsidDel="00000000" w:rsidR="00000000" w:rsidRPr="00000000">
              <w:rPr>
                <w:rtl w:val="0"/>
              </w:rPr>
              <w:t xml:space="preserve">22.1</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jc w:val="center"/>
              <w:rPr/>
            </w:pPr>
            <w:r w:rsidDel="00000000" w:rsidR="00000000" w:rsidRPr="00000000">
              <w:rPr>
                <w:rtl w:val="0"/>
              </w:rPr>
              <w:t xml:space="preserve">LB03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jc w:val="center"/>
              <w:rPr/>
            </w:pPr>
            <w:r w:rsidDel="00000000" w:rsidR="00000000" w:rsidRPr="00000000">
              <w:rPr>
                <w:rtl w:val="0"/>
              </w:rPr>
              <w:t xml:space="preserve">21.2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jc w:val="center"/>
              <w:rPr/>
            </w:pPr>
            <w:r w:rsidDel="00000000" w:rsidR="00000000" w:rsidRPr="00000000">
              <w:rPr>
                <w:rtl w:val="0"/>
              </w:rPr>
              <w:t xml:space="preserve">24.02</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jc w:val="center"/>
              <w:rPr/>
            </w:pPr>
            <w:r w:rsidDel="00000000" w:rsidR="00000000" w:rsidRPr="00000000">
              <w:rPr>
                <w:rtl w:val="0"/>
              </w:rPr>
              <w:t xml:space="preserve">LB02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jc w:val="center"/>
              <w:rPr/>
            </w:pPr>
            <w:r w:rsidDel="00000000" w:rsidR="00000000" w:rsidRPr="00000000">
              <w:rPr>
                <w:rtl w:val="0"/>
              </w:rPr>
              <w:t xml:space="preserve">24.9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jc w:val="center"/>
              <w:rPr/>
            </w:pPr>
            <w:r w:rsidDel="00000000" w:rsidR="00000000" w:rsidRPr="00000000">
              <w:rPr>
                <w:rtl w:val="0"/>
              </w:rPr>
              <w:t xml:space="preserve">25.1</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jc w:val="center"/>
              <w:rPr/>
            </w:pPr>
            <w:r w:rsidDel="00000000" w:rsidR="00000000" w:rsidRPr="00000000">
              <w:rPr>
                <w:rtl w:val="0"/>
              </w:rPr>
              <w:t xml:space="preserve">LB01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jc w:val="center"/>
              <w:rPr/>
            </w:pPr>
            <w:r w:rsidDel="00000000" w:rsidR="00000000" w:rsidRPr="00000000">
              <w:rPr>
                <w:rtl w:val="0"/>
              </w:rPr>
              <w:t xml:space="preserve">41.7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jc w:val="center"/>
              <w:rPr/>
            </w:pPr>
            <w:r w:rsidDel="00000000" w:rsidR="00000000" w:rsidRPr="00000000">
              <w:rPr>
                <w:rtl w:val="0"/>
              </w:rPr>
              <w:t xml:space="preserve">43.533333</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jc w:val="center"/>
              <w:rPr/>
            </w:pPr>
            <w:r w:rsidDel="00000000" w:rsidR="00000000" w:rsidRPr="00000000">
              <w:rPr>
                <w:rtl w:val="0"/>
              </w:rPr>
              <w:t xml:space="preserve">DHtrib</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jc w:val="center"/>
              <w:rPr/>
            </w:pPr>
            <w:r w:rsidDel="00000000" w:rsidR="00000000" w:rsidRPr="00000000">
              <w:rPr>
                <w:rtl w:val="0"/>
              </w:rPr>
              <w:t xml:space="preserve">12.05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jc w:val="center"/>
              <w:rPr/>
            </w:pPr>
            <w:r w:rsidDel="00000000" w:rsidR="00000000" w:rsidRPr="00000000">
              <w:rPr>
                <w:rtl w:val="0"/>
              </w:rPr>
              <w:t xml:space="preserve">12.05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jc w:val="center"/>
              <w:rPr/>
            </w:pPr>
            <w:r w:rsidDel="00000000" w:rsidR="00000000" w:rsidRPr="00000000">
              <w:rPr>
                <w:rtl w:val="0"/>
              </w:rPr>
              <w:t xml:space="preserve">Giddings01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jc w:val="center"/>
              <w:rPr/>
            </w:pPr>
            <w:r w:rsidDel="00000000" w:rsidR="00000000" w:rsidRPr="00000000">
              <w:rPr>
                <w:rtl w:val="0"/>
              </w:rPr>
              <w:t xml:space="preserve">6.885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jc w:val="center"/>
              <w:rPr/>
            </w:pPr>
            <w:r w:rsidDel="00000000" w:rsidR="00000000" w:rsidRPr="00000000">
              <w:rPr>
                <w:rtl w:val="0"/>
              </w:rPr>
              <w:t xml:space="preserve">7.24</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jc w:val="center"/>
              <w:rPr/>
            </w:pPr>
            <w:r w:rsidDel="00000000" w:rsidR="00000000" w:rsidRPr="00000000">
              <w:rPr>
                <w:rtl w:val="0"/>
              </w:rPr>
              <w:t xml:space="preserve">Giddings02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jc w:val="center"/>
              <w:rPr/>
            </w:pPr>
            <w:r w:rsidDel="00000000" w:rsidR="00000000" w:rsidRPr="00000000">
              <w:rPr>
                <w:rtl w:val="0"/>
              </w:rPr>
              <w:t xml:space="preserve">40.5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jc w:val="center"/>
              <w:rPr/>
            </w:pPr>
            <w:r w:rsidDel="00000000" w:rsidR="00000000" w:rsidRPr="00000000">
              <w:rPr>
                <w:rtl w:val="0"/>
              </w:rPr>
              <w:t xml:space="preserve">41.44</w:t>
            </w:r>
          </w:p>
        </w:tc>
      </w:tr>
    </w:tbl>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Giddings02 is located downstream of a wetland and LB01 is downstream of a pond at the Bomoseen Golf Course.</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drawing>
          <wp:inline distB="114300" distT="114300" distL="114300" distR="114300">
            <wp:extent cx="4895850" cy="3067050"/>
            <wp:effectExtent b="0" l="0" r="0" t="0"/>
            <wp:docPr id="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895850" cy="3067050"/>
                    </a:xfrm>
                    <a:prstGeom prst="rect"/>
                    <a:ln/>
                  </pic:spPr>
                </pic:pic>
              </a:graphicData>
            </a:graphic>
          </wp:inline>
        </w:drawing>
      </w:r>
      <w:r w:rsidDel="00000000" w:rsidR="00000000" w:rsidRPr="00000000">
        <w:rPr>
          <w:rtl w:val="0"/>
        </w:rPr>
      </w:r>
    </w:p>
    <w:p w:rsidR="00000000" w:rsidDel="00000000" w:rsidP="00000000" w:rsidRDefault="00000000" w:rsidRPr="00000000" w14:paraId="00000262">
      <w:pPr>
        <w:rPr>
          <w:i w:val="1"/>
        </w:rPr>
      </w:pPr>
      <w:r w:rsidDel="00000000" w:rsidR="00000000" w:rsidRPr="00000000">
        <w:rPr>
          <w:i w:val="1"/>
          <w:rtl w:val="0"/>
        </w:rPr>
        <w:t xml:space="preserve">Figure 5 : Total Phosphorus at Wells Brook and the Tadmer tributary.</w:t>
      </w:r>
    </w:p>
    <w:p w:rsidR="00000000" w:rsidDel="00000000" w:rsidP="00000000" w:rsidRDefault="00000000" w:rsidRPr="00000000" w14:paraId="00000263">
      <w:pPr>
        <w:rPr>
          <w:i w:val="1"/>
        </w:rPr>
      </w:pPr>
      <w:r w:rsidDel="00000000" w:rsidR="00000000" w:rsidRPr="00000000">
        <w:rPr>
          <w:rtl w:val="0"/>
        </w:rPr>
      </w:r>
    </w:p>
    <w:p w:rsidR="00000000" w:rsidDel="00000000" w:rsidP="00000000" w:rsidRDefault="00000000" w:rsidRPr="00000000" w14:paraId="00000264">
      <w:pPr>
        <w:rPr>
          <w:i w:val="1"/>
        </w:rPr>
      </w:pPr>
      <w:r w:rsidDel="00000000" w:rsidR="00000000" w:rsidRPr="00000000">
        <w:rPr>
          <w:rtl w:val="0"/>
        </w:rPr>
      </w:r>
    </w:p>
    <w:p w:rsidR="00000000" w:rsidDel="00000000" w:rsidP="00000000" w:rsidRDefault="00000000" w:rsidRPr="00000000" w14:paraId="00000265">
      <w:pPr>
        <w:rPr>
          <w:i w:val="1"/>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Table 3. Levels of TP measured at Wells Brook sites during low flow, median and averages exclude levels measured during medium or high flow events.</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Borders>
              <w:bottom w:color="000000" w:space="0" w:sz="6" w:val="single"/>
            </w:tcBorders>
            <w:shd w:fill="c9daf8"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Site</w:t>
            </w:r>
          </w:p>
        </w:tc>
        <w:tc>
          <w:tcPr>
            <w:tcBorders>
              <w:bottom w:color="000000" w:space="0" w:sz="6" w:val="single"/>
            </w:tcBorders>
            <w:shd w:fill="c9daf8"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Median TP ug/L</w:t>
            </w:r>
          </w:p>
        </w:tc>
        <w:tc>
          <w:tcPr>
            <w:tcBorders>
              <w:bottom w:color="000000" w:space="0" w:sz="6" w:val="single"/>
            </w:tcBorders>
            <w:shd w:fill="c9daf8"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Average TP ug/L</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jc w:val="center"/>
              <w:rPr/>
            </w:pPr>
            <w:r w:rsidDel="00000000" w:rsidR="00000000" w:rsidRPr="00000000">
              <w:rPr>
                <w:rtl w:val="0"/>
              </w:rPr>
              <w:t xml:space="preserve">Tadmer03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jc w:val="center"/>
              <w:rPr/>
            </w:pPr>
            <w:r w:rsidDel="00000000" w:rsidR="00000000" w:rsidRPr="00000000">
              <w:rPr>
                <w:rtl w:val="0"/>
              </w:rPr>
              <w:t xml:space="preserve">323*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jc w:val="center"/>
              <w:rPr/>
            </w:pPr>
            <w:r w:rsidDel="00000000" w:rsidR="00000000" w:rsidRPr="00000000">
              <w:rPr>
                <w:rtl w:val="0"/>
              </w:rPr>
              <w:t xml:space="preserve">323*</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jc w:val="center"/>
              <w:rPr/>
            </w:pPr>
            <w:r w:rsidDel="00000000" w:rsidR="00000000" w:rsidRPr="00000000">
              <w:rPr>
                <w:rtl w:val="0"/>
              </w:rPr>
              <w:t xml:space="preserve">Tadmer02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jc w:val="center"/>
              <w:rPr/>
            </w:pPr>
            <w:r w:rsidDel="00000000" w:rsidR="00000000" w:rsidRPr="00000000">
              <w:rPr>
                <w:rtl w:val="0"/>
              </w:rPr>
              <w:t xml:space="preserve">77.25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jc w:val="center"/>
              <w:rPr/>
            </w:pPr>
            <w:r w:rsidDel="00000000" w:rsidR="00000000" w:rsidRPr="00000000">
              <w:rPr>
                <w:rtl w:val="0"/>
              </w:rPr>
              <w:t xml:space="preserve">76.55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jc w:val="center"/>
              <w:rPr/>
            </w:pPr>
            <w:r w:rsidDel="00000000" w:rsidR="00000000" w:rsidRPr="00000000">
              <w:rPr>
                <w:rtl w:val="0"/>
              </w:rPr>
              <w:t xml:space="preserve">Tadmer01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jc w:val="center"/>
              <w:rPr/>
            </w:pPr>
            <w:r w:rsidDel="00000000" w:rsidR="00000000" w:rsidRPr="00000000">
              <w:rPr>
                <w:rtl w:val="0"/>
              </w:rPr>
              <w:t xml:space="preserve">101.5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jc w:val="center"/>
              <w:rPr/>
            </w:pPr>
            <w:r w:rsidDel="00000000" w:rsidR="00000000" w:rsidRPr="00000000">
              <w:rPr>
                <w:rtl w:val="0"/>
              </w:rPr>
              <w:t xml:space="preserve">101.975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jc w:val="center"/>
              <w:rPr/>
            </w:pPr>
            <w:r w:rsidDel="00000000" w:rsidR="00000000" w:rsidRPr="00000000">
              <w:rPr>
                <w:rtl w:val="0"/>
              </w:rPr>
              <w:t xml:space="preserve">Wells01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jc w:val="center"/>
              <w:rPr/>
            </w:pPr>
            <w:r w:rsidDel="00000000" w:rsidR="00000000" w:rsidRPr="00000000">
              <w:rPr>
                <w:rtl w:val="0"/>
              </w:rPr>
              <w:t xml:space="preserve">7.24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jc w:val="center"/>
              <w:rPr/>
            </w:pPr>
            <w:r w:rsidDel="00000000" w:rsidR="00000000" w:rsidRPr="00000000">
              <w:rPr>
                <w:rtl w:val="0"/>
              </w:rPr>
              <w:t xml:space="preserve">7.615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jc w:val="center"/>
              <w:rPr/>
            </w:pPr>
            <w:r w:rsidDel="00000000" w:rsidR="00000000" w:rsidRPr="00000000">
              <w:rPr>
                <w:rtl w:val="0"/>
              </w:rPr>
              <w:t xml:space="preserve">Wells02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jc w:val="center"/>
              <w:rPr/>
            </w:pPr>
            <w:r w:rsidDel="00000000" w:rsidR="00000000" w:rsidRPr="00000000">
              <w:rPr>
                <w:rtl w:val="0"/>
              </w:rPr>
              <w:t xml:space="preserve">13.75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jc w:val="center"/>
              <w:rPr/>
            </w:pPr>
            <w:r w:rsidDel="00000000" w:rsidR="00000000" w:rsidRPr="00000000">
              <w:rPr>
                <w:rtl w:val="0"/>
              </w:rPr>
              <w:t xml:space="preserve">13.475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jc w:val="center"/>
              <w:rPr/>
            </w:pPr>
            <w:r w:rsidDel="00000000" w:rsidR="00000000" w:rsidRPr="00000000">
              <w:rPr>
                <w:rtl w:val="0"/>
              </w:rPr>
              <w:t xml:space="preserve">Wells03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jc w:val="center"/>
              <w:rPr/>
            </w:pPr>
            <w:r w:rsidDel="00000000" w:rsidR="00000000" w:rsidRPr="00000000">
              <w:rPr>
                <w:rtl w:val="0"/>
              </w:rPr>
              <w:t xml:space="preserve">13.4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jc w:val="center"/>
              <w:rPr/>
            </w:pPr>
            <w:r w:rsidDel="00000000" w:rsidR="00000000" w:rsidRPr="00000000">
              <w:rPr>
                <w:rtl w:val="0"/>
              </w:rPr>
              <w:t xml:space="preserve">13.225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jc w:val="center"/>
              <w:rPr/>
            </w:pPr>
            <w:r w:rsidDel="00000000" w:rsidR="00000000" w:rsidRPr="00000000">
              <w:rPr>
                <w:rtl w:val="0"/>
              </w:rPr>
              <w:t xml:space="preserve">Wells04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jc w:val="center"/>
              <w:rPr/>
            </w:pPr>
            <w:r w:rsidDel="00000000" w:rsidR="00000000" w:rsidRPr="00000000">
              <w:rPr>
                <w:rtl w:val="0"/>
              </w:rPr>
              <w:t xml:space="preserve">10.7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jc w:val="center"/>
              <w:rPr/>
            </w:pPr>
            <w:r w:rsidDel="00000000" w:rsidR="00000000" w:rsidRPr="00000000">
              <w:rPr>
                <w:rtl w:val="0"/>
              </w:rPr>
              <w:t xml:space="preserve">11.85</w:t>
            </w:r>
          </w:p>
        </w:tc>
      </w:tr>
    </w:tbl>
    <w:p w:rsidR="00000000" w:rsidDel="00000000" w:rsidP="00000000" w:rsidRDefault="00000000" w:rsidRPr="00000000" w14:paraId="0000027F">
      <w:pPr>
        <w:rPr>
          <w:i w:val="1"/>
        </w:rPr>
      </w:pPr>
      <w:r w:rsidDel="00000000" w:rsidR="00000000" w:rsidRPr="00000000">
        <w:rPr>
          <w:i w:val="1"/>
          <w:rtl w:val="0"/>
        </w:rPr>
        <w:t xml:space="preserve">*only one date during low flow was sampled, stream was dry otherwise</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The current phosphorus concentrations for Tadmer01 were very similar to measurements from 2017. The site has the highest TP concentrations in the watershed.  Tadmer02 and 03 were added upstream of Tadmer01 to follow the concentrations of phosphorus upstream and are new sites in 2018.  Tadmer03 indicates a priority for this area due to the exceedingly high levels of TP recorded.  This site runs at the edge of an agricultural field and may show direct contamination with runoff containing manure.  Tadmer03 flow and TP levels fluctuated substantially throughout the sampling season.</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drawing>
          <wp:inline distB="114300" distT="114300" distL="114300" distR="114300">
            <wp:extent cx="4876800" cy="2886075"/>
            <wp:effectExtent b="0" l="0" r="0" t="0"/>
            <wp:docPr id="7"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4876800" cy="2886075"/>
                    </a:xfrm>
                    <a:prstGeom prst="rect"/>
                    <a:ln/>
                  </pic:spPr>
                </pic:pic>
              </a:graphicData>
            </a:graphic>
          </wp:inline>
        </w:drawing>
      </w:r>
      <w:r w:rsidDel="00000000" w:rsidR="00000000" w:rsidRPr="00000000">
        <w:rPr>
          <w:rtl w:val="0"/>
        </w:rPr>
      </w:r>
    </w:p>
    <w:p w:rsidR="00000000" w:rsidDel="00000000" w:rsidP="00000000" w:rsidRDefault="00000000" w:rsidRPr="00000000" w14:paraId="00000284">
      <w:pPr>
        <w:rPr>
          <w:i w:val="1"/>
        </w:rPr>
      </w:pPr>
      <w:r w:rsidDel="00000000" w:rsidR="00000000" w:rsidRPr="00000000">
        <w:rPr>
          <w:i w:val="1"/>
          <w:rtl w:val="0"/>
        </w:rPr>
        <w:t xml:space="preserve">Figure 6: Total Phosphorus at Wells Brook and the Tadmer tributary.</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The</w:t>
      </w:r>
      <w:r w:rsidDel="00000000" w:rsidR="00000000" w:rsidRPr="00000000">
        <w:rPr>
          <w:rtl w:val="0"/>
        </w:rPr>
        <w:t xml:space="preserve"> Wells Brook sites were below the set impairment  standards of 27ug/L TP in samples monitored in 2018.  Wells01 is just upstream from the confluence with Tadmer01.  There is a slight increase seen at the Wells02 which may show the contribution of the Tadmer Tributary with the Wells River upstream of this site. The Wells river is much larger than the Tadmer tributary, and dilution is a likely factor reducing the increase in TP concentrations in Wells Brook downstream of the Tadmer Brook confluence.</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drawing>
          <wp:inline distB="114300" distT="114300" distL="114300" distR="114300">
            <wp:extent cx="5486400" cy="2946400"/>
            <wp:effectExtent b="0" l="0" r="0" t="0"/>
            <wp:docPr id="6"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486400" cy="2946400"/>
                    </a:xfrm>
                    <a:prstGeom prst="rect"/>
                    <a:ln/>
                  </pic:spPr>
                </pic:pic>
              </a:graphicData>
            </a:graphic>
          </wp:inline>
        </w:drawing>
      </w:r>
      <w:r w:rsidDel="00000000" w:rsidR="00000000" w:rsidRPr="00000000">
        <w:rPr>
          <w:rtl w:val="0"/>
        </w:rPr>
      </w:r>
    </w:p>
    <w:p w:rsidR="00000000" w:rsidDel="00000000" w:rsidP="00000000" w:rsidRDefault="00000000" w:rsidRPr="00000000" w14:paraId="00000289">
      <w:pPr>
        <w:rPr>
          <w:i w:val="1"/>
        </w:rPr>
      </w:pPr>
      <w:r w:rsidDel="00000000" w:rsidR="00000000" w:rsidRPr="00000000">
        <w:rPr>
          <w:i w:val="1"/>
          <w:rtl w:val="0"/>
        </w:rPr>
        <w:t xml:space="preserve">Figure 7: Total phosphorus at Flower Brook and Beaver Brook. </w:t>
      </w:r>
    </w:p>
    <w:p w:rsidR="00000000" w:rsidDel="00000000" w:rsidP="00000000" w:rsidRDefault="00000000" w:rsidRPr="00000000" w14:paraId="0000028A">
      <w:pPr>
        <w:rPr/>
      </w:pPr>
      <w:r w:rsidDel="00000000" w:rsidR="00000000" w:rsidRPr="00000000">
        <w:rPr>
          <w:rtl w:val="0"/>
        </w:rPr>
        <w:t xml:space="preserve"> </w:t>
      </w:r>
    </w:p>
    <w:p w:rsidR="00000000" w:rsidDel="00000000" w:rsidP="00000000" w:rsidRDefault="00000000" w:rsidRPr="00000000" w14:paraId="0000028B">
      <w:pPr>
        <w:rPr/>
      </w:pPr>
      <w:r w:rsidDel="00000000" w:rsidR="00000000" w:rsidRPr="00000000">
        <w:rPr>
          <w:rtl w:val="0"/>
        </w:rPr>
        <w:t xml:space="preserve">Flower Brook sites Flower03 and Beaver03 have the highest recorded phosphorus concentrations in the Flower Brook watershed.  These sites are largely above the water quality standards for class B streams.  Flower03 is located at the Lilly Hill Road bridge where an upwelling of clay can be seen in the river channel and Beaver03 is located downstream of a wetland.</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i w:val="1"/>
        </w:rPr>
      </w:pPr>
      <w:r w:rsidDel="00000000" w:rsidR="00000000" w:rsidRPr="00000000">
        <w:rPr>
          <w:i w:val="1"/>
          <w:rtl w:val="0"/>
        </w:rPr>
        <w:t xml:space="preserve">Table 4. Levels of TP measured at Flower Brook sites during low flow, median and averages exclude TP levels measured during medium or high flow events.</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Borders>
              <w:bottom w:color="000000" w:space="0" w:sz="6" w:val="single"/>
            </w:tcBorders>
            <w:shd w:fill="c9daf8"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Site</w:t>
            </w:r>
          </w:p>
        </w:tc>
        <w:tc>
          <w:tcPr>
            <w:tcBorders>
              <w:bottom w:color="000000" w:space="0" w:sz="6" w:val="single"/>
            </w:tcBorders>
            <w:shd w:fill="c9daf8"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Median TP ug/L</w:t>
            </w:r>
          </w:p>
        </w:tc>
        <w:tc>
          <w:tcPr>
            <w:tcBorders>
              <w:bottom w:color="000000" w:space="0" w:sz="6" w:val="single"/>
            </w:tcBorders>
            <w:shd w:fill="c9daf8"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Average TP ug/L</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jc w:val="center"/>
              <w:rPr/>
            </w:pPr>
            <w:r w:rsidDel="00000000" w:rsidR="00000000" w:rsidRPr="00000000">
              <w:rPr>
                <w:rtl w:val="0"/>
              </w:rPr>
              <w:t xml:space="preserve">Purchase01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jc w:val="center"/>
              <w:rPr/>
            </w:pPr>
            <w:r w:rsidDel="00000000" w:rsidR="00000000" w:rsidRPr="00000000">
              <w:rPr>
                <w:rtl w:val="0"/>
              </w:rPr>
              <w:t xml:space="preserve">9.79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jc w:val="center"/>
              <w:rPr/>
            </w:pPr>
            <w:r w:rsidDel="00000000" w:rsidR="00000000" w:rsidRPr="00000000">
              <w:rPr>
                <w:rtl w:val="0"/>
              </w:rPr>
              <w:t xml:space="preserve">9.6375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jc w:val="center"/>
              <w:rPr/>
            </w:pPr>
            <w:r w:rsidDel="00000000" w:rsidR="00000000" w:rsidRPr="00000000">
              <w:rPr>
                <w:rtl w:val="0"/>
              </w:rPr>
              <w:t xml:space="preserve">FBTrib01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jc w:val="center"/>
              <w:rPr/>
            </w:pPr>
            <w:r w:rsidDel="00000000" w:rsidR="00000000" w:rsidRPr="00000000">
              <w:rPr>
                <w:rtl w:val="0"/>
              </w:rPr>
              <w:t xml:space="preserve">15.35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jc w:val="center"/>
              <w:rPr/>
            </w:pPr>
            <w:r w:rsidDel="00000000" w:rsidR="00000000" w:rsidRPr="00000000">
              <w:rPr>
                <w:rtl w:val="0"/>
              </w:rPr>
              <w:t xml:space="preserve">15.35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jc w:val="center"/>
              <w:rPr/>
            </w:pPr>
            <w:r w:rsidDel="00000000" w:rsidR="00000000" w:rsidRPr="00000000">
              <w:rPr>
                <w:rtl w:val="0"/>
              </w:rPr>
              <w:t xml:space="preserve">Flower05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jc w:val="center"/>
              <w:rPr/>
            </w:pPr>
            <w:r w:rsidDel="00000000" w:rsidR="00000000" w:rsidRPr="00000000">
              <w:rPr>
                <w:rtl w:val="0"/>
              </w:rPr>
              <w:t xml:space="preserve">9.67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jc w:val="center"/>
              <w:rPr/>
            </w:pPr>
            <w:r w:rsidDel="00000000" w:rsidR="00000000" w:rsidRPr="00000000">
              <w:rPr>
                <w:rtl w:val="0"/>
              </w:rPr>
              <w:t xml:space="preserve">9.52</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jc w:val="center"/>
              <w:rPr/>
            </w:pPr>
            <w:r w:rsidDel="00000000" w:rsidR="00000000" w:rsidRPr="00000000">
              <w:rPr>
                <w:rtl w:val="0"/>
              </w:rPr>
              <w:t xml:space="preserve">Flower04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jc w:val="center"/>
              <w:rPr/>
            </w:pPr>
            <w:r w:rsidDel="00000000" w:rsidR="00000000" w:rsidRPr="00000000">
              <w:rPr>
                <w:rtl w:val="0"/>
              </w:rPr>
              <w:t xml:space="preserve">7.74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jc w:val="center"/>
              <w:rPr/>
            </w:pPr>
            <w:r w:rsidDel="00000000" w:rsidR="00000000" w:rsidRPr="00000000">
              <w:rPr>
                <w:rtl w:val="0"/>
              </w:rPr>
              <w:t xml:space="preserve">7.775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jc w:val="center"/>
              <w:rPr/>
            </w:pPr>
            <w:r w:rsidDel="00000000" w:rsidR="00000000" w:rsidRPr="00000000">
              <w:rPr>
                <w:rtl w:val="0"/>
              </w:rPr>
              <w:t xml:space="preserve">Flower03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jc w:val="center"/>
              <w:rPr/>
            </w:pPr>
            <w:r w:rsidDel="00000000" w:rsidR="00000000" w:rsidRPr="00000000">
              <w:rPr>
                <w:rtl w:val="0"/>
              </w:rPr>
              <w:t xml:space="preserve">33.8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jc w:val="center"/>
              <w:rPr/>
            </w:pPr>
            <w:r w:rsidDel="00000000" w:rsidR="00000000" w:rsidRPr="00000000">
              <w:rPr>
                <w:rtl w:val="0"/>
              </w:rPr>
              <w:t xml:space="preserve">35.875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jc w:val="center"/>
              <w:rPr/>
            </w:pPr>
            <w:r w:rsidDel="00000000" w:rsidR="00000000" w:rsidRPr="00000000">
              <w:rPr>
                <w:rtl w:val="0"/>
              </w:rPr>
              <w:t xml:space="preserve">Flower02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jc w:val="center"/>
              <w:rPr/>
            </w:pPr>
            <w:r w:rsidDel="00000000" w:rsidR="00000000" w:rsidRPr="00000000">
              <w:rPr>
                <w:rtl w:val="0"/>
              </w:rPr>
              <w:t xml:space="preserve">8.13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jc w:val="center"/>
              <w:rPr/>
            </w:pPr>
            <w:r w:rsidDel="00000000" w:rsidR="00000000" w:rsidRPr="00000000">
              <w:rPr>
                <w:rtl w:val="0"/>
              </w:rPr>
              <w:t xml:space="preserve">8.405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jc w:val="center"/>
              <w:rPr/>
            </w:pPr>
            <w:r w:rsidDel="00000000" w:rsidR="00000000" w:rsidRPr="00000000">
              <w:rPr>
                <w:rtl w:val="0"/>
              </w:rPr>
              <w:t xml:space="preserve">Flower01.5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jc w:val="center"/>
              <w:rPr/>
            </w:pPr>
            <w:r w:rsidDel="00000000" w:rsidR="00000000" w:rsidRPr="00000000">
              <w:rPr>
                <w:rtl w:val="0"/>
              </w:rPr>
              <w:t xml:space="preserve">8.795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jc w:val="center"/>
              <w:rPr/>
            </w:pPr>
            <w:r w:rsidDel="00000000" w:rsidR="00000000" w:rsidRPr="00000000">
              <w:rPr>
                <w:rtl w:val="0"/>
              </w:rPr>
              <w:t xml:space="preserve">8.9075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jc w:val="center"/>
              <w:rPr/>
            </w:pPr>
            <w:r w:rsidDel="00000000" w:rsidR="00000000" w:rsidRPr="00000000">
              <w:rPr>
                <w:rtl w:val="0"/>
              </w:rPr>
              <w:t xml:space="preserve">Flower01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jc w:val="center"/>
              <w:rPr/>
            </w:pPr>
            <w:r w:rsidDel="00000000" w:rsidR="00000000" w:rsidRPr="00000000">
              <w:rPr>
                <w:rtl w:val="0"/>
              </w:rPr>
              <w:t xml:space="preserve">9.945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jc w:val="center"/>
              <w:rPr/>
            </w:pPr>
            <w:r w:rsidDel="00000000" w:rsidR="00000000" w:rsidRPr="00000000">
              <w:rPr>
                <w:rtl w:val="0"/>
              </w:rPr>
              <w:t xml:space="preserve">10.055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jc w:val="center"/>
              <w:rPr/>
            </w:pPr>
            <w:r w:rsidDel="00000000" w:rsidR="00000000" w:rsidRPr="00000000">
              <w:rPr>
                <w:rtl w:val="0"/>
              </w:rPr>
              <w:t xml:space="preserve">Beaver03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jc w:val="center"/>
              <w:rPr/>
            </w:pPr>
            <w:r w:rsidDel="00000000" w:rsidR="00000000" w:rsidRPr="00000000">
              <w:rPr>
                <w:rtl w:val="0"/>
              </w:rPr>
              <w:t xml:space="preserve">25.85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jc w:val="center"/>
              <w:rPr/>
            </w:pPr>
            <w:r w:rsidDel="00000000" w:rsidR="00000000" w:rsidRPr="00000000">
              <w:rPr>
                <w:rtl w:val="0"/>
              </w:rPr>
              <w:t xml:space="preserve">28.45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jc w:val="center"/>
              <w:rPr/>
            </w:pPr>
            <w:r w:rsidDel="00000000" w:rsidR="00000000" w:rsidRPr="00000000">
              <w:rPr>
                <w:rtl w:val="0"/>
              </w:rPr>
              <w:t xml:space="preserve">Beaver02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jc w:val="center"/>
              <w:rPr/>
            </w:pPr>
            <w:r w:rsidDel="00000000" w:rsidR="00000000" w:rsidRPr="00000000">
              <w:rPr>
                <w:rtl w:val="0"/>
              </w:rPr>
              <w:t xml:space="preserve">15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jc w:val="center"/>
              <w:rPr/>
            </w:pPr>
            <w:r w:rsidDel="00000000" w:rsidR="00000000" w:rsidRPr="00000000">
              <w:rPr>
                <w:rtl w:val="0"/>
              </w:rPr>
              <w:t xml:space="preserve">15.55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jc w:val="center"/>
              <w:rPr/>
            </w:pPr>
            <w:r w:rsidDel="00000000" w:rsidR="00000000" w:rsidRPr="00000000">
              <w:rPr>
                <w:rtl w:val="0"/>
              </w:rPr>
              <w:t xml:space="preserve">Beaver01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jc w:val="center"/>
              <w:rPr/>
            </w:pPr>
            <w:r w:rsidDel="00000000" w:rsidR="00000000" w:rsidRPr="00000000">
              <w:rPr>
                <w:rtl w:val="0"/>
              </w:rPr>
              <w:t xml:space="preserve">25.4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jc w:val="center"/>
              <w:rPr/>
            </w:pPr>
            <w:r w:rsidDel="00000000" w:rsidR="00000000" w:rsidRPr="00000000">
              <w:rPr>
                <w:rtl w:val="0"/>
              </w:rPr>
              <w:t xml:space="preserve">25.625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jc w:val="center"/>
              <w:rPr/>
            </w:pPr>
            <w:r w:rsidDel="00000000" w:rsidR="00000000" w:rsidRPr="00000000">
              <w:rPr>
                <w:rtl w:val="0"/>
              </w:rPr>
              <w:t xml:space="preserve">Beaver04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jc w:val="center"/>
              <w:rPr/>
            </w:pPr>
            <w:r w:rsidDel="00000000" w:rsidR="00000000" w:rsidRPr="00000000">
              <w:rPr>
                <w:rtl w:val="0"/>
              </w:rPr>
              <w:t xml:space="preserve">18.4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jc w:val="center"/>
              <w:rPr/>
            </w:pPr>
            <w:r w:rsidDel="00000000" w:rsidR="00000000" w:rsidRPr="00000000">
              <w:rPr>
                <w:rtl w:val="0"/>
              </w:rPr>
              <w:t xml:space="preserve">18.575</w:t>
            </w:r>
          </w:p>
        </w:tc>
      </w:tr>
    </w:tbl>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drawing>
          <wp:inline distB="114300" distT="114300" distL="114300" distR="114300">
            <wp:extent cx="4962525" cy="2933700"/>
            <wp:effectExtent b="0" l="0" r="0" t="0"/>
            <wp:docPr id="3"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4962525"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2B8">
      <w:pPr>
        <w:rPr>
          <w:i w:val="1"/>
        </w:rPr>
      </w:pPr>
      <w:r w:rsidDel="00000000" w:rsidR="00000000" w:rsidRPr="00000000">
        <w:rPr>
          <w:i w:val="1"/>
          <w:rtl w:val="0"/>
        </w:rPr>
        <w:t xml:space="preserve">Figure 8 : Total phosphorus concentrations at North Bretton Brook, Coggman Creek, and the Hubbardton River.</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t xml:space="preserve">The max at Hubb01 (364.00 ug/L) occurred during the spring sampling round during high flow.  At Hubb02 the max was 218.00 ug/L and was recorded in August on a medium flow day.  Hubb02 is located downsteam of the mill pond and the pond is likely biologically rich, leading to higher levels of phosphorus suspended in the water column.</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i w:val="1"/>
        </w:rPr>
      </w:pPr>
      <w:r w:rsidDel="00000000" w:rsidR="00000000" w:rsidRPr="00000000">
        <w:rPr>
          <w:i w:val="1"/>
          <w:rtl w:val="0"/>
        </w:rPr>
        <w:t xml:space="preserve">Table 2. Levels of TP measured at Poultney River sites during low flow, median and averages exclude TP levels measured during medium or high flow events.</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Borders>
              <w:bottom w:color="000000" w:space="0" w:sz="6" w:val="single"/>
            </w:tcBorders>
            <w:shd w:fill="c9daf8"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Site</w:t>
            </w:r>
          </w:p>
        </w:tc>
        <w:tc>
          <w:tcPr>
            <w:tcBorders>
              <w:bottom w:color="000000" w:space="0" w:sz="6" w:val="single"/>
            </w:tcBorders>
            <w:shd w:fill="c9daf8"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Median TP ug/L</w:t>
            </w:r>
          </w:p>
        </w:tc>
        <w:tc>
          <w:tcPr>
            <w:tcBorders>
              <w:bottom w:color="000000" w:space="0" w:sz="6" w:val="single"/>
            </w:tcBorders>
            <w:shd w:fill="c9daf8"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Average TP ug/L</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jc w:val="center"/>
              <w:rPr/>
            </w:pPr>
            <w:r w:rsidDel="00000000" w:rsidR="00000000" w:rsidRPr="00000000">
              <w:rPr>
                <w:rtl w:val="0"/>
              </w:rPr>
              <w:t xml:space="preserve">Bretton01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jc w:val="center"/>
              <w:rPr/>
            </w:pPr>
            <w:r w:rsidDel="00000000" w:rsidR="00000000" w:rsidRPr="00000000">
              <w:rPr>
                <w:rtl w:val="0"/>
              </w:rPr>
              <w:t xml:space="preserve">9.09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jc w:val="center"/>
              <w:rPr/>
            </w:pPr>
            <w:r w:rsidDel="00000000" w:rsidR="00000000" w:rsidRPr="00000000">
              <w:rPr>
                <w:rtl w:val="0"/>
              </w:rPr>
              <w:t xml:space="preserve">11.904</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jc w:val="center"/>
              <w:rPr/>
            </w:pPr>
            <w:r w:rsidDel="00000000" w:rsidR="00000000" w:rsidRPr="00000000">
              <w:rPr>
                <w:rtl w:val="0"/>
              </w:rPr>
              <w:t xml:space="preserve">Coggman01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jc w:val="center"/>
              <w:rPr/>
            </w:pPr>
            <w:r w:rsidDel="00000000" w:rsidR="00000000" w:rsidRPr="00000000">
              <w:rPr>
                <w:rtl w:val="0"/>
              </w:rPr>
              <w:t xml:space="preserve">76.2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jc w:val="center"/>
              <w:rPr/>
            </w:pPr>
            <w:r w:rsidDel="00000000" w:rsidR="00000000" w:rsidRPr="00000000">
              <w:rPr>
                <w:rtl w:val="0"/>
              </w:rPr>
              <w:t xml:space="preserve">73.78</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jc w:val="center"/>
              <w:rPr/>
            </w:pPr>
            <w:r w:rsidDel="00000000" w:rsidR="00000000" w:rsidRPr="00000000">
              <w:rPr>
                <w:rtl w:val="0"/>
              </w:rPr>
              <w:t xml:space="preserve">Hubb03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jc w:val="center"/>
              <w:rPr/>
            </w:pPr>
            <w:r w:rsidDel="00000000" w:rsidR="00000000" w:rsidRPr="00000000">
              <w:rPr>
                <w:rtl w:val="0"/>
              </w:rPr>
              <w:t xml:space="preserve">37.5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jc w:val="center"/>
              <w:rPr/>
            </w:pPr>
            <w:r w:rsidDel="00000000" w:rsidR="00000000" w:rsidRPr="00000000">
              <w:rPr>
                <w:rtl w:val="0"/>
              </w:rPr>
              <w:t xml:space="preserve">36.64</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jc w:val="center"/>
              <w:rPr/>
            </w:pPr>
            <w:r w:rsidDel="00000000" w:rsidR="00000000" w:rsidRPr="00000000">
              <w:rPr>
                <w:rtl w:val="0"/>
              </w:rPr>
              <w:t xml:space="preserve">Hubb02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jc w:val="center"/>
              <w:rPr/>
            </w:pPr>
            <w:r w:rsidDel="00000000" w:rsidR="00000000" w:rsidRPr="00000000">
              <w:rPr>
                <w:rtl w:val="0"/>
              </w:rPr>
              <w:t xml:space="preserve">78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jc w:val="center"/>
              <w:rPr/>
            </w:pPr>
            <w:r w:rsidDel="00000000" w:rsidR="00000000" w:rsidRPr="00000000">
              <w:rPr>
                <w:rtl w:val="0"/>
              </w:rPr>
              <w:t xml:space="preserve">71.98</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jc w:val="center"/>
              <w:rPr/>
            </w:pPr>
            <w:r w:rsidDel="00000000" w:rsidR="00000000" w:rsidRPr="00000000">
              <w:rPr>
                <w:rtl w:val="0"/>
              </w:rPr>
              <w:t xml:space="preserve">Hubb01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jc w:val="center"/>
              <w:rPr/>
            </w:pPr>
            <w:r w:rsidDel="00000000" w:rsidR="00000000" w:rsidRPr="00000000">
              <w:rPr>
                <w:rtl w:val="0"/>
              </w:rPr>
              <w:t xml:space="preserve">60.1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jc w:val="center"/>
              <w:rPr/>
            </w:pPr>
            <w:r w:rsidDel="00000000" w:rsidR="00000000" w:rsidRPr="00000000">
              <w:rPr>
                <w:rtl w:val="0"/>
              </w:rPr>
              <w:t xml:space="preserve">59.06</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jc w:val="center"/>
              <w:rPr/>
            </w:pPr>
            <w:r w:rsidDel="00000000" w:rsidR="00000000" w:rsidRPr="00000000">
              <w:rPr>
                <w:rtl w:val="0"/>
              </w:rPr>
              <w:t xml:space="preserve">Saltis01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jc w:val="center"/>
              <w:rPr/>
            </w:pPr>
            <w:r w:rsidDel="00000000" w:rsidR="00000000" w:rsidRPr="00000000">
              <w:rPr>
                <w:rtl w:val="0"/>
              </w:rPr>
              <w:t xml:space="preserve">27.5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jc w:val="center"/>
              <w:rPr/>
            </w:pPr>
            <w:r w:rsidDel="00000000" w:rsidR="00000000" w:rsidRPr="00000000">
              <w:rPr>
                <w:rtl w:val="0"/>
              </w:rPr>
              <w:t xml:space="preserve">24.54</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jc w:val="center"/>
              <w:rPr/>
            </w:pPr>
            <w:r w:rsidDel="00000000" w:rsidR="00000000" w:rsidRPr="00000000">
              <w:rPr>
                <w:rtl w:val="0"/>
              </w:rPr>
              <w:t xml:space="preserve">Saltis02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jc w:val="center"/>
              <w:rPr/>
            </w:pPr>
            <w:r w:rsidDel="00000000" w:rsidR="00000000" w:rsidRPr="00000000">
              <w:rPr>
                <w:rtl w:val="0"/>
              </w:rPr>
              <w:t xml:space="preserve">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jc w:val="center"/>
              <w:rPr/>
            </w:pPr>
            <w:r w:rsidDel="00000000" w:rsidR="00000000" w:rsidRPr="00000000">
              <w:rPr>
                <w:rtl w:val="0"/>
              </w:rPr>
              <w:t xml:space="preserve">32.38</w:t>
            </w:r>
          </w:p>
        </w:tc>
      </w:tr>
    </w:tbl>
    <w:p w:rsidR="00000000" w:rsidDel="00000000" w:rsidP="00000000" w:rsidRDefault="00000000" w:rsidRPr="00000000" w14:paraId="000002D5">
      <w:pPr>
        <w:pStyle w:val="Heading1"/>
        <w:rPr>
          <w:color w:val="2e75b5"/>
          <w:sz w:val="32"/>
          <w:szCs w:val="32"/>
        </w:rPr>
      </w:pPr>
      <w:bookmarkStart w:colFirst="0" w:colLast="0" w:name="_p2xp7f2b02q4" w:id="16"/>
      <w:bookmarkEnd w:id="16"/>
      <w:r w:rsidDel="00000000" w:rsidR="00000000" w:rsidRPr="00000000">
        <w:rPr>
          <w:color w:val="2e75b5"/>
          <w:sz w:val="32"/>
          <w:szCs w:val="32"/>
          <w:rtl w:val="0"/>
        </w:rPr>
        <w:t xml:space="preserve">5.0 Conclusions</w:t>
      </w:r>
    </w:p>
    <w:p w:rsidR="00000000" w:rsidDel="00000000" w:rsidP="00000000" w:rsidRDefault="00000000" w:rsidRPr="00000000" w14:paraId="000002D6">
      <w:pPr>
        <w:rPr/>
      </w:pPr>
      <w:r w:rsidDel="00000000" w:rsidR="00000000" w:rsidRPr="00000000">
        <w:rPr>
          <w:rtl w:val="0"/>
        </w:rPr>
        <w:t xml:space="preserve">Many of the streams sampled during 2018 are found to be above nutrient criteria for median TP during low flow.  The streams in excess are already in focus of the District and additional attention will be given to them.  </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spacing w:after="160" w:line="259" w:lineRule="auto"/>
        <w:rPr/>
      </w:pPr>
      <w:r w:rsidDel="00000000" w:rsidR="00000000" w:rsidRPr="00000000">
        <w:rPr>
          <w:rtl w:val="0"/>
        </w:rPr>
        <w:t xml:space="preserve">PMNRCD has continued efforts with landowners in the upstream sections of Flower and Beaver Brook to implement best management practices to reduce erosion.  A portion of the focus has been property owner education on forest management of the land comprising the headwaters.  We have held and will continue holding  landowner meetings of the surrounding forest blocks in the Flower Brook watershed in order to advise management in a cohesive nature with an emphasis on water quality.  This will be the third year we have seen higher levels of nutrients recorded in the headwaters compared to the village sites of the Flower Brook watershed, likely due to the persistent erosion present at the upland properties.. With climate change playing a role in the increased flow of nutrients it is especially important for there to be more education for those managing land in the headwater portion of streams, as this trend is likely to continue.  Some of the fluctuations in Beaver Brook may be influenced by the surrounding wetland drainage.  More research and study of these areas would be needed to determine the cycle of TP filtered and held within these systems.  </w:t>
      </w:r>
    </w:p>
    <w:p w:rsidR="00000000" w:rsidDel="00000000" w:rsidP="00000000" w:rsidRDefault="00000000" w:rsidRPr="00000000" w14:paraId="000002D9">
      <w:pPr>
        <w:rPr/>
      </w:pPr>
      <w:r w:rsidDel="00000000" w:rsidR="00000000" w:rsidRPr="00000000">
        <w:rPr>
          <w:rtl w:val="0"/>
        </w:rPr>
        <w:t xml:space="preserve">Tadmer is of particular concern due to the high levels of TP found at the upstream sites.  The Tadmer sites will need further monitoring as well as continued conversations with known source properties, which are likely to be contributing to the high nutrient loads.  The spike in TP levels sampled occurred during a high flow day following a rain event in the area.  This increase further points to contaminated runoff at the agricultural site.  The low flow events were high compared to the 27ug/L standard allowed for streams of this type.  The District plans to use this data when speaking to the landowners in order to convey the need for BMP’s to be implemented.  In the past the District has used data during meetings with the agricultural community and has found it beneficial. </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t xml:space="preserve">Due to the nature of the streams in the lower poultney River watershed we expect to see higher levels of TP at these sites.  The District is aware of some possible agricultural sources along the Coggman and Hubbardton Rivers and is working to provide more support for farmers in that area of the watershed.  PMNRCD is planning on conducting a Stormwater Masterplan for the Poultney River Watershed which will include the areas highlighted by this report.  This plan, as well as past reports, combined with our water monitoring efforts will enable us to identify and prescribe possible remediation efforts for sites.</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t xml:space="preserve">The Saltis Farm sample sites (Lewis01 and Lewis02) show a fairly high level of measured TP during low flow.  During the majority of the sampling season the stream had exclusion fencing and the forested buffer was planted during the spring and fall, the effects of which would not yet be reflected in these samples.  There is a slight increase at the downstream site, however,  there are also other land use factors in the area such as slate quarries which may contribute to the nutrient levels seen. </w:t>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spacing w:after="160" w:line="259" w:lineRule="auto"/>
        <w:rPr/>
      </w:pPr>
      <w:r w:rsidDel="00000000" w:rsidR="00000000" w:rsidRPr="00000000">
        <w:rPr>
          <w:rtl w:val="0"/>
        </w:rPr>
        <w:t xml:space="preserve">One way PMNRCD attempts to provide education and resources to those within the watershed is by recommending and assisting in the installation of practices.. Recommended projects and practices included nutrient management to reduce phosphorus  and sediment/gravel inputs, riparian buffer plantings where gaps exist, cover cropping, no-till cropping, edge-of-field gully stabilization, stormwater treatment measures to disconnect road ditch networks from the stream, stormwater treatment measures to disconnect private driveways from the stream, culvert upgrades, riparian wetland restoration and river corridor protection (PMNRCD).  </w:t>
      </w:r>
    </w:p>
    <w:p w:rsidR="00000000" w:rsidDel="00000000" w:rsidP="00000000" w:rsidRDefault="00000000" w:rsidRPr="00000000" w14:paraId="000002E0">
      <w:pPr>
        <w:spacing w:after="160" w:line="259" w:lineRule="auto"/>
        <w:rPr/>
      </w:pPr>
      <w:r w:rsidDel="00000000" w:rsidR="00000000" w:rsidRPr="00000000">
        <w:rPr>
          <w:rtl w:val="0"/>
        </w:rPr>
      </w:r>
    </w:p>
    <w:p w:rsidR="00000000" w:rsidDel="00000000" w:rsidP="00000000" w:rsidRDefault="00000000" w:rsidRPr="00000000" w14:paraId="000002E1">
      <w:pPr>
        <w:spacing w:after="160" w:line="259" w:lineRule="auto"/>
        <w:rPr/>
      </w:pPr>
      <w:r w:rsidDel="00000000" w:rsidR="00000000" w:rsidRPr="00000000">
        <w:rPr>
          <w:rtl w:val="0"/>
        </w:rPr>
      </w:r>
    </w:p>
    <w:p w:rsidR="00000000" w:rsidDel="00000000" w:rsidP="00000000" w:rsidRDefault="00000000" w:rsidRPr="00000000" w14:paraId="000002E2">
      <w:pPr>
        <w:spacing w:after="160" w:line="259" w:lineRule="auto"/>
        <w:rPr/>
      </w:pPr>
      <w:r w:rsidDel="00000000" w:rsidR="00000000" w:rsidRPr="00000000">
        <w:rPr>
          <w:rtl w:val="0"/>
        </w:rPr>
      </w:r>
    </w:p>
    <w:p w:rsidR="00000000" w:rsidDel="00000000" w:rsidP="00000000" w:rsidRDefault="00000000" w:rsidRPr="00000000" w14:paraId="000002E3">
      <w:pPr>
        <w:spacing w:after="160" w:line="259" w:lineRule="auto"/>
        <w:rPr/>
      </w:pPr>
      <w:r w:rsidDel="00000000" w:rsidR="00000000" w:rsidRPr="00000000">
        <w:rPr>
          <w:rtl w:val="0"/>
        </w:rPr>
      </w:r>
    </w:p>
    <w:p w:rsidR="00000000" w:rsidDel="00000000" w:rsidP="00000000" w:rsidRDefault="00000000" w:rsidRPr="00000000" w14:paraId="000002E4">
      <w:pPr>
        <w:spacing w:after="160" w:line="259" w:lineRule="auto"/>
        <w:rPr/>
      </w:pPr>
      <w:r w:rsidDel="00000000" w:rsidR="00000000" w:rsidRPr="00000000">
        <w:rPr>
          <w:rtl w:val="0"/>
        </w:rPr>
      </w:r>
    </w:p>
    <w:p w:rsidR="00000000" w:rsidDel="00000000" w:rsidP="00000000" w:rsidRDefault="00000000" w:rsidRPr="00000000" w14:paraId="000002E5">
      <w:pPr>
        <w:spacing w:after="160" w:line="259" w:lineRule="auto"/>
        <w:rPr/>
      </w:pPr>
      <w:r w:rsidDel="00000000" w:rsidR="00000000" w:rsidRPr="00000000">
        <w:rPr>
          <w:rtl w:val="0"/>
        </w:rPr>
      </w:r>
    </w:p>
    <w:p w:rsidR="00000000" w:rsidDel="00000000" w:rsidP="00000000" w:rsidRDefault="00000000" w:rsidRPr="00000000" w14:paraId="000002E6">
      <w:pPr>
        <w:spacing w:after="160" w:line="259" w:lineRule="auto"/>
        <w:rPr/>
      </w:pPr>
      <w:r w:rsidDel="00000000" w:rsidR="00000000" w:rsidRPr="00000000">
        <w:rPr>
          <w:rtl w:val="0"/>
        </w:rPr>
      </w:r>
    </w:p>
    <w:p w:rsidR="00000000" w:rsidDel="00000000" w:rsidP="00000000" w:rsidRDefault="00000000" w:rsidRPr="00000000" w14:paraId="000002E7">
      <w:pPr>
        <w:spacing w:after="160" w:line="259" w:lineRule="auto"/>
        <w:rPr/>
      </w:pPr>
      <w:r w:rsidDel="00000000" w:rsidR="00000000" w:rsidRPr="00000000">
        <w:rPr>
          <w:rtl w:val="0"/>
        </w:rPr>
      </w:r>
    </w:p>
    <w:p w:rsidR="00000000" w:rsidDel="00000000" w:rsidP="00000000" w:rsidRDefault="00000000" w:rsidRPr="00000000" w14:paraId="000002E8">
      <w:pPr>
        <w:spacing w:after="160" w:line="259" w:lineRule="auto"/>
        <w:rPr/>
      </w:pPr>
      <w:r w:rsidDel="00000000" w:rsidR="00000000" w:rsidRPr="00000000">
        <w:rPr>
          <w:rtl w:val="0"/>
        </w:rPr>
      </w:r>
    </w:p>
    <w:p w:rsidR="00000000" w:rsidDel="00000000" w:rsidP="00000000" w:rsidRDefault="00000000" w:rsidRPr="00000000" w14:paraId="000002E9">
      <w:pPr>
        <w:spacing w:after="160" w:line="259" w:lineRule="auto"/>
        <w:rPr/>
      </w:pPr>
      <w:r w:rsidDel="00000000" w:rsidR="00000000" w:rsidRPr="00000000">
        <w:rPr>
          <w:rtl w:val="0"/>
        </w:rPr>
      </w:r>
    </w:p>
    <w:p w:rsidR="00000000" w:rsidDel="00000000" w:rsidP="00000000" w:rsidRDefault="00000000" w:rsidRPr="00000000" w14:paraId="000002EA">
      <w:pPr>
        <w:spacing w:after="160" w:line="259" w:lineRule="auto"/>
        <w:rPr/>
      </w:pPr>
      <w:r w:rsidDel="00000000" w:rsidR="00000000" w:rsidRPr="00000000">
        <w:rPr>
          <w:rtl w:val="0"/>
        </w:rPr>
      </w:r>
    </w:p>
    <w:p w:rsidR="00000000" w:rsidDel="00000000" w:rsidP="00000000" w:rsidRDefault="00000000" w:rsidRPr="00000000" w14:paraId="000002EB">
      <w:pPr>
        <w:spacing w:after="160" w:line="259" w:lineRule="auto"/>
        <w:rPr/>
      </w:pPr>
      <w:r w:rsidDel="00000000" w:rsidR="00000000" w:rsidRPr="00000000">
        <w:rPr>
          <w:rtl w:val="0"/>
        </w:rPr>
      </w:r>
    </w:p>
    <w:p w:rsidR="00000000" w:rsidDel="00000000" w:rsidP="00000000" w:rsidRDefault="00000000" w:rsidRPr="00000000" w14:paraId="000002EC">
      <w:pPr>
        <w:spacing w:after="160" w:line="259" w:lineRule="auto"/>
        <w:rPr/>
      </w:pPr>
      <w:r w:rsidDel="00000000" w:rsidR="00000000" w:rsidRPr="00000000">
        <w:rPr>
          <w:rtl w:val="0"/>
        </w:rPr>
      </w:r>
    </w:p>
    <w:p w:rsidR="00000000" w:rsidDel="00000000" w:rsidP="00000000" w:rsidRDefault="00000000" w:rsidRPr="00000000" w14:paraId="000002ED">
      <w:pPr>
        <w:spacing w:after="160" w:line="259" w:lineRule="auto"/>
        <w:rPr/>
      </w:pPr>
      <w:r w:rsidDel="00000000" w:rsidR="00000000" w:rsidRPr="00000000">
        <w:rPr>
          <w:rtl w:val="0"/>
        </w:rPr>
      </w:r>
    </w:p>
    <w:p w:rsidR="00000000" w:rsidDel="00000000" w:rsidP="00000000" w:rsidRDefault="00000000" w:rsidRPr="00000000" w14:paraId="000002EE">
      <w:pPr>
        <w:spacing w:after="160" w:line="259" w:lineRule="auto"/>
        <w:rPr/>
      </w:pPr>
      <w:r w:rsidDel="00000000" w:rsidR="00000000" w:rsidRPr="00000000">
        <w:rPr>
          <w:rtl w:val="0"/>
        </w:rPr>
      </w:r>
    </w:p>
    <w:p w:rsidR="00000000" w:rsidDel="00000000" w:rsidP="00000000" w:rsidRDefault="00000000" w:rsidRPr="00000000" w14:paraId="000002EF">
      <w:pPr>
        <w:spacing w:after="160" w:line="259" w:lineRule="auto"/>
        <w:rPr/>
      </w:pPr>
      <w:r w:rsidDel="00000000" w:rsidR="00000000" w:rsidRPr="00000000">
        <w:rPr>
          <w:rtl w:val="0"/>
        </w:rPr>
      </w:r>
    </w:p>
    <w:p w:rsidR="00000000" w:rsidDel="00000000" w:rsidP="00000000" w:rsidRDefault="00000000" w:rsidRPr="00000000" w14:paraId="000002F0">
      <w:pPr>
        <w:spacing w:after="160" w:line="259" w:lineRule="auto"/>
        <w:rPr/>
      </w:pPr>
      <w:r w:rsidDel="00000000" w:rsidR="00000000" w:rsidRPr="00000000">
        <w:rPr>
          <w:rtl w:val="0"/>
        </w:rPr>
      </w:r>
    </w:p>
    <w:p w:rsidR="00000000" w:rsidDel="00000000" w:rsidP="00000000" w:rsidRDefault="00000000" w:rsidRPr="00000000" w14:paraId="000002F1">
      <w:pPr>
        <w:spacing w:after="160" w:line="259" w:lineRule="auto"/>
        <w:rPr/>
      </w:pPr>
      <w:r w:rsidDel="00000000" w:rsidR="00000000" w:rsidRPr="00000000">
        <w:rPr>
          <w:rtl w:val="0"/>
        </w:rPr>
      </w:r>
    </w:p>
    <w:p w:rsidR="00000000" w:rsidDel="00000000" w:rsidP="00000000" w:rsidRDefault="00000000" w:rsidRPr="00000000" w14:paraId="000002F2">
      <w:pPr>
        <w:spacing w:after="160" w:line="259" w:lineRule="auto"/>
        <w:rPr/>
      </w:pPr>
      <w:r w:rsidDel="00000000" w:rsidR="00000000" w:rsidRPr="00000000">
        <w:rPr>
          <w:rtl w:val="0"/>
        </w:rPr>
      </w:r>
    </w:p>
    <w:p w:rsidR="00000000" w:rsidDel="00000000" w:rsidP="00000000" w:rsidRDefault="00000000" w:rsidRPr="00000000" w14:paraId="000002F3">
      <w:pPr>
        <w:spacing w:after="160" w:line="259" w:lineRule="auto"/>
        <w:rPr/>
      </w:pPr>
      <w:r w:rsidDel="00000000" w:rsidR="00000000" w:rsidRPr="00000000">
        <w:rPr>
          <w:rtl w:val="0"/>
        </w:rPr>
      </w:r>
    </w:p>
    <w:p w:rsidR="00000000" w:rsidDel="00000000" w:rsidP="00000000" w:rsidRDefault="00000000" w:rsidRPr="00000000" w14:paraId="000002F4">
      <w:pPr>
        <w:spacing w:after="160" w:line="259" w:lineRule="auto"/>
        <w:rPr/>
      </w:pPr>
      <w:r w:rsidDel="00000000" w:rsidR="00000000" w:rsidRPr="00000000">
        <w:rPr>
          <w:rtl w:val="0"/>
        </w:rPr>
      </w:r>
    </w:p>
    <w:p w:rsidR="00000000" w:rsidDel="00000000" w:rsidP="00000000" w:rsidRDefault="00000000" w:rsidRPr="00000000" w14:paraId="000002F5">
      <w:pPr>
        <w:pStyle w:val="Heading1"/>
        <w:spacing w:after="160" w:line="259" w:lineRule="auto"/>
        <w:rPr>
          <w:color w:val="2e75b5"/>
          <w:sz w:val="32"/>
          <w:szCs w:val="32"/>
        </w:rPr>
      </w:pPr>
      <w:bookmarkStart w:colFirst="0" w:colLast="0" w:name="_bwd910v8mobs" w:id="17"/>
      <w:bookmarkEnd w:id="17"/>
      <w:r w:rsidDel="00000000" w:rsidR="00000000" w:rsidRPr="00000000">
        <w:rPr>
          <w:color w:val="2e75b5"/>
          <w:sz w:val="32"/>
          <w:szCs w:val="32"/>
          <w:rtl w:val="0"/>
        </w:rPr>
        <w:t xml:space="preserve">6.0 References</w:t>
      </w:r>
    </w:p>
    <w:p w:rsidR="00000000" w:rsidDel="00000000" w:rsidP="00000000" w:rsidRDefault="00000000" w:rsidRPr="00000000" w14:paraId="000002F6">
      <w:pPr>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South Mountain Research &amp; Consulting, 2007, Castleton River Watershed: Phase 2 Stream Geomorphic Assessment, Rutland County, Vermont, prepared under contract to Poultney Mettowee NRCD.</w:t>
      </w:r>
    </w:p>
    <w:p w:rsidR="00000000" w:rsidDel="00000000" w:rsidP="00000000" w:rsidRDefault="00000000" w:rsidRPr="00000000" w14:paraId="000002F7">
      <w:pPr>
        <w:spacing w:line="240" w:lineRule="auto"/>
        <w:ind w:left="360"/>
        <w:rPr>
          <w:rFonts w:ascii="Calibri" w:cs="Calibri" w:eastAsia="Calibri" w:hAnsi="Calibri"/>
        </w:rPr>
      </w:pPr>
      <w:r w:rsidDel="00000000" w:rsidR="00000000" w:rsidRPr="00000000">
        <w:rPr>
          <w:rtl w:val="0"/>
        </w:rPr>
      </w:r>
    </w:p>
    <w:p w:rsidR="00000000" w:rsidDel="00000000" w:rsidP="00000000" w:rsidRDefault="00000000" w:rsidRPr="00000000" w14:paraId="000002F8">
      <w:pPr>
        <w:spacing w:line="240" w:lineRule="auto"/>
        <w:rPr>
          <w:rFonts w:ascii="Calibri" w:cs="Calibri" w:eastAsia="Calibri" w:hAnsi="Calibri"/>
        </w:rPr>
      </w:pPr>
      <w:r w:rsidDel="00000000" w:rsidR="00000000" w:rsidRPr="00000000">
        <w:rPr>
          <w:rFonts w:ascii="Calibri" w:cs="Calibri" w:eastAsia="Calibri" w:hAnsi="Calibri"/>
          <w:rtl w:val="0"/>
        </w:rPr>
        <w:t xml:space="preserve">South Mountain Research &amp; Consulting, 2007, Mettowee River Watershed: Phase 2 Stream Geomorphic Assessment, Rutland County, Vermont, prepared under contract to Poultney Mettowee NRCD.</w:t>
      </w:r>
    </w:p>
    <w:p w:rsidR="00000000" w:rsidDel="00000000" w:rsidP="00000000" w:rsidRDefault="00000000" w:rsidRPr="00000000" w14:paraId="000002F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A">
      <w:pPr>
        <w:spacing w:after="120" w:line="240" w:lineRule="auto"/>
        <w:ind w:left="360"/>
        <w:rPr>
          <w:rFonts w:ascii="Calibri" w:cs="Calibri" w:eastAsia="Calibri" w:hAnsi="Calibri"/>
        </w:rPr>
      </w:pPr>
      <w:r w:rsidDel="00000000" w:rsidR="00000000" w:rsidRPr="00000000">
        <w:rPr>
          <w:rFonts w:ascii="Calibri" w:cs="Calibri" w:eastAsia="Calibri" w:hAnsi="Calibri"/>
          <w:rtl w:val="0"/>
        </w:rPr>
        <w:t xml:space="preserve">Stewart, David P. and Paul MacClintock, 1969, </w:t>
      </w:r>
      <w:r w:rsidDel="00000000" w:rsidR="00000000" w:rsidRPr="00000000">
        <w:rPr>
          <w:rFonts w:ascii="Calibri" w:cs="Calibri" w:eastAsia="Calibri" w:hAnsi="Calibri"/>
          <w:i w:val="1"/>
          <w:rtl w:val="0"/>
        </w:rPr>
        <w:t xml:space="preserve">The Surficial Geology and Pleistocene History of Vermont</w:t>
      </w:r>
      <w:r w:rsidDel="00000000" w:rsidR="00000000" w:rsidRPr="00000000">
        <w:rPr>
          <w:rFonts w:ascii="Calibri" w:cs="Calibri" w:eastAsia="Calibri" w:hAnsi="Calibri"/>
          <w:rtl w:val="0"/>
        </w:rPr>
        <w:t xml:space="preserve">.  Vermont Geological Survey Bulletin No. 31.</w:t>
      </w:r>
    </w:p>
    <w:p w:rsidR="00000000" w:rsidDel="00000000" w:rsidP="00000000" w:rsidRDefault="00000000" w:rsidRPr="00000000" w14:paraId="000002FB">
      <w:pPr>
        <w:spacing w:after="160" w:line="259" w:lineRule="auto"/>
        <w:ind w:left="360"/>
        <w:rPr>
          <w:rFonts w:ascii="Calibri" w:cs="Calibri" w:eastAsia="Calibri" w:hAnsi="Calibri"/>
        </w:rPr>
      </w:pPr>
      <w:r w:rsidDel="00000000" w:rsidR="00000000" w:rsidRPr="00000000">
        <w:rPr>
          <w:rFonts w:ascii="Calibri" w:cs="Calibri" w:eastAsia="Calibri" w:hAnsi="Calibri"/>
          <w:rtl w:val="0"/>
        </w:rPr>
        <w:t xml:space="preserve">USDA Natural Resource Conservation Service, 2011, State Data Table Top 20, published by the United States Department of Agriculture, NRCS; available at: ftp://ftp-fc.sc.egov.usda.gov/VT/Soils/top20/ </w:t>
      </w:r>
    </w:p>
    <w:p w:rsidR="00000000" w:rsidDel="00000000" w:rsidP="00000000" w:rsidRDefault="00000000" w:rsidRPr="00000000" w14:paraId="000002FC">
      <w:pPr>
        <w:spacing w:after="160" w:line="259" w:lineRule="auto"/>
        <w:ind w:left="360"/>
        <w:rPr>
          <w:rFonts w:ascii="Calibri" w:cs="Calibri" w:eastAsia="Calibri" w:hAnsi="Calibri"/>
        </w:rPr>
      </w:pPr>
      <w:r w:rsidDel="00000000" w:rsidR="00000000" w:rsidRPr="00000000">
        <w:rPr>
          <w:rFonts w:ascii="Calibri" w:cs="Calibri" w:eastAsia="Calibri" w:hAnsi="Calibri"/>
          <w:rtl w:val="0"/>
        </w:rPr>
        <w:t xml:space="preserve">USDA Natural Resource Conservation Service, 2013, Soil Survey Geographic (SSURGO) database, available at: http://www.vcgi.org/dataware/default.cfm?layer=</w:t>
        <w:br w:type="textWrapping"/>
        <w:t xml:space="preserve">GeologicSoils_SO.  Accessed: [3/9/2013]. </w:t>
      </w:r>
    </w:p>
    <w:p w:rsidR="00000000" w:rsidDel="00000000" w:rsidP="00000000" w:rsidRDefault="00000000" w:rsidRPr="00000000" w14:paraId="000002FD">
      <w:pPr>
        <w:spacing w:line="240" w:lineRule="auto"/>
        <w:ind w:left="360" w:right="360"/>
        <w:rPr>
          <w:rFonts w:ascii="Calibri" w:cs="Calibri" w:eastAsia="Calibri" w:hAnsi="Calibri"/>
        </w:rPr>
      </w:pPr>
      <w:r w:rsidDel="00000000" w:rsidR="00000000" w:rsidRPr="00000000">
        <w:rPr>
          <w:rFonts w:ascii="Calibri" w:cs="Calibri" w:eastAsia="Calibri" w:hAnsi="Calibri"/>
          <w:rtl w:val="0"/>
        </w:rPr>
        <w:t xml:space="preserve">US Drought Monitor, accessed 3 December 2018,</w:t>
      </w:r>
    </w:p>
    <w:p w:rsidR="00000000" w:rsidDel="00000000" w:rsidP="00000000" w:rsidRDefault="00000000" w:rsidRPr="00000000" w14:paraId="000002FE">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https://droughtmonitor.unl.edu/DroughtSummary.aspx</w:t>
      </w:r>
    </w:p>
    <w:p w:rsidR="00000000" w:rsidDel="00000000" w:rsidP="00000000" w:rsidRDefault="00000000" w:rsidRPr="00000000" w14:paraId="000002FF">
      <w:pPr>
        <w:spacing w:line="240" w:lineRule="auto"/>
        <w:ind w:firstLine="720"/>
        <w:rPr>
          <w:rFonts w:ascii="Calibri" w:cs="Calibri" w:eastAsia="Calibri" w:hAnsi="Calibri"/>
          <w:i w:val="1"/>
        </w:rPr>
      </w:pPr>
      <w:r w:rsidDel="00000000" w:rsidR="00000000" w:rsidRPr="00000000">
        <w:rPr>
          <w:rtl w:val="0"/>
        </w:rPr>
      </w:r>
    </w:p>
    <w:p w:rsidR="00000000" w:rsidDel="00000000" w:rsidP="00000000" w:rsidRDefault="00000000" w:rsidRPr="00000000" w14:paraId="00000300">
      <w:pPr>
        <w:spacing w:line="240" w:lineRule="auto"/>
        <w:ind w:left="360" w:right="360"/>
        <w:rPr>
          <w:rFonts w:ascii="Calibri" w:cs="Calibri" w:eastAsia="Calibri" w:hAnsi="Calibri"/>
          <w:sz w:val="24"/>
          <w:szCs w:val="24"/>
        </w:rPr>
      </w:pPr>
      <w:r w:rsidDel="00000000" w:rsidR="00000000" w:rsidRPr="00000000">
        <w:rPr>
          <w:rFonts w:ascii="Calibri" w:cs="Calibri" w:eastAsia="Calibri" w:hAnsi="Calibri"/>
          <w:rtl w:val="0"/>
        </w:rPr>
        <w:t xml:space="preserve">USGS, 2018, Water Year Summary for Site USGS 04280000,  available at </w:t>
      </w:r>
      <w:r w:rsidDel="00000000" w:rsidR="00000000" w:rsidRPr="00000000">
        <w:rPr>
          <w:rtl w:val="0"/>
        </w:rPr>
      </w:r>
    </w:p>
    <w:p w:rsidR="00000000" w:rsidDel="00000000" w:rsidP="00000000" w:rsidRDefault="00000000" w:rsidRPr="00000000" w14:paraId="00000301">
      <w:pPr>
        <w:spacing w:line="240" w:lineRule="auto"/>
        <w:ind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https://waterdata.usgs.gov/nwis/wys_rpt/?site_no=04280000 </w:t>
      </w:r>
    </w:p>
    <w:p w:rsidR="00000000" w:rsidDel="00000000" w:rsidP="00000000" w:rsidRDefault="00000000" w:rsidRPr="00000000" w14:paraId="00000302">
      <w:pPr>
        <w:spacing w:line="240" w:lineRule="auto"/>
        <w:ind w:firstLine="72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303">
      <w:pPr>
        <w:spacing w:after="120" w:line="240" w:lineRule="auto"/>
        <w:ind w:left="360"/>
        <w:rPr>
          <w:rFonts w:ascii="Calibri" w:cs="Calibri" w:eastAsia="Calibri" w:hAnsi="Calibri"/>
        </w:rPr>
      </w:pPr>
      <w:r w:rsidDel="00000000" w:rsidR="00000000" w:rsidRPr="00000000">
        <w:rPr>
          <w:rFonts w:ascii="Calibri" w:cs="Calibri" w:eastAsia="Calibri" w:hAnsi="Calibri"/>
          <w:rtl w:val="0"/>
        </w:rPr>
        <w:t xml:space="preserve">VT DEC Water Quality Division, 2016a, </w:t>
      </w:r>
      <w:r w:rsidDel="00000000" w:rsidR="00000000" w:rsidRPr="00000000">
        <w:rPr>
          <w:rFonts w:ascii="Calibri" w:cs="Calibri" w:eastAsia="Calibri" w:hAnsi="Calibri"/>
          <w:i w:val="1"/>
          <w:rtl w:val="0"/>
        </w:rPr>
        <w:t xml:space="preserve">State of Vermont 2016 303(d) List of Waters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Part D – Impaired Surface Waters With Completed and Approved TMDL</w:t>
      </w:r>
      <w:r w:rsidDel="00000000" w:rsidR="00000000" w:rsidRPr="00000000">
        <w:rPr>
          <w:rFonts w:ascii="Calibri" w:cs="Calibri" w:eastAsia="Calibri" w:hAnsi="Calibri"/>
          <w:rtl w:val="0"/>
        </w:rPr>
        <w:t xml:space="preserve">.  Available at: http://dec.vermont.gov/sites/ dec/files/documents/WSMD_mapp_Part_D_2016_final_complete.pdf</w:t>
      </w:r>
    </w:p>
    <w:p w:rsidR="00000000" w:rsidDel="00000000" w:rsidP="00000000" w:rsidRDefault="00000000" w:rsidRPr="00000000" w14:paraId="00000304">
      <w:pPr>
        <w:spacing w:after="120" w:line="240" w:lineRule="auto"/>
        <w:ind w:left="360"/>
        <w:rPr>
          <w:rFonts w:ascii="Calibri" w:cs="Calibri" w:eastAsia="Calibri" w:hAnsi="Calibri"/>
        </w:rPr>
      </w:pPr>
      <w:r w:rsidDel="00000000" w:rsidR="00000000" w:rsidRPr="00000000">
        <w:rPr>
          <w:rFonts w:ascii="Calibri" w:cs="Calibri" w:eastAsia="Calibri" w:hAnsi="Calibri"/>
          <w:rtl w:val="0"/>
        </w:rPr>
        <w:t xml:space="preserve">VT DEC Water Quality Division, 2016b, </w:t>
      </w:r>
      <w:r w:rsidDel="00000000" w:rsidR="00000000" w:rsidRPr="00000000">
        <w:rPr>
          <w:rFonts w:ascii="Calibri" w:cs="Calibri" w:eastAsia="Calibri" w:hAnsi="Calibri"/>
          <w:i w:val="1"/>
          <w:rtl w:val="0"/>
        </w:rPr>
        <w:t xml:space="preserve">State of Vermont 2016 Stressed Waters List</w:t>
      </w:r>
      <w:r w:rsidDel="00000000" w:rsidR="00000000" w:rsidRPr="00000000">
        <w:rPr>
          <w:rFonts w:ascii="Calibri" w:cs="Calibri" w:eastAsia="Calibri" w:hAnsi="Calibri"/>
          <w:rtl w:val="0"/>
        </w:rPr>
        <w:t xml:space="preserve">.  Available at: http://dec.vermont.gov/sites/dec/files/documents/wsmd_mp_stressed_waters_list_2016.pdf</w:t>
      </w:r>
    </w:p>
    <w:p w:rsidR="00000000" w:rsidDel="00000000" w:rsidP="00000000" w:rsidRDefault="00000000" w:rsidRPr="00000000" w14:paraId="00000305">
      <w:pPr>
        <w:spacing w:after="120" w:line="240" w:lineRule="auto"/>
        <w:ind w:left="360"/>
        <w:rPr>
          <w:rFonts w:ascii="Calibri" w:cs="Calibri" w:eastAsia="Calibri" w:hAnsi="Calibri"/>
        </w:rPr>
      </w:pPr>
      <w:r w:rsidDel="00000000" w:rsidR="00000000" w:rsidRPr="00000000">
        <w:rPr>
          <w:rFonts w:ascii="Calibri" w:cs="Calibri" w:eastAsia="Calibri" w:hAnsi="Calibri"/>
          <w:rtl w:val="0"/>
        </w:rPr>
        <w:t xml:space="preserve">VT DEC Water Quality Division, 2016c, </w:t>
      </w:r>
      <w:r w:rsidDel="00000000" w:rsidR="00000000" w:rsidRPr="00000000">
        <w:rPr>
          <w:rFonts w:ascii="Calibri" w:cs="Calibri" w:eastAsia="Calibri" w:hAnsi="Calibri"/>
          <w:i w:val="1"/>
          <w:rtl w:val="0"/>
        </w:rPr>
        <w:t xml:space="preserve">State of Vermont 2016 303(d) List of Waters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Part A – Impaired Surface Waters in Need of TMDL. </w:t>
      </w:r>
      <w:r w:rsidDel="00000000" w:rsidR="00000000" w:rsidRPr="00000000">
        <w:rPr>
          <w:rFonts w:ascii="Calibri" w:cs="Calibri" w:eastAsia="Calibri" w:hAnsi="Calibri"/>
          <w:rtl w:val="0"/>
        </w:rPr>
        <w:t xml:space="preserve">Available at: http://dec.vermont.gov/sites/dec/files/documents/ WSMD_mapp_303d_Part_A_2016_final_complete.pdf</w:t>
      </w:r>
    </w:p>
    <w:p w:rsidR="00000000" w:rsidDel="00000000" w:rsidP="00000000" w:rsidRDefault="00000000" w:rsidRPr="00000000" w14:paraId="00000306">
      <w:pPr>
        <w:spacing w:after="160" w:line="259" w:lineRule="auto"/>
        <w:ind w:left="360"/>
        <w:rPr>
          <w:rFonts w:ascii="Calibri" w:cs="Calibri" w:eastAsia="Calibri" w:hAnsi="Calibri"/>
        </w:rPr>
      </w:pPr>
      <w:r w:rsidDel="00000000" w:rsidR="00000000" w:rsidRPr="00000000">
        <w:rPr>
          <w:rFonts w:ascii="Calibri" w:cs="Calibri" w:eastAsia="Calibri" w:hAnsi="Calibri"/>
          <w:rtl w:val="0"/>
        </w:rPr>
        <w:t xml:space="preserve">Vermont Watershed Management Division, 2016.  </w:t>
      </w:r>
      <w:r w:rsidDel="00000000" w:rsidR="00000000" w:rsidRPr="00000000">
        <w:rPr>
          <w:rFonts w:ascii="Calibri" w:cs="Calibri" w:eastAsia="Calibri" w:hAnsi="Calibri"/>
          <w:i w:val="1"/>
          <w:rtl w:val="0"/>
        </w:rPr>
        <w:t xml:space="preserve">Vermont Water Quality Standards</w:t>
      </w:r>
      <w:r w:rsidDel="00000000" w:rsidR="00000000" w:rsidRPr="00000000">
        <w:rPr>
          <w:rFonts w:ascii="Calibri" w:cs="Calibri" w:eastAsia="Calibri" w:hAnsi="Calibri"/>
          <w:rtl w:val="0"/>
        </w:rPr>
        <w:t xml:space="preserve">. </w:t>
        <w:br w:type="textWrapping"/>
        <w:t xml:space="preserve">Effective 15 January 2017.  Montpelier, VT.   Available at: http://dec.vermont.gov/sites/dec/files/ documents/wsmd_water_quality_standards_2016.pdf</w:t>
      </w:r>
    </w:p>
    <w:p w:rsidR="00000000" w:rsidDel="00000000" w:rsidP="00000000" w:rsidRDefault="00000000" w:rsidRPr="00000000" w14:paraId="00000307">
      <w:pPr>
        <w:spacing w:after="160" w:line="259" w:lineRule="auto"/>
        <w:ind w:left="360"/>
        <w:rPr>
          <w:rFonts w:ascii="Calibri" w:cs="Calibri" w:eastAsia="Calibri" w:hAnsi="Calibri"/>
        </w:rPr>
      </w:pPr>
      <w:r w:rsidDel="00000000" w:rsidR="00000000" w:rsidRPr="00000000">
        <w:rPr>
          <w:rtl w:val="0"/>
        </w:rPr>
      </w:r>
    </w:p>
    <w:p w:rsidR="00000000" w:rsidDel="00000000" w:rsidP="00000000" w:rsidRDefault="00000000" w:rsidRPr="00000000" w14:paraId="00000308">
      <w:pPr>
        <w:pStyle w:val="Heading1"/>
        <w:spacing w:after="160" w:line="259" w:lineRule="auto"/>
        <w:ind w:left="360"/>
        <w:rPr>
          <w:color w:val="2e75b5"/>
          <w:sz w:val="32"/>
          <w:szCs w:val="32"/>
        </w:rPr>
      </w:pPr>
      <w:bookmarkStart w:colFirst="0" w:colLast="0" w:name="_u1tavzdnejbh" w:id="18"/>
      <w:bookmarkEnd w:id="18"/>
      <w:r w:rsidDel="00000000" w:rsidR="00000000" w:rsidRPr="00000000">
        <w:rPr>
          <w:color w:val="2e75b5"/>
          <w:sz w:val="32"/>
          <w:szCs w:val="32"/>
          <w:rtl w:val="0"/>
        </w:rPr>
        <w:t xml:space="preserve">7.0 Appendix</w:t>
      </w:r>
    </w:p>
    <w:p w:rsidR="00000000" w:rsidDel="00000000" w:rsidP="00000000" w:rsidRDefault="00000000" w:rsidRPr="00000000" w14:paraId="00000309">
      <w:pPr>
        <w:pStyle w:val="Heading2"/>
        <w:numPr>
          <w:ilvl w:val="0"/>
          <w:numId w:val="5"/>
        </w:numPr>
        <w:spacing w:after="160" w:line="259" w:lineRule="auto"/>
        <w:ind w:left="720" w:hanging="360"/>
        <w:rPr>
          <w:color w:val="2e75b5"/>
          <w:sz w:val="26"/>
          <w:szCs w:val="26"/>
        </w:rPr>
      </w:pPr>
      <w:bookmarkStart w:colFirst="0" w:colLast="0" w:name="_kimmw25jazqs" w:id="19"/>
      <w:bookmarkEnd w:id="19"/>
      <w:r w:rsidDel="00000000" w:rsidR="00000000" w:rsidRPr="00000000">
        <w:rPr>
          <w:color w:val="2e75b5"/>
          <w:sz w:val="26"/>
          <w:szCs w:val="26"/>
          <w:rtl w:val="0"/>
        </w:rPr>
        <w:t xml:space="preserve">TP Raw Data</w:t>
      </w:r>
    </w:p>
    <w:p w:rsidR="00000000" w:rsidDel="00000000" w:rsidP="00000000" w:rsidRDefault="00000000" w:rsidRPr="00000000" w14:paraId="0000030A">
      <w:pPr>
        <w:spacing w:after="160" w:line="259" w:lineRule="auto"/>
        <w:ind w:left="720" w:firstLine="0"/>
        <w:rPr/>
      </w:pPr>
      <w:r w:rsidDel="00000000" w:rsidR="00000000" w:rsidRPr="00000000">
        <w:rPr>
          <w:rFonts w:ascii="Calibri" w:cs="Calibri" w:eastAsia="Calibri" w:hAnsi="Calibri"/>
        </w:rPr>
        <w:drawing>
          <wp:inline distB="114300" distT="114300" distL="114300" distR="114300">
            <wp:extent cx="5400675" cy="5233988"/>
            <wp:effectExtent b="0" l="0" r="0" t="0"/>
            <wp:docPr id="2"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5400675" cy="5233988"/>
                    </a:xfrm>
                    <a:prstGeom prst="rect"/>
                    <a:ln/>
                  </pic:spPr>
                </pic:pic>
              </a:graphicData>
            </a:graphic>
          </wp:inline>
        </w:drawing>
      </w: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2.png"/><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6.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