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49F4B1" w14:textId="3FBD6259" w:rsidR="004058B1" w:rsidRPr="00D02EF4" w:rsidRDefault="004058B1" w:rsidP="00BA2495">
      <w:pPr>
        <w:spacing w:after="0" w:line="240" w:lineRule="auto"/>
        <w:jc w:val="center"/>
        <w:outlineLvl w:val="0"/>
        <w:rPr>
          <w:rFonts w:ascii="Times New Roman" w:hAnsi="Times New Roman"/>
          <w:b/>
          <w:sz w:val="28"/>
          <w:szCs w:val="28"/>
        </w:rPr>
      </w:pPr>
      <w:r w:rsidRPr="00D02EF4">
        <w:rPr>
          <w:rFonts w:ascii="Times New Roman" w:hAnsi="Times New Roman"/>
          <w:b/>
          <w:sz w:val="28"/>
          <w:szCs w:val="28"/>
        </w:rPr>
        <w:t>Four Rivers Partnership</w:t>
      </w:r>
    </w:p>
    <w:p w14:paraId="24DBE308" w14:textId="37D19E90" w:rsidR="00743DA4" w:rsidRPr="00D02EF4" w:rsidRDefault="00743DA4" w:rsidP="00BA2495">
      <w:pPr>
        <w:spacing w:after="0" w:line="240" w:lineRule="auto"/>
        <w:jc w:val="center"/>
        <w:outlineLvl w:val="0"/>
        <w:rPr>
          <w:rFonts w:ascii="Times New Roman" w:hAnsi="Times New Roman"/>
          <w:b/>
          <w:sz w:val="28"/>
          <w:szCs w:val="28"/>
        </w:rPr>
      </w:pPr>
      <w:r w:rsidRPr="00D02EF4">
        <w:rPr>
          <w:rFonts w:ascii="Times New Roman" w:hAnsi="Times New Roman"/>
          <w:b/>
          <w:sz w:val="28"/>
          <w:szCs w:val="28"/>
        </w:rPr>
        <w:t xml:space="preserve">Volunteer Water Quality Monitoring </w:t>
      </w:r>
      <w:r w:rsidR="00D972CC">
        <w:rPr>
          <w:rFonts w:ascii="Times New Roman" w:hAnsi="Times New Roman"/>
          <w:b/>
          <w:sz w:val="28"/>
          <w:szCs w:val="28"/>
        </w:rPr>
        <w:t>2016</w:t>
      </w:r>
    </w:p>
    <w:p w14:paraId="5A14297A" w14:textId="77777777" w:rsidR="007D45E7" w:rsidRPr="00C618DD" w:rsidRDefault="007D45E7" w:rsidP="004058B1">
      <w:pPr>
        <w:spacing w:after="0" w:line="240" w:lineRule="auto"/>
        <w:jc w:val="center"/>
        <w:rPr>
          <w:rFonts w:ascii="Times New Roman" w:hAnsi="Times New Roman"/>
          <w:b/>
          <w:sz w:val="16"/>
          <w:szCs w:val="16"/>
        </w:rPr>
      </w:pPr>
    </w:p>
    <w:p w14:paraId="22A17908" w14:textId="77777777" w:rsidR="00743DA4" w:rsidRPr="00A0473F" w:rsidRDefault="00743DA4" w:rsidP="00BA2495">
      <w:pPr>
        <w:spacing w:after="0" w:line="240" w:lineRule="auto"/>
        <w:outlineLvl w:val="0"/>
        <w:rPr>
          <w:rFonts w:ascii="Times New Roman" w:hAnsi="Times New Roman"/>
          <w:b/>
          <w:sz w:val="24"/>
          <w:szCs w:val="24"/>
        </w:rPr>
      </w:pPr>
      <w:r w:rsidRPr="00A0473F">
        <w:rPr>
          <w:rFonts w:ascii="Times New Roman" w:hAnsi="Times New Roman"/>
          <w:b/>
          <w:sz w:val="24"/>
          <w:szCs w:val="24"/>
        </w:rPr>
        <w:t xml:space="preserve">Background:   </w:t>
      </w:r>
    </w:p>
    <w:p w14:paraId="005EAFC6" w14:textId="10DB4A95" w:rsidR="006F4E88" w:rsidRDefault="00334E21" w:rsidP="00676811">
      <w:pPr>
        <w:spacing w:after="0" w:line="240" w:lineRule="auto"/>
        <w:rPr>
          <w:rFonts w:ascii="Times New Roman" w:hAnsi="Times New Roman"/>
          <w:sz w:val="24"/>
          <w:szCs w:val="24"/>
        </w:rPr>
      </w:pPr>
      <w:r>
        <w:rPr>
          <w:rFonts w:ascii="Times New Roman" w:hAnsi="Times New Roman"/>
          <w:sz w:val="24"/>
          <w:szCs w:val="24"/>
        </w:rPr>
        <w:tab/>
      </w:r>
      <w:r w:rsidR="00743DA4" w:rsidRPr="00A0473F">
        <w:rPr>
          <w:rFonts w:ascii="Times New Roman" w:hAnsi="Times New Roman"/>
          <w:sz w:val="24"/>
          <w:szCs w:val="24"/>
        </w:rPr>
        <w:t>The Four Rivers Partnership is an affiliation of nonprofit organizations, state and local government entities</w:t>
      </w:r>
      <w:r w:rsidR="001B5E76">
        <w:rPr>
          <w:rFonts w:ascii="Times New Roman" w:hAnsi="Times New Roman"/>
          <w:sz w:val="24"/>
          <w:szCs w:val="24"/>
        </w:rPr>
        <w:t>,</w:t>
      </w:r>
      <w:r w:rsidR="00743DA4" w:rsidRPr="00A0473F">
        <w:rPr>
          <w:rFonts w:ascii="Times New Roman" w:hAnsi="Times New Roman"/>
          <w:sz w:val="24"/>
          <w:szCs w:val="24"/>
        </w:rPr>
        <w:t xml:space="preserve"> </w:t>
      </w:r>
      <w:r w:rsidR="009609B7">
        <w:rPr>
          <w:rFonts w:ascii="Times New Roman" w:hAnsi="Times New Roman"/>
          <w:sz w:val="24"/>
          <w:szCs w:val="24"/>
        </w:rPr>
        <w:t xml:space="preserve">citizens, </w:t>
      </w:r>
      <w:r w:rsidR="00743DA4" w:rsidRPr="00A0473F">
        <w:rPr>
          <w:rFonts w:ascii="Times New Roman" w:hAnsi="Times New Roman"/>
          <w:sz w:val="24"/>
          <w:szCs w:val="24"/>
        </w:rPr>
        <w:t xml:space="preserve">and schools focused on </w:t>
      </w:r>
      <w:r w:rsidR="001B5E76">
        <w:rPr>
          <w:rFonts w:ascii="Times New Roman" w:hAnsi="Times New Roman"/>
          <w:sz w:val="24"/>
          <w:szCs w:val="24"/>
        </w:rPr>
        <w:t xml:space="preserve">Winooski River </w:t>
      </w:r>
      <w:r w:rsidR="00743DA4" w:rsidRPr="00A0473F">
        <w:rPr>
          <w:rFonts w:ascii="Times New Roman" w:hAnsi="Times New Roman"/>
          <w:sz w:val="24"/>
          <w:szCs w:val="24"/>
        </w:rPr>
        <w:t xml:space="preserve">watershed projects including water quality monitoring.  </w:t>
      </w:r>
      <w:r w:rsidR="009F2D6A">
        <w:rPr>
          <w:rFonts w:ascii="Times New Roman" w:hAnsi="Times New Roman"/>
          <w:sz w:val="24"/>
          <w:szCs w:val="24"/>
        </w:rPr>
        <w:t xml:space="preserve">The partnership is named after the four major rivers in the Barre-Montpelier region of central Vermont: </w:t>
      </w:r>
      <w:r w:rsidR="005A6C6F">
        <w:rPr>
          <w:rFonts w:ascii="Times New Roman" w:hAnsi="Times New Roman"/>
          <w:sz w:val="24"/>
          <w:szCs w:val="24"/>
        </w:rPr>
        <w:t xml:space="preserve">the </w:t>
      </w:r>
      <w:r w:rsidR="009F2D6A">
        <w:rPr>
          <w:rFonts w:ascii="Times New Roman" w:hAnsi="Times New Roman"/>
          <w:sz w:val="24"/>
          <w:szCs w:val="24"/>
        </w:rPr>
        <w:t>Steven’s Branch, North Branch, Dog River, and Winooski River</w:t>
      </w:r>
      <w:r w:rsidR="005A6C6F">
        <w:rPr>
          <w:rFonts w:ascii="Times New Roman" w:hAnsi="Times New Roman"/>
          <w:sz w:val="24"/>
          <w:szCs w:val="24"/>
        </w:rPr>
        <w:t>s</w:t>
      </w:r>
      <w:r w:rsidR="009F2D6A">
        <w:rPr>
          <w:rFonts w:ascii="Times New Roman" w:hAnsi="Times New Roman"/>
          <w:sz w:val="24"/>
          <w:szCs w:val="24"/>
        </w:rPr>
        <w:t>.</w:t>
      </w:r>
      <w:r w:rsidR="00435843">
        <w:rPr>
          <w:rFonts w:ascii="Times New Roman" w:hAnsi="Times New Roman"/>
          <w:sz w:val="24"/>
          <w:szCs w:val="24"/>
        </w:rPr>
        <w:t xml:space="preserve">  Water quality monitoring by the Four Rivers Partnership has focused on the</w:t>
      </w:r>
      <w:r w:rsidR="00676811">
        <w:rPr>
          <w:rFonts w:ascii="Times New Roman" w:hAnsi="Times New Roman"/>
          <w:sz w:val="24"/>
          <w:szCs w:val="24"/>
        </w:rPr>
        <w:t>se rivers and their tributaries</w:t>
      </w:r>
      <w:r w:rsidR="00522DFD">
        <w:rPr>
          <w:rFonts w:ascii="Times New Roman" w:hAnsi="Times New Roman"/>
          <w:sz w:val="24"/>
          <w:szCs w:val="24"/>
        </w:rPr>
        <w:t xml:space="preserve"> and </w:t>
      </w:r>
      <w:r w:rsidR="001572FB">
        <w:rPr>
          <w:rFonts w:ascii="Times New Roman" w:hAnsi="Times New Roman"/>
          <w:sz w:val="24"/>
          <w:szCs w:val="24"/>
        </w:rPr>
        <w:t>is</w:t>
      </w:r>
      <w:r w:rsidR="00522DFD">
        <w:rPr>
          <w:rFonts w:ascii="Times New Roman" w:hAnsi="Times New Roman"/>
          <w:sz w:val="24"/>
          <w:szCs w:val="24"/>
        </w:rPr>
        <w:t xml:space="preserve"> managed by the Friends of the Winooski River</w:t>
      </w:r>
      <w:r w:rsidR="00676811">
        <w:rPr>
          <w:rFonts w:ascii="Times New Roman" w:hAnsi="Times New Roman"/>
          <w:sz w:val="24"/>
          <w:szCs w:val="24"/>
        </w:rPr>
        <w:t xml:space="preserve">.  </w:t>
      </w:r>
      <w:r w:rsidR="00736EDA">
        <w:rPr>
          <w:rFonts w:ascii="Times New Roman" w:hAnsi="Times New Roman"/>
          <w:sz w:val="24"/>
          <w:szCs w:val="24"/>
        </w:rPr>
        <w:t>Volunteer m</w:t>
      </w:r>
      <w:r w:rsidR="00743DA4" w:rsidRPr="00A0473F">
        <w:rPr>
          <w:rFonts w:ascii="Times New Roman" w:hAnsi="Times New Roman"/>
          <w:sz w:val="24"/>
          <w:szCs w:val="24"/>
        </w:rPr>
        <w:t xml:space="preserve">embers of the </w:t>
      </w:r>
      <w:r w:rsidR="0098075B">
        <w:rPr>
          <w:rFonts w:ascii="Times New Roman" w:hAnsi="Times New Roman"/>
          <w:sz w:val="24"/>
          <w:szCs w:val="24"/>
        </w:rPr>
        <w:t xml:space="preserve">Four Rivers </w:t>
      </w:r>
      <w:r w:rsidR="00743DA4" w:rsidRPr="00A0473F">
        <w:rPr>
          <w:rFonts w:ascii="Times New Roman" w:hAnsi="Times New Roman"/>
          <w:sz w:val="24"/>
          <w:szCs w:val="24"/>
        </w:rPr>
        <w:t xml:space="preserve">Partnership </w:t>
      </w:r>
      <w:r w:rsidR="00230EC8" w:rsidRPr="00A0473F">
        <w:rPr>
          <w:rFonts w:ascii="Times New Roman" w:hAnsi="Times New Roman"/>
          <w:sz w:val="24"/>
          <w:szCs w:val="24"/>
        </w:rPr>
        <w:t>have been collecting</w:t>
      </w:r>
      <w:r w:rsidR="005772B1" w:rsidRPr="00A0473F">
        <w:rPr>
          <w:rFonts w:ascii="Times New Roman" w:hAnsi="Times New Roman"/>
          <w:sz w:val="24"/>
          <w:szCs w:val="24"/>
        </w:rPr>
        <w:t xml:space="preserve"> </w:t>
      </w:r>
      <w:r w:rsidR="009609B7" w:rsidRPr="009609B7">
        <w:rPr>
          <w:rFonts w:ascii="Times New Roman" w:hAnsi="Times New Roman"/>
          <w:i/>
          <w:sz w:val="24"/>
          <w:szCs w:val="24"/>
        </w:rPr>
        <w:t>E. coli</w:t>
      </w:r>
      <w:r w:rsidR="001110FF">
        <w:rPr>
          <w:rFonts w:ascii="Times New Roman" w:hAnsi="Times New Roman"/>
          <w:sz w:val="24"/>
          <w:szCs w:val="24"/>
        </w:rPr>
        <w:t xml:space="preserve"> data</w:t>
      </w:r>
      <w:r w:rsidR="00CC62EA">
        <w:rPr>
          <w:rFonts w:ascii="Times New Roman" w:hAnsi="Times New Roman"/>
          <w:sz w:val="24"/>
          <w:szCs w:val="24"/>
        </w:rPr>
        <w:t xml:space="preserve"> </w:t>
      </w:r>
      <w:r w:rsidR="00B70042" w:rsidRPr="00A0473F">
        <w:rPr>
          <w:rFonts w:ascii="Times New Roman" w:hAnsi="Times New Roman"/>
          <w:sz w:val="24"/>
          <w:szCs w:val="24"/>
        </w:rPr>
        <w:t>since 2008</w:t>
      </w:r>
      <w:r w:rsidR="00743DA4" w:rsidRPr="00A0473F">
        <w:rPr>
          <w:rFonts w:ascii="Times New Roman" w:hAnsi="Times New Roman"/>
          <w:sz w:val="24"/>
          <w:szCs w:val="24"/>
        </w:rPr>
        <w:t>.</w:t>
      </w:r>
      <w:r w:rsidR="002F7A13">
        <w:rPr>
          <w:rFonts w:ascii="Times New Roman" w:hAnsi="Times New Roman"/>
          <w:sz w:val="24"/>
          <w:szCs w:val="24"/>
        </w:rPr>
        <w:t xml:space="preserve"> </w:t>
      </w:r>
      <w:r w:rsidR="00756FF6">
        <w:rPr>
          <w:rFonts w:ascii="Times New Roman" w:hAnsi="Times New Roman"/>
          <w:sz w:val="24"/>
          <w:szCs w:val="24"/>
        </w:rPr>
        <w:t>Starting in 2014</w:t>
      </w:r>
      <w:r w:rsidR="002F7A13">
        <w:rPr>
          <w:rFonts w:ascii="Times New Roman" w:hAnsi="Times New Roman"/>
          <w:sz w:val="24"/>
          <w:szCs w:val="24"/>
        </w:rPr>
        <w:t xml:space="preserve">, </w:t>
      </w:r>
      <w:r w:rsidR="002F7A13" w:rsidRPr="009609B7">
        <w:rPr>
          <w:rFonts w:ascii="Times New Roman" w:hAnsi="Times New Roman"/>
          <w:sz w:val="24"/>
          <w:szCs w:val="24"/>
        </w:rPr>
        <w:t>chloride</w:t>
      </w:r>
      <w:r w:rsidR="002F7A13">
        <w:rPr>
          <w:rFonts w:ascii="Times New Roman" w:hAnsi="Times New Roman"/>
          <w:sz w:val="24"/>
          <w:szCs w:val="24"/>
        </w:rPr>
        <w:t>, phosphorus, and turbidity levels were also tested.</w:t>
      </w:r>
      <w:r w:rsidR="00A01780">
        <w:rPr>
          <w:rFonts w:ascii="Times New Roman" w:hAnsi="Times New Roman"/>
          <w:sz w:val="24"/>
          <w:szCs w:val="24"/>
        </w:rPr>
        <w:t xml:space="preserve">  Laboratory services were provide</w:t>
      </w:r>
      <w:r w:rsidR="00756FF6">
        <w:rPr>
          <w:rFonts w:ascii="Times New Roman" w:hAnsi="Times New Roman"/>
          <w:sz w:val="24"/>
          <w:szCs w:val="24"/>
        </w:rPr>
        <w:t>d</w:t>
      </w:r>
      <w:r w:rsidR="00A01780">
        <w:rPr>
          <w:rFonts w:ascii="Times New Roman" w:hAnsi="Times New Roman"/>
          <w:sz w:val="24"/>
          <w:szCs w:val="24"/>
        </w:rPr>
        <w:t xml:space="preserve"> by the Vermont Department of Environmental Conservation’s </w:t>
      </w:r>
      <w:r w:rsidR="00756FF6">
        <w:rPr>
          <w:rFonts w:ascii="Times New Roman" w:hAnsi="Times New Roman"/>
          <w:sz w:val="24"/>
          <w:szCs w:val="24"/>
        </w:rPr>
        <w:t xml:space="preserve">VAEL lab via the </w:t>
      </w:r>
      <w:r w:rsidR="00A01780">
        <w:rPr>
          <w:rFonts w:ascii="Times New Roman" w:hAnsi="Times New Roman"/>
          <w:sz w:val="24"/>
          <w:szCs w:val="24"/>
        </w:rPr>
        <w:t xml:space="preserve">La Rosa </w:t>
      </w:r>
      <w:r w:rsidR="00756FF6">
        <w:rPr>
          <w:rFonts w:ascii="Times New Roman" w:hAnsi="Times New Roman"/>
          <w:sz w:val="24"/>
          <w:szCs w:val="24"/>
        </w:rPr>
        <w:t xml:space="preserve">Volunteer Water Quality Monitoring </w:t>
      </w:r>
      <w:r w:rsidR="00A01780">
        <w:rPr>
          <w:rFonts w:ascii="Times New Roman" w:hAnsi="Times New Roman"/>
          <w:sz w:val="24"/>
          <w:szCs w:val="24"/>
        </w:rPr>
        <w:t>Program.</w:t>
      </w:r>
      <w:r w:rsidR="003A1CE7">
        <w:rPr>
          <w:rFonts w:ascii="Times New Roman" w:hAnsi="Times New Roman"/>
          <w:sz w:val="24"/>
          <w:szCs w:val="24"/>
        </w:rPr>
        <w:t xml:space="preserve"> </w:t>
      </w:r>
      <w:r w:rsidR="005A6C6F">
        <w:rPr>
          <w:rFonts w:ascii="Times New Roman" w:hAnsi="Times New Roman"/>
          <w:sz w:val="24"/>
          <w:szCs w:val="24"/>
        </w:rPr>
        <w:t>This report was compiled by Shawn White, Project Manager of the Friends of the Winooski River.</w:t>
      </w:r>
    </w:p>
    <w:p w14:paraId="5AB9A6BC" w14:textId="77777777" w:rsidR="002F7A13" w:rsidRPr="00C618DD" w:rsidRDefault="002F7A13" w:rsidP="00DA12FB">
      <w:pPr>
        <w:spacing w:after="0" w:line="240" w:lineRule="auto"/>
        <w:outlineLvl w:val="0"/>
        <w:rPr>
          <w:rFonts w:ascii="Times New Roman" w:hAnsi="Times New Roman"/>
          <w:sz w:val="16"/>
          <w:szCs w:val="16"/>
        </w:rPr>
      </w:pPr>
    </w:p>
    <w:p w14:paraId="39CEF61C" w14:textId="08DEDC75" w:rsidR="002F7A13" w:rsidRDefault="00D972CC" w:rsidP="002F7A13">
      <w:pPr>
        <w:spacing w:after="0" w:line="240" w:lineRule="auto"/>
        <w:jc w:val="center"/>
        <w:outlineLvl w:val="0"/>
        <w:rPr>
          <w:rFonts w:ascii="Times New Roman" w:hAnsi="Times New Roman"/>
          <w:b/>
          <w:sz w:val="24"/>
          <w:szCs w:val="24"/>
        </w:rPr>
      </w:pPr>
      <w:r>
        <w:rPr>
          <w:rFonts w:ascii="Times New Roman" w:hAnsi="Times New Roman"/>
          <w:b/>
          <w:sz w:val="24"/>
          <w:szCs w:val="24"/>
        </w:rPr>
        <w:t>2016</w:t>
      </w:r>
      <w:r w:rsidR="002F7A13">
        <w:rPr>
          <w:rFonts w:ascii="Times New Roman" w:hAnsi="Times New Roman"/>
          <w:b/>
          <w:sz w:val="24"/>
          <w:szCs w:val="24"/>
        </w:rPr>
        <w:t xml:space="preserve"> Water Quality Monitoring Results</w:t>
      </w:r>
    </w:p>
    <w:p w14:paraId="1F3E7303" w14:textId="77777777" w:rsidR="002F7A13" w:rsidRPr="00C618DD" w:rsidRDefault="002F7A13" w:rsidP="00DA12FB">
      <w:pPr>
        <w:spacing w:after="0" w:line="240" w:lineRule="auto"/>
        <w:outlineLvl w:val="0"/>
        <w:rPr>
          <w:rFonts w:ascii="Times New Roman" w:hAnsi="Times New Roman"/>
          <w:sz w:val="16"/>
          <w:szCs w:val="16"/>
        </w:rPr>
      </w:pPr>
    </w:p>
    <w:p w14:paraId="610EBF8E" w14:textId="1C5B4A6A" w:rsidR="009E5D1A" w:rsidRDefault="006F4E88" w:rsidP="009E5D1A">
      <w:pPr>
        <w:spacing w:after="0" w:line="240" w:lineRule="auto"/>
        <w:outlineLvl w:val="0"/>
        <w:rPr>
          <w:rFonts w:ascii="Times New Roman" w:hAnsi="Times New Roman"/>
          <w:sz w:val="24"/>
          <w:szCs w:val="24"/>
        </w:rPr>
      </w:pPr>
      <w:r>
        <w:rPr>
          <w:rFonts w:ascii="Times New Roman" w:hAnsi="Times New Roman"/>
          <w:sz w:val="24"/>
          <w:szCs w:val="24"/>
        </w:rPr>
        <w:tab/>
      </w:r>
      <w:r w:rsidR="001110FF">
        <w:rPr>
          <w:rFonts w:ascii="Times New Roman" w:hAnsi="Times New Roman"/>
          <w:sz w:val="24"/>
          <w:szCs w:val="24"/>
        </w:rPr>
        <w:t xml:space="preserve">In </w:t>
      </w:r>
      <w:r w:rsidR="00A92E45">
        <w:rPr>
          <w:rFonts w:ascii="Times New Roman" w:hAnsi="Times New Roman"/>
          <w:sz w:val="24"/>
          <w:szCs w:val="24"/>
        </w:rPr>
        <w:t xml:space="preserve">the summer of </w:t>
      </w:r>
      <w:r w:rsidR="005E12E0">
        <w:rPr>
          <w:rFonts w:ascii="Times New Roman" w:hAnsi="Times New Roman"/>
          <w:sz w:val="24"/>
          <w:szCs w:val="24"/>
        </w:rPr>
        <w:t>2016</w:t>
      </w:r>
      <w:r w:rsidR="005A6C6F">
        <w:rPr>
          <w:rFonts w:ascii="Times New Roman" w:hAnsi="Times New Roman"/>
          <w:sz w:val="24"/>
          <w:szCs w:val="24"/>
        </w:rPr>
        <w:t>,</w:t>
      </w:r>
      <w:r w:rsidR="00EB42BC" w:rsidRPr="00A0473F">
        <w:rPr>
          <w:rFonts w:ascii="Times New Roman" w:hAnsi="Times New Roman"/>
          <w:sz w:val="24"/>
          <w:szCs w:val="24"/>
        </w:rPr>
        <w:t xml:space="preserve"> the </w:t>
      </w:r>
      <w:r>
        <w:rPr>
          <w:rFonts w:ascii="Times New Roman" w:hAnsi="Times New Roman"/>
          <w:sz w:val="24"/>
          <w:szCs w:val="24"/>
        </w:rPr>
        <w:t xml:space="preserve">Four Rivers </w:t>
      </w:r>
      <w:r w:rsidR="00EB42BC" w:rsidRPr="00A0473F">
        <w:rPr>
          <w:rFonts w:ascii="Times New Roman" w:hAnsi="Times New Roman"/>
          <w:sz w:val="24"/>
          <w:szCs w:val="24"/>
        </w:rPr>
        <w:t>Partners</w:t>
      </w:r>
      <w:r>
        <w:rPr>
          <w:rFonts w:ascii="Times New Roman" w:hAnsi="Times New Roman"/>
          <w:sz w:val="24"/>
          <w:szCs w:val="24"/>
        </w:rPr>
        <w:t>hip</w:t>
      </w:r>
      <w:r w:rsidR="00EB42BC" w:rsidRPr="00A0473F">
        <w:rPr>
          <w:rFonts w:ascii="Times New Roman" w:hAnsi="Times New Roman"/>
          <w:sz w:val="24"/>
          <w:szCs w:val="24"/>
        </w:rPr>
        <w:t xml:space="preserve"> </w:t>
      </w:r>
      <w:r w:rsidR="005E12E0">
        <w:rPr>
          <w:rFonts w:ascii="Times New Roman" w:hAnsi="Times New Roman"/>
          <w:sz w:val="24"/>
          <w:szCs w:val="24"/>
        </w:rPr>
        <w:t xml:space="preserve">volunteers </w:t>
      </w:r>
      <w:r w:rsidRPr="00A0473F">
        <w:rPr>
          <w:rFonts w:ascii="Times New Roman" w:hAnsi="Times New Roman"/>
          <w:sz w:val="24"/>
          <w:szCs w:val="24"/>
        </w:rPr>
        <w:t>collect</w:t>
      </w:r>
      <w:r w:rsidR="001110FF">
        <w:rPr>
          <w:rFonts w:ascii="Times New Roman" w:hAnsi="Times New Roman"/>
          <w:sz w:val="24"/>
          <w:szCs w:val="24"/>
        </w:rPr>
        <w:t>ed</w:t>
      </w:r>
      <w:r w:rsidR="00EB42BC" w:rsidRPr="00A0473F">
        <w:rPr>
          <w:rFonts w:ascii="Times New Roman" w:hAnsi="Times New Roman"/>
          <w:sz w:val="24"/>
          <w:szCs w:val="24"/>
        </w:rPr>
        <w:t xml:space="preserve"> </w:t>
      </w:r>
      <w:r w:rsidR="00EB42BC">
        <w:rPr>
          <w:rFonts w:ascii="Times New Roman" w:hAnsi="Times New Roman"/>
          <w:sz w:val="24"/>
          <w:szCs w:val="24"/>
        </w:rPr>
        <w:t xml:space="preserve">samples for </w:t>
      </w:r>
      <w:r w:rsidR="009E5D1A" w:rsidRPr="00B70042">
        <w:rPr>
          <w:rFonts w:ascii="Times New Roman" w:hAnsi="Times New Roman"/>
          <w:i/>
          <w:sz w:val="24"/>
          <w:szCs w:val="24"/>
        </w:rPr>
        <w:t>E. coli</w:t>
      </w:r>
      <w:r w:rsidR="009E5D1A">
        <w:rPr>
          <w:rFonts w:ascii="Times New Roman" w:hAnsi="Times New Roman"/>
          <w:sz w:val="24"/>
          <w:szCs w:val="24"/>
        </w:rPr>
        <w:t xml:space="preserve">, phosphorus, </w:t>
      </w:r>
      <w:r w:rsidR="00DB5BEA">
        <w:rPr>
          <w:rFonts w:ascii="Times New Roman" w:hAnsi="Times New Roman"/>
          <w:sz w:val="24"/>
          <w:szCs w:val="24"/>
        </w:rPr>
        <w:t xml:space="preserve">and </w:t>
      </w:r>
      <w:r w:rsidR="009E5D1A">
        <w:rPr>
          <w:rFonts w:ascii="Times New Roman" w:hAnsi="Times New Roman"/>
          <w:sz w:val="24"/>
          <w:szCs w:val="24"/>
        </w:rPr>
        <w:t>turbidity</w:t>
      </w:r>
      <w:r w:rsidR="001C2E92">
        <w:rPr>
          <w:rFonts w:ascii="Times New Roman" w:hAnsi="Times New Roman"/>
          <w:sz w:val="24"/>
          <w:szCs w:val="24"/>
        </w:rPr>
        <w:t xml:space="preserve"> </w:t>
      </w:r>
      <w:r w:rsidR="00DB5BEA">
        <w:rPr>
          <w:rFonts w:ascii="Times New Roman" w:hAnsi="Times New Roman"/>
          <w:sz w:val="24"/>
          <w:szCs w:val="24"/>
        </w:rPr>
        <w:t xml:space="preserve">testing </w:t>
      </w:r>
      <w:r w:rsidR="001C2E92">
        <w:rPr>
          <w:rFonts w:ascii="Times New Roman" w:hAnsi="Times New Roman"/>
          <w:sz w:val="24"/>
          <w:szCs w:val="24"/>
        </w:rPr>
        <w:t>at eleven sites (</w:t>
      </w:r>
      <w:r w:rsidR="00643D67">
        <w:rPr>
          <w:rFonts w:ascii="Times New Roman" w:hAnsi="Times New Roman"/>
          <w:sz w:val="24"/>
          <w:szCs w:val="24"/>
        </w:rPr>
        <w:t xml:space="preserve">Table 1 &amp; </w:t>
      </w:r>
      <w:r w:rsidR="001C2E92">
        <w:rPr>
          <w:rFonts w:ascii="Times New Roman" w:hAnsi="Times New Roman"/>
          <w:sz w:val="24"/>
          <w:szCs w:val="24"/>
        </w:rPr>
        <w:t>Figure 1)</w:t>
      </w:r>
      <w:r w:rsidR="009E5D1A">
        <w:rPr>
          <w:rFonts w:ascii="Times New Roman" w:hAnsi="Times New Roman"/>
          <w:sz w:val="24"/>
          <w:szCs w:val="24"/>
        </w:rPr>
        <w:t xml:space="preserve">, </w:t>
      </w:r>
      <w:r w:rsidR="001C2E92">
        <w:rPr>
          <w:rFonts w:ascii="Times New Roman" w:hAnsi="Times New Roman"/>
          <w:sz w:val="24"/>
          <w:szCs w:val="24"/>
        </w:rPr>
        <w:t>and</w:t>
      </w:r>
      <w:r w:rsidR="002F7A13">
        <w:rPr>
          <w:rFonts w:ascii="Times New Roman" w:hAnsi="Times New Roman"/>
          <w:sz w:val="24"/>
          <w:szCs w:val="24"/>
        </w:rPr>
        <w:t xml:space="preserve"> </w:t>
      </w:r>
      <w:r w:rsidR="009E5D1A">
        <w:rPr>
          <w:rFonts w:ascii="Times New Roman" w:hAnsi="Times New Roman"/>
          <w:sz w:val="24"/>
          <w:szCs w:val="24"/>
        </w:rPr>
        <w:t xml:space="preserve">chloride </w:t>
      </w:r>
      <w:r w:rsidR="00EB42BC">
        <w:rPr>
          <w:rFonts w:ascii="Times New Roman" w:hAnsi="Times New Roman"/>
          <w:sz w:val="24"/>
          <w:szCs w:val="24"/>
        </w:rPr>
        <w:t>testing at</w:t>
      </w:r>
      <w:r w:rsidR="00EB42BC" w:rsidRPr="00A0473F">
        <w:rPr>
          <w:rFonts w:ascii="Times New Roman" w:hAnsi="Times New Roman"/>
          <w:sz w:val="24"/>
          <w:szCs w:val="24"/>
        </w:rPr>
        <w:t xml:space="preserve"> </w:t>
      </w:r>
      <w:r w:rsidR="001C2E92">
        <w:rPr>
          <w:rFonts w:ascii="Times New Roman" w:hAnsi="Times New Roman"/>
          <w:sz w:val="24"/>
          <w:szCs w:val="24"/>
        </w:rPr>
        <w:t>four</w:t>
      </w:r>
      <w:r w:rsidR="00EB42BC" w:rsidRPr="00A0473F">
        <w:rPr>
          <w:rFonts w:ascii="Times New Roman" w:hAnsi="Times New Roman"/>
          <w:sz w:val="24"/>
          <w:szCs w:val="24"/>
        </w:rPr>
        <w:t xml:space="preserve"> sites</w:t>
      </w:r>
      <w:r w:rsidR="00A92E45">
        <w:rPr>
          <w:rFonts w:ascii="Times New Roman" w:hAnsi="Times New Roman"/>
          <w:sz w:val="24"/>
          <w:szCs w:val="24"/>
        </w:rPr>
        <w:t xml:space="preserve"> </w:t>
      </w:r>
      <w:r w:rsidR="001C2E92">
        <w:rPr>
          <w:rFonts w:ascii="Times New Roman" w:hAnsi="Times New Roman"/>
          <w:sz w:val="24"/>
          <w:szCs w:val="24"/>
        </w:rPr>
        <w:t>(</w:t>
      </w:r>
      <w:r w:rsidR="00643D67">
        <w:rPr>
          <w:rFonts w:ascii="Times New Roman" w:hAnsi="Times New Roman"/>
          <w:sz w:val="24"/>
          <w:szCs w:val="24"/>
        </w:rPr>
        <w:t xml:space="preserve">Table 2 &amp; </w:t>
      </w:r>
      <w:r w:rsidR="001C2E92">
        <w:rPr>
          <w:rFonts w:ascii="Times New Roman" w:hAnsi="Times New Roman"/>
          <w:sz w:val="24"/>
          <w:szCs w:val="24"/>
        </w:rPr>
        <w:t>Figure 2</w:t>
      </w:r>
      <w:r w:rsidR="009E5D1A">
        <w:rPr>
          <w:rFonts w:ascii="Times New Roman" w:hAnsi="Times New Roman"/>
          <w:sz w:val="24"/>
          <w:szCs w:val="24"/>
        </w:rPr>
        <w:t xml:space="preserve">) </w:t>
      </w:r>
      <w:r w:rsidR="00A92E45">
        <w:rPr>
          <w:rFonts w:ascii="Times New Roman" w:hAnsi="Times New Roman"/>
          <w:sz w:val="24"/>
          <w:szCs w:val="24"/>
        </w:rPr>
        <w:t>in the Barre-Montpelier-Riverton area</w:t>
      </w:r>
      <w:r w:rsidR="006366D8">
        <w:rPr>
          <w:rFonts w:ascii="Times New Roman" w:hAnsi="Times New Roman"/>
          <w:sz w:val="24"/>
          <w:szCs w:val="24"/>
        </w:rPr>
        <w:t>.  Sampling occurred</w:t>
      </w:r>
      <w:r w:rsidR="00C618DD">
        <w:rPr>
          <w:rFonts w:ascii="Times New Roman" w:hAnsi="Times New Roman"/>
          <w:sz w:val="24"/>
          <w:szCs w:val="24"/>
        </w:rPr>
        <w:t xml:space="preserve"> biweekly</w:t>
      </w:r>
      <w:r w:rsidR="00A92E45">
        <w:rPr>
          <w:rFonts w:ascii="Times New Roman" w:hAnsi="Times New Roman"/>
          <w:sz w:val="24"/>
          <w:szCs w:val="24"/>
        </w:rPr>
        <w:t xml:space="preserve"> on </w:t>
      </w:r>
      <w:r w:rsidR="005E12E0">
        <w:rPr>
          <w:rFonts w:ascii="Times New Roman" w:hAnsi="Times New Roman"/>
          <w:sz w:val="24"/>
          <w:szCs w:val="24"/>
        </w:rPr>
        <w:t>five</w:t>
      </w:r>
      <w:r w:rsidR="00A92E45">
        <w:rPr>
          <w:rFonts w:ascii="Times New Roman" w:hAnsi="Times New Roman"/>
          <w:sz w:val="24"/>
          <w:szCs w:val="24"/>
        </w:rPr>
        <w:t xml:space="preserve"> dates</w:t>
      </w:r>
      <w:r w:rsidR="00F5020F">
        <w:rPr>
          <w:rFonts w:ascii="Times New Roman" w:hAnsi="Times New Roman"/>
          <w:sz w:val="24"/>
          <w:szCs w:val="24"/>
        </w:rPr>
        <w:t xml:space="preserve">: </w:t>
      </w:r>
      <w:r w:rsidR="005E12E0">
        <w:rPr>
          <w:rFonts w:ascii="Times New Roman" w:hAnsi="Times New Roman"/>
          <w:sz w:val="24"/>
          <w:szCs w:val="24"/>
        </w:rPr>
        <w:t>July 5, July 19</w:t>
      </w:r>
      <w:r w:rsidR="009609B7" w:rsidRPr="009609B7">
        <w:rPr>
          <w:rFonts w:ascii="Times New Roman" w:hAnsi="Times New Roman"/>
          <w:sz w:val="24"/>
          <w:szCs w:val="24"/>
        </w:rPr>
        <w:t>,</w:t>
      </w:r>
      <w:r w:rsidR="00F5020F" w:rsidRPr="009609B7">
        <w:rPr>
          <w:rFonts w:ascii="Times New Roman" w:hAnsi="Times New Roman"/>
          <w:sz w:val="24"/>
          <w:szCs w:val="24"/>
        </w:rPr>
        <w:t xml:space="preserve"> </w:t>
      </w:r>
      <w:r w:rsidR="005E12E0">
        <w:rPr>
          <w:rFonts w:ascii="Times New Roman" w:hAnsi="Times New Roman"/>
          <w:sz w:val="24"/>
          <w:szCs w:val="24"/>
        </w:rPr>
        <w:t>A</w:t>
      </w:r>
      <w:r w:rsidR="00F15D50">
        <w:rPr>
          <w:rFonts w:ascii="Times New Roman" w:hAnsi="Times New Roman"/>
          <w:sz w:val="24"/>
          <w:szCs w:val="24"/>
        </w:rPr>
        <w:t>ug 2, Aug 17</w:t>
      </w:r>
      <w:r w:rsidR="005E12E0">
        <w:rPr>
          <w:rFonts w:ascii="Times New Roman" w:hAnsi="Times New Roman"/>
          <w:sz w:val="24"/>
          <w:szCs w:val="24"/>
        </w:rPr>
        <w:t>, and Aug 30</w:t>
      </w:r>
      <w:r w:rsidR="00F5020F">
        <w:rPr>
          <w:rFonts w:ascii="Times New Roman" w:hAnsi="Times New Roman"/>
          <w:sz w:val="24"/>
          <w:szCs w:val="24"/>
        </w:rPr>
        <w:t>.</w:t>
      </w:r>
      <w:r w:rsidR="0098075B">
        <w:rPr>
          <w:rFonts w:ascii="Times New Roman" w:hAnsi="Times New Roman"/>
          <w:sz w:val="24"/>
          <w:szCs w:val="24"/>
        </w:rPr>
        <w:t xml:space="preserve"> </w:t>
      </w:r>
      <w:r>
        <w:rPr>
          <w:rFonts w:ascii="Times New Roman" w:hAnsi="Times New Roman"/>
          <w:sz w:val="24"/>
          <w:szCs w:val="24"/>
        </w:rPr>
        <w:t xml:space="preserve"> </w:t>
      </w:r>
      <w:r w:rsidR="002728AD">
        <w:rPr>
          <w:rFonts w:ascii="Times New Roman" w:hAnsi="Times New Roman"/>
          <w:sz w:val="24"/>
          <w:szCs w:val="24"/>
        </w:rPr>
        <w:t>Two of</w:t>
      </w:r>
      <w:r w:rsidR="00F15D50">
        <w:rPr>
          <w:rFonts w:ascii="Times New Roman" w:hAnsi="Times New Roman"/>
          <w:sz w:val="24"/>
          <w:szCs w:val="24"/>
        </w:rPr>
        <w:t xml:space="preserve"> these dates, July 19 and Aug 17</w:t>
      </w:r>
      <w:r w:rsidR="002728AD">
        <w:rPr>
          <w:rFonts w:ascii="Times New Roman" w:hAnsi="Times New Roman"/>
          <w:sz w:val="24"/>
          <w:szCs w:val="24"/>
        </w:rPr>
        <w:t>,</w:t>
      </w:r>
      <w:r w:rsidR="006B3385">
        <w:rPr>
          <w:rFonts w:ascii="Times New Roman" w:hAnsi="Times New Roman"/>
          <w:sz w:val="24"/>
          <w:szCs w:val="24"/>
        </w:rPr>
        <w:t xml:space="preserve"> </w:t>
      </w:r>
      <w:r w:rsidR="002728AD">
        <w:rPr>
          <w:rFonts w:ascii="Times New Roman" w:hAnsi="Times New Roman"/>
          <w:sz w:val="24"/>
          <w:szCs w:val="24"/>
        </w:rPr>
        <w:t>occurred</w:t>
      </w:r>
      <w:r w:rsidR="00B554E2">
        <w:rPr>
          <w:rFonts w:ascii="Times New Roman" w:hAnsi="Times New Roman"/>
          <w:sz w:val="24"/>
          <w:szCs w:val="24"/>
        </w:rPr>
        <w:t xml:space="preserve"> directly after</w:t>
      </w:r>
      <w:r w:rsidR="00471B0E">
        <w:rPr>
          <w:rFonts w:ascii="Times New Roman" w:hAnsi="Times New Roman"/>
          <w:sz w:val="24"/>
          <w:szCs w:val="24"/>
        </w:rPr>
        <w:t xml:space="preserve"> rain event</w:t>
      </w:r>
      <w:r w:rsidR="00B554E2">
        <w:rPr>
          <w:rFonts w:ascii="Times New Roman" w:hAnsi="Times New Roman"/>
          <w:sz w:val="24"/>
          <w:szCs w:val="24"/>
        </w:rPr>
        <w:t>s</w:t>
      </w:r>
      <w:r w:rsidR="00471B0E">
        <w:rPr>
          <w:rFonts w:ascii="Times New Roman" w:hAnsi="Times New Roman"/>
          <w:sz w:val="24"/>
          <w:szCs w:val="24"/>
        </w:rPr>
        <w:t xml:space="preserve">, when </w:t>
      </w:r>
      <w:r w:rsidR="002728AD">
        <w:rPr>
          <w:rFonts w:ascii="Times New Roman" w:hAnsi="Times New Roman"/>
          <w:sz w:val="24"/>
          <w:szCs w:val="24"/>
        </w:rPr>
        <w:t xml:space="preserve">0.26 inches </w:t>
      </w:r>
      <w:r w:rsidR="00471B0E">
        <w:rPr>
          <w:rFonts w:ascii="Times New Roman" w:hAnsi="Times New Roman"/>
          <w:sz w:val="24"/>
          <w:szCs w:val="24"/>
        </w:rPr>
        <w:t>and 2.03 inches</w:t>
      </w:r>
      <w:r w:rsidR="00B554E2">
        <w:rPr>
          <w:rFonts w:ascii="Times New Roman" w:hAnsi="Times New Roman"/>
          <w:sz w:val="24"/>
          <w:szCs w:val="24"/>
        </w:rPr>
        <w:t>, respectively,</w:t>
      </w:r>
      <w:r w:rsidR="00471B0E">
        <w:rPr>
          <w:rFonts w:ascii="Times New Roman" w:hAnsi="Times New Roman"/>
          <w:sz w:val="24"/>
          <w:szCs w:val="24"/>
        </w:rPr>
        <w:t xml:space="preserve"> </w:t>
      </w:r>
      <w:r w:rsidR="002728AD">
        <w:rPr>
          <w:rFonts w:ascii="Times New Roman" w:hAnsi="Times New Roman"/>
          <w:sz w:val="24"/>
          <w:szCs w:val="24"/>
        </w:rPr>
        <w:t xml:space="preserve">of rain </w:t>
      </w:r>
      <w:r w:rsidR="00471B0E">
        <w:rPr>
          <w:rFonts w:ascii="Times New Roman" w:hAnsi="Times New Roman"/>
          <w:sz w:val="24"/>
          <w:szCs w:val="24"/>
        </w:rPr>
        <w:t>were recorded</w:t>
      </w:r>
      <w:r w:rsidR="002728AD">
        <w:rPr>
          <w:rFonts w:ascii="Times New Roman" w:hAnsi="Times New Roman"/>
          <w:sz w:val="24"/>
          <w:szCs w:val="24"/>
        </w:rPr>
        <w:t xml:space="preserve"> at the nearby </w:t>
      </w:r>
      <w:r w:rsidR="00471B0E">
        <w:rPr>
          <w:rFonts w:ascii="Times New Roman" w:hAnsi="Times New Roman"/>
          <w:sz w:val="24"/>
          <w:szCs w:val="24"/>
        </w:rPr>
        <w:t xml:space="preserve">Barre-Montpelier Knapp State Airport. </w:t>
      </w:r>
      <w:r w:rsidR="00C618DD">
        <w:rPr>
          <w:rFonts w:ascii="Times New Roman" w:hAnsi="Times New Roman"/>
          <w:sz w:val="24"/>
          <w:szCs w:val="24"/>
        </w:rPr>
        <w:t>These dates are considered “rain events” for the purposes of this analysis.</w:t>
      </w:r>
    </w:p>
    <w:p w14:paraId="24FA28AE" w14:textId="77777777" w:rsidR="00471B0E" w:rsidRDefault="00471B0E" w:rsidP="009E5D1A">
      <w:pPr>
        <w:spacing w:after="0" w:line="240" w:lineRule="auto"/>
        <w:outlineLvl w:val="0"/>
        <w:rPr>
          <w:rFonts w:ascii="Times New Roman" w:hAnsi="Times New Roman"/>
          <w:sz w:val="24"/>
          <w:szCs w:val="24"/>
        </w:rPr>
      </w:pPr>
    </w:p>
    <w:p w14:paraId="5DDB8DB2" w14:textId="7DFAFA1E" w:rsidR="00743DA4" w:rsidRDefault="00D777B8" w:rsidP="009E5D1A">
      <w:pPr>
        <w:spacing w:after="0" w:line="240" w:lineRule="auto"/>
        <w:outlineLvl w:val="0"/>
        <w:rPr>
          <w:rFonts w:ascii="Times New Roman" w:hAnsi="Times New Roman"/>
          <w:b/>
          <w:sz w:val="24"/>
          <w:szCs w:val="24"/>
        </w:rPr>
      </w:pPr>
      <w:r>
        <w:rPr>
          <w:rFonts w:ascii="Times New Roman" w:hAnsi="Times New Roman"/>
          <w:b/>
          <w:sz w:val="24"/>
          <w:szCs w:val="24"/>
        </w:rPr>
        <w:t xml:space="preserve">Table 1. </w:t>
      </w:r>
      <w:r w:rsidR="00C25ACB" w:rsidRPr="00A0473F">
        <w:rPr>
          <w:rFonts w:ascii="Times New Roman" w:hAnsi="Times New Roman"/>
          <w:b/>
          <w:sz w:val="24"/>
          <w:szCs w:val="24"/>
        </w:rPr>
        <w:t xml:space="preserve"> Four Rivers Partnership </w:t>
      </w:r>
      <w:r w:rsidR="00C618DD">
        <w:rPr>
          <w:rFonts w:ascii="Times New Roman" w:hAnsi="Times New Roman"/>
          <w:b/>
          <w:sz w:val="24"/>
          <w:szCs w:val="24"/>
        </w:rPr>
        <w:t>b</w:t>
      </w:r>
      <w:r w:rsidR="007A098C">
        <w:rPr>
          <w:rFonts w:ascii="Times New Roman" w:hAnsi="Times New Roman"/>
          <w:b/>
          <w:sz w:val="24"/>
          <w:szCs w:val="24"/>
        </w:rPr>
        <w:t xml:space="preserve">iweekly </w:t>
      </w:r>
      <w:r w:rsidR="001C2E92" w:rsidRPr="001C2E92">
        <w:rPr>
          <w:rFonts w:ascii="Times New Roman" w:hAnsi="Times New Roman"/>
          <w:b/>
          <w:i/>
          <w:sz w:val="24"/>
          <w:szCs w:val="24"/>
        </w:rPr>
        <w:t>E. coli</w:t>
      </w:r>
      <w:r w:rsidR="00C618DD">
        <w:rPr>
          <w:rFonts w:ascii="Times New Roman" w:hAnsi="Times New Roman"/>
          <w:b/>
          <w:sz w:val="24"/>
          <w:szCs w:val="24"/>
        </w:rPr>
        <w:t>, phosphorus, &amp; t</w:t>
      </w:r>
      <w:r w:rsidR="001C2E92">
        <w:rPr>
          <w:rFonts w:ascii="Times New Roman" w:hAnsi="Times New Roman"/>
          <w:b/>
          <w:sz w:val="24"/>
          <w:szCs w:val="24"/>
        </w:rPr>
        <w:t>urbidity</w:t>
      </w:r>
      <w:r w:rsidR="005E12E0">
        <w:rPr>
          <w:rFonts w:ascii="Times New Roman" w:hAnsi="Times New Roman"/>
          <w:b/>
          <w:sz w:val="24"/>
          <w:szCs w:val="24"/>
        </w:rPr>
        <w:t xml:space="preserve"> </w:t>
      </w:r>
      <w:r w:rsidR="00C618DD">
        <w:rPr>
          <w:rFonts w:ascii="Times New Roman" w:hAnsi="Times New Roman"/>
          <w:b/>
          <w:sz w:val="24"/>
          <w:szCs w:val="24"/>
        </w:rPr>
        <w:t>s</w:t>
      </w:r>
      <w:r w:rsidR="00C10B63">
        <w:rPr>
          <w:rFonts w:ascii="Times New Roman" w:hAnsi="Times New Roman"/>
          <w:b/>
          <w:sz w:val="24"/>
          <w:szCs w:val="24"/>
        </w:rPr>
        <w:t>ampling</w:t>
      </w:r>
      <w:r w:rsidR="00C618DD">
        <w:rPr>
          <w:rFonts w:ascii="Times New Roman" w:hAnsi="Times New Roman"/>
          <w:b/>
          <w:sz w:val="24"/>
          <w:szCs w:val="24"/>
        </w:rPr>
        <w:t xml:space="preserve"> s</w:t>
      </w:r>
      <w:r w:rsidR="005E12E0">
        <w:rPr>
          <w:rFonts w:ascii="Times New Roman" w:hAnsi="Times New Roman"/>
          <w:b/>
          <w:sz w:val="24"/>
          <w:szCs w:val="24"/>
        </w:rPr>
        <w:t>ites, 2016</w:t>
      </w:r>
    </w:p>
    <w:p w14:paraId="05E754C7" w14:textId="77777777" w:rsidR="005E12E0" w:rsidRPr="00C618DD" w:rsidRDefault="005E12E0" w:rsidP="00A92E45">
      <w:pPr>
        <w:spacing w:after="0" w:line="240" w:lineRule="auto"/>
        <w:rPr>
          <w:rFonts w:ascii="Times New Roman" w:hAnsi="Times New Roman"/>
          <w:b/>
          <w:sz w:val="16"/>
          <w:szCs w:val="16"/>
        </w:rPr>
      </w:pPr>
    </w:p>
    <w:tbl>
      <w:tblPr>
        <w:tblStyle w:val="TableGrid"/>
        <w:tblW w:w="10020" w:type="dxa"/>
        <w:tblInd w:w="198" w:type="dxa"/>
        <w:tblLayout w:type="fixed"/>
        <w:tblLook w:val="04A0" w:firstRow="1" w:lastRow="0" w:firstColumn="1" w:lastColumn="0" w:noHBand="0" w:noVBand="1"/>
      </w:tblPr>
      <w:tblGrid>
        <w:gridCol w:w="1800"/>
        <w:gridCol w:w="2986"/>
        <w:gridCol w:w="1874"/>
        <w:gridCol w:w="1692"/>
        <w:gridCol w:w="1668"/>
      </w:tblGrid>
      <w:tr w:rsidR="00315F40" w:rsidRPr="00DA0ECD" w14:paraId="2984AD85" w14:textId="77777777" w:rsidTr="00315F40">
        <w:tc>
          <w:tcPr>
            <w:tcW w:w="1800" w:type="dxa"/>
          </w:tcPr>
          <w:p w14:paraId="76F933BE" w14:textId="189873DE" w:rsidR="00693C92" w:rsidRPr="00DA0ECD" w:rsidRDefault="00693C92" w:rsidP="00693C92">
            <w:pPr>
              <w:tabs>
                <w:tab w:val="left" w:pos="3510"/>
                <w:tab w:val="left" w:pos="5580"/>
              </w:tabs>
              <w:spacing w:after="0" w:line="240" w:lineRule="auto"/>
              <w:rPr>
                <w:rFonts w:ascii="Times New Roman" w:eastAsia="Times New Roman" w:hAnsi="Times New Roman"/>
                <w:b/>
                <w:color w:val="000000"/>
                <w:u w:val="single"/>
                <w:lang w:eastAsia="en-US"/>
              </w:rPr>
            </w:pPr>
            <w:r w:rsidRPr="00DA0ECD">
              <w:rPr>
                <w:rFonts w:ascii="Times New Roman" w:eastAsia="Times New Roman" w:hAnsi="Times New Roman"/>
                <w:b/>
                <w:color w:val="000000"/>
                <w:u w:val="single"/>
                <w:lang w:eastAsia="en-US"/>
              </w:rPr>
              <w:t>Site ID</w:t>
            </w:r>
          </w:p>
        </w:tc>
        <w:tc>
          <w:tcPr>
            <w:tcW w:w="2986" w:type="dxa"/>
          </w:tcPr>
          <w:p w14:paraId="21C6A304" w14:textId="02FC2326" w:rsidR="00693C92" w:rsidRPr="00DA0ECD" w:rsidRDefault="00693C92" w:rsidP="004D3ED5">
            <w:pPr>
              <w:tabs>
                <w:tab w:val="left" w:pos="3510"/>
                <w:tab w:val="left" w:pos="5580"/>
              </w:tabs>
              <w:spacing w:after="0" w:line="240" w:lineRule="auto"/>
              <w:rPr>
                <w:rFonts w:ascii="Times New Roman" w:eastAsia="Times New Roman" w:hAnsi="Times New Roman"/>
                <w:b/>
                <w:color w:val="000000"/>
                <w:u w:val="single"/>
                <w:lang w:eastAsia="en-US"/>
              </w:rPr>
            </w:pPr>
            <w:r>
              <w:rPr>
                <w:rFonts w:ascii="Times New Roman" w:eastAsia="Times New Roman" w:hAnsi="Times New Roman"/>
                <w:b/>
                <w:color w:val="000000"/>
                <w:u w:val="single"/>
                <w:lang w:eastAsia="en-US"/>
              </w:rPr>
              <w:t>Description</w:t>
            </w:r>
          </w:p>
        </w:tc>
        <w:tc>
          <w:tcPr>
            <w:tcW w:w="1874" w:type="dxa"/>
          </w:tcPr>
          <w:p w14:paraId="5C68A0DA" w14:textId="6EF5C239" w:rsidR="00693C92" w:rsidRPr="00DA0ECD" w:rsidRDefault="00693C92" w:rsidP="004D3ED5">
            <w:pPr>
              <w:tabs>
                <w:tab w:val="left" w:pos="3510"/>
                <w:tab w:val="left" w:pos="5580"/>
              </w:tabs>
              <w:spacing w:after="0" w:line="240" w:lineRule="auto"/>
              <w:rPr>
                <w:rFonts w:ascii="Times New Roman" w:eastAsia="Times New Roman" w:hAnsi="Times New Roman"/>
                <w:b/>
                <w:color w:val="000000"/>
                <w:u w:val="single"/>
                <w:lang w:eastAsia="en-US"/>
              </w:rPr>
            </w:pPr>
            <w:r w:rsidRPr="00DA0ECD">
              <w:rPr>
                <w:rFonts w:ascii="Times New Roman" w:eastAsia="Times New Roman" w:hAnsi="Times New Roman"/>
                <w:b/>
                <w:color w:val="000000"/>
                <w:u w:val="single"/>
                <w:lang w:eastAsia="en-US"/>
              </w:rPr>
              <w:t>Waterbody</w:t>
            </w:r>
          </w:p>
        </w:tc>
        <w:tc>
          <w:tcPr>
            <w:tcW w:w="1692" w:type="dxa"/>
          </w:tcPr>
          <w:p w14:paraId="6F2561B0" w14:textId="0183880B" w:rsidR="00693C92" w:rsidRPr="00DA0ECD" w:rsidRDefault="00693C92" w:rsidP="004D3ED5">
            <w:pPr>
              <w:tabs>
                <w:tab w:val="left" w:pos="3510"/>
                <w:tab w:val="left" w:pos="5580"/>
              </w:tabs>
              <w:spacing w:after="0" w:line="240" w:lineRule="auto"/>
              <w:rPr>
                <w:rFonts w:ascii="Times New Roman" w:eastAsia="Times New Roman" w:hAnsi="Times New Roman"/>
                <w:b/>
                <w:color w:val="000000"/>
                <w:u w:val="single"/>
                <w:lang w:eastAsia="en-US"/>
              </w:rPr>
            </w:pPr>
            <w:r w:rsidRPr="00DA0ECD">
              <w:rPr>
                <w:rFonts w:ascii="Times New Roman" w:eastAsia="Times New Roman" w:hAnsi="Times New Roman"/>
                <w:b/>
                <w:color w:val="000000"/>
                <w:u w:val="single"/>
                <w:lang w:eastAsia="en-US"/>
              </w:rPr>
              <w:t>Lat / Long</w:t>
            </w:r>
          </w:p>
        </w:tc>
        <w:tc>
          <w:tcPr>
            <w:tcW w:w="1668" w:type="dxa"/>
          </w:tcPr>
          <w:p w14:paraId="66A35510" w14:textId="11DE640F" w:rsidR="00693C92" w:rsidRPr="00DA0ECD" w:rsidRDefault="00693C92" w:rsidP="004D3ED5">
            <w:pPr>
              <w:tabs>
                <w:tab w:val="left" w:pos="3510"/>
                <w:tab w:val="left" w:pos="5580"/>
              </w:tabs>
              <w:spacing w:after="0" w:line="240" w:lineRule="auto"/>
              <w:rPr>
                <w:rFonts w:ascii="Times New Roman" w:eastAsia="Times New Roman" w:hAnsi="Times New Roman"/>
                <w:b/>
                <w:color w:val="000000"/>
                <w:u w:val="single"/>
                <w:lang w:eastAsia="en-US"/>
              </w:rPr>
            </w:pPr>
            <w:r>
              <w:rPr>
                <w:rFonts w:ascii="Times New Roman" w:eastAsia="Times New Roman" w:hAnsi="Times New Roman"/>
                <w:b/>
                <w:color w:val="000000"/>
                <w:u w:val="single"/>
                <w:lang w:eastAsia="en-US"/>
              </w:rPr>
              <w:t>Parameters monitored</w:t>
            </w:r>
          </w:p>
        </w:tc>
      </w:tr>
      <w:tr w:rsidR="00315F40" w:rsidRPr="00DA0ECD" w14:paraId="708951A9" w14:textId="77777777" w:rsidTr="00315F40">
        <w:tc>
          <w:tcPr>
            <w:tcW w:w="1800" w:type="dxa"/>
          </w:tcPr>
          <w:p w14:paraId="12CE3E6C" w14:textId="2BA1D1A2" w:rsidR="00693C92" w:rsidRPr="00DA0ECD" w:rsidRDefault="00693C92" w:rsidP="00693C92">
            <w:pPr>
              <w:tabs>
                <w:tab w:val="left" w:pos="3510"/>
                <w:tab w:val="left" w:pos="5580"/>
              </w:tabs>
              <w:spacing w:after="0" w:line="240" w:lineRule="auto"/>
              <w:rPr>
                <w:rFonts w:ascii="Times New Roman" w:eastAsia="Times New Roman" w:hAnsi="Times New Roman"/>
                <w:color w:val="000000"/>
                <w:lang w:eastAsia="en-US"/>
              </w:rPr>
            </w:pPr>
            <w:r w:rsidRPr="00DA0ECD">
              <w:rPr>
                <w:rFonts w:ascii="Times New Roman" w:eastAsia="Times New Roman" w:hAnsi="Times New Roman"/>
                <w:color w:val="000000"/>
                <w:lang w:eastAsia="en-US"/>
              </w:rPr>
              <w:t>NBMAIN</w:t>
            </w:r>
          </w:p>
        </w:tc>
        <w:tc>
          <w:tcPr>
            <w:tcW w:w="2986" w:type="dxa"/>
          </w:tcPr>
          <w:p w14:paraId="3D948CDD" w14:textId="514302C6" w:rsidR="00693C92" w:rsidRPr="00DA0ECD" w:rsidRDefault="00693C92" w:rsidP="009D075D">
            <w:pPr>
              <w:tabs>
                <w:tab w:val="left" w:pos="3510"/>
                <w:tab w:val="left" w:pos="5580"/>
              </w:tabs>
              <w:spacing w:after="0" w:line="240" w:lineRule="auto"/>
              <w:rPr>
                <w:rFonts w:ascii="Times New Roman" w:hAnsi="Times New Roman"/>
                <w:u w:val="single"/>
              </w:rPr>
            </w:pPr>
            <w:r w:rsidRPr="00DA0ECD">
              <w:rPr>
                <w:rFonts w:ascii="Times New Roman" w:eastAsia="Times New Roman" w:hAnsi="Times New Roman"/>
                <w:color w:val="000000"/>
                <w:lang w:eastAsia="en-US"/>
              </w:rPr>
              <w:t>Mill Road Swimming Hole</w:t>
            </w:r>
          </w:p>
        </w:tc>
        <w:tc>
          <w:tcPr>
            <w:tcW w:w="1874" w:type="dxa"/>
          </w:tcPr>
          <w:p w14:paraId="06ECDA92" w14:textId="77777777" w:rsidR="00693C92" w:rsidRPr="00DA0ECD" w:rsidRDefault="00693C92" w:rsidP="009D075D">
            <w:pPr>
              <w:tabs>
                <w:tab w:val="left" w:pos="3510"/>
                <w:tab w:val="left" w:pos="5580"/>
              </w:tabs>
              <w:spacing w:after="0" w:line="240" w:lineRule="auto"/>
              <w:rPr>
                <w:rFonts w:ascii="Times New Roman" w:hAnsi="Times New Roman"/>
                <w:u w:val="single"/>
              </w:rPr>
            </w:pPr>
            <w:r w:rsidRPr="00DA0ECD">
              <w:rPr>
                <w:rFonts w:ascii="Times New Roman" w:eastAsia="Times New Roman" w:hAnsi="Times New Roman"/>
                <w:color w:val="000000"/>
                <w:lang w:eastAsia="en-US"/>
              </w:rPr>
              <w:t>North Branch</w:t>
            </w:r>
          </w:p>
        </w:tc>
        <w:tc>
          <w:tcPr>
            <w:tcW w:w="1692" w:type="dxa"/>
          </w:tcPr>
          <w:p w14:paraId="5DD86E99" w14:textId="77777777" w:rsidR="00693C92" w:rsidRPr="001916BA" w:rsidRDefault="00693C92" w:rsidP="009D075D">
            <w:pPr>
              <w:tabs>
                <w:tab w:val="left" w:pos="3510"/>
                <w:tab w:val="left" w:pos="5580"/>
              </w:tabs>
              <w:spacing w:after="0" w:line="240" w:lineRule="auto"/>
              <w:rPr>
                <w:rFonts w:ascii="Times New Roman" w:hAnsi="Times New Roman" w:cs="Arial"/>
              </w:rPr>
            </w:pPr>
            <w:r w:rsidRPr="001916BA">
              <w:rPr>
                <w:rFonts w:ascii="Times New Roman" w:hAnsi="Times New Roman" w:cs="Arial"/>
              </w:rPr>
              <w:t xml:space="preserve">44.385342 / </w:t>
            </w:r>
          </w:p>
          <w:p w14:paraId="07EA75A1" w14:textId="5317CE34" w:rsidR="00693C92" w:rsidRPr="001916BA" w:rsidRDefault="00693C92" w:rsidP="009D075D">
            <w:pPr>
              <w:tabs>
                <w:tab w:val="left" w:pos="3510"/>
                <w:tab w:val="left" w:pos="5580"/>
              </w:tabs>
              <w:spacing w:after="0" w:line="240" w:lineRule="auto"/>
              <w:rPr>
                <w:rFonts w:ascii="Times New Roman" w:hAnsi="Times New Roman" w:cs="Arial"/>
              </w:rPr>
            </w:pPr>
            <w:r w:rsidRPr="001916BA">
              <w:rPr>
                <w:rFonts w:ascii="Times New Roman" w:hAnsi="Times New Roman" w:cs="Arial"/>
              </w:rPr>
              <w:t>-72.550879</w:t>
            </w:r>
          </w:p>
        </w:tc>
        <w:tc>
          <w:tcPr>
            <w:tcW w:w="1668" w:type="dxa"/>
          </w:tcPr>
          <w:p w14:paraId="4BE5A2DF" w14:textId="335A0A5C" w:rsidR="00693C92" w:rsidRPr="0060167B" w:rsidRDefault="00693C92" w:rsidP="009D075D">
            <w:pPr>
              <w:tabs>
                <w:tab w:val="left" w:pos="3510"/>
                <w:tab w:val="left" w:pos="5580"/>
              </w:tabs>
              <w:spacing w:after="0" w:line="240" w:lineRule="auto"/>
              <w:rPr>
                <w:rFonts w:ascii="Times New Roman" w:hAnsi="Times New Roman" w:cs="Arial"/>
                <w:i/>
              </w:rPr>
            </w:pPr>
            <w:r w:rsidRPr="0060167B">
              <w:rPr>
                <w:rFonts w:ascii="Times New Roman" w:hAnsi="Times New Roman" w:cs="Arial"/>
                <w:i/>
              </w:rPr>
              <w:t>E. coli</w:t>
            </w:r>
            <w:r>
              <w:rPr>
                <w:rFonts w:ascii="Times New Roman" w:hAnsi="Times New Roman" w:cs="Arial"/>
                <w:i/>
              </w:rPr>
              <w:t xml:space="preserve">, </w:t>
            </w:r>
            <w:r w:rsidRPr="0060167B">
              <w:rPr>
                <w:rFonts w:ascii="Times New Roman" w:hAnsi="Times New Roman" w:cs="Arial"/>
              </w:rPr>
              <w:t>TP, Turbidity</w:t>
            </w:r>
          </w:p>
        </w:tc>
      </w:tr>
      <w:tr w:rsidR="00315F40" w:rsidRPr="00DA0ECD" w14:paraId="5CD2DA41" w14:textId="77777777" w:rsidTr="00315F40">
        <w:tc>
          <w:tcPr>
            <w:tcW w:w="1800" w:type="dxa"/>
          </w:tcPr>
          <w:p w14:paraId="0AE09D85" w14:textId="79F4005A" w:rsidR="00693C92" w:rsidRPr="00DA0ECD" w:rsidRDefault="00693C92" w:rsidP="00693C92">
            <w:pPr>
              <w:tabs>
                <w:tab w:val="left" w:pos="3510"/>
                <w:tab w:val="left" w:pos="5580"/>
              </w:tabs>
              <w:spacing w:after="0" w:line="240" w:lineRule="auto"/>
              <w:rPr>
                <w:rFonts w:ascii="Times New Roman" w:eastAsia="Times New Roman" w:hAnsi="Times New Roman"/>
                <w:color w:val="000000"/>
                <w:lang w:eastAsia="en-US"/>
              </w:rPr>
            </w:pPr>
            <w:r w:rsidRPr="00DA0ECD">
              <w:rPr>
                <w:rFonts w:ascii="Times New Roman" w:eastAsia="Times New Roman" w:hAnsi="Times New Roman"/>
                <w:color w:val="000000"/>
                <w:lang w:eastAsia="en-US"/>
              </w:rPr>
              <w:t>WORDAM</w:t>
            </w:r>
          </w:p>
        </w:tc>
        <w:tc>
          <w:tcPr>
            <w:tcW w:w="2986" w:type="dxa"/>
          </w:tcPr>
          <w:p w14:paraId="52FB960A" w14:textId="0D3D7C92" w:rsidR="00693C92" w:rsidRPr="00DA0ECD" w:rsidRDefault="00693C92" w:rsidP="004D3ED5">
            <w:pPr>
              <w:tabs>
                <w:tab w:val="left" w:pos="3510"/>
                <w:tab w:val="left" w:pos="5580"/>
              </w:tabs>
              <w:spacing w:after="0" w:line="240" w:lineRule="auto"/>
              <w:rPr>
                <w:rFonts w:ascii="Times New Roman" w:hAnsi="Times New Roman"/>
                <w:u w:val="single"/>
              </w:rPr>
            </w:pPr>
            <w:r w:rsidRPr="00DA0ECD">
              <w:rPr>
                <w:rFonts w:ascii="Times New Roman" w:eastAsia="Times New Roman" w:hAnsi="Times New Roman"/>
                <w:color w:val="000000"/>
                <w:lang w:eastAsia="en-US"/>
              </w:rPr>
              <w:t>Worcester Dam Swimming Hole</w:t>
            </w:r>
          </w:p>
        </w:tc>
        <w:tc>
          <w:tcPr>
            <w:tcW w:w="1874" w:type="dxa"/>
          </w:tcPr>
          <w:p w14:paraId="18B7EF9A" w14:textId="5205A4D3" w:rsidR="00693C92" w:rsidRPr="00DA0ECD" w:rsidRDefault="00693C92" w:rsidP="004D3ED5">
            <w:pPr>
              <w:tabs>
                <w:tab w:val="left" w:pos="3510"/>
                <w:tab w:val="left" w:pos="5580"/>
              </w:tabs>
              <w:spacing w:after="0" w:line="240" w:lineRule="auto"/>
              <w:rPr>
                <w:rFonts w:ascii="Times New Roman" w:hAnsi="Times New Roman"/>
                <w:u w:val="single"/>
              </w:rPr>
            </w:pPr>
            <w:r w:rsidRPr="00DA0ECD">
              <w:rPr>
                <w:rFonts w:ascii="Times New Roman" w:eastAsia="Times New Roman" w:hAnsi="Times New Roman"/>
                <w:color w:val="000000"/>
                <w:lang w:eastAsia="en-US"/>
              </w:rPr>
              <w:t>North Branch</w:t>
            </w:r>
          </w:p>
        </w:tc>
        <w:tc>
          <w:tcPr>
            <w:tcW w:w="1692" w:type="dxa"/>
          </w:tcPr>
          <w:p w14:paraId="798B2C16" w14:textId="77777777" w:rsidR="00693C92" w:rsidRPr="001916BA" w:rsidRDefault="00693C92" w:rsidP="004D3ED5">
            <w:pPr>
              <w:tabs>
                <w:tab w:val="left" w:pos="3510"/>
                <w:tab w:val="left" w:pos="5580"/>
              </w:tabs>
              <w:spacing w:after="0" w:line="240" w:lineRule="auto"/>
              <w:rPr>
                <w:rFonts w:ascii="Times New Roman" w:eastAsia="Times New Roman" w:hAnsi="Times New Roman"/>
                <w:color w:val="000000"/>
                <w:lang w:eastAsia="en-US"/>
              </w:rPr>
            </w:pPr>
            <w:r w:rsidRPr="001916BA">
              <w:rPr>
                <w:rFonts w:ascii="Times New Roman" w:eastAsia="Times New Roman" w:hAnsi="Times New Roman"/>
                <w:color w:val="000000"/>
                <w:lang w:eastAsia="en-US"/>
              </w:rPr>
              <w:t xml:space="preserve">44.373441 / </w:t>
            </w:r>
          </w:p>
          <w:p w14:paraId="088982D9" w14:textId="6B274D96" w:rsidR="00693C92" w:rsidRPr="001916BA" w:rsidRDefault="00693C92" w:rsidP="004D3ED5">
            <w:pPr>
              <w:tabs>
                <w:tab w:val="left" w:pos="3510"/>
                <w:tab w:val="left" w:pos="5580"/>
              </w:tabs>
              <w:spacing w:after="0" w:line="240" w:lineRule="auto"/>
              <w:rPr>
                <w:rFonts w:ascii="Times New Roman" w:eastAsia="Times New Roman" w:hAnsi="Times New Roman"/>
                <w:color w:val="000000"/>
                <w:lang w:eastAsia="en-US"/>
              </w:rPr>
            </w:pPr>
            <w:r w:rsidRPr="001916BA">
              <w:rPr>
                <w:rFonts w:ascii="Times New Roman" w:eastAsia="Times New Roman" w:hAnsi="Times New Roman"/>
                <w:color w:val="000000"/>
                <w:lang w:eastAsia="en-US"/>
              </w:rPr>
              <w:t>-</w:t>
            </w:r>
            <w:r w:rsidRPr="001916BA">
              <w:rPr>
                <w:rFonts w:ascii="Times New Roman" w:hAnsi="Times New Roman" w:cs="Arial"/>
              </w:rPr>
              <w:t>72.5453</w:t>
            </w:r>
          </w:p>
        </w:tc>
        <w:tc>
          <w:tcPr>
            <w:tcW w:w="1668" w:type="dxa"/>
          </w:tcPr>
          <w:p w14:paraId="57E05885" w14:textId="0C77755E" w:rsidR="00693C92" w:rsidRPr="00DA0ECD" w:rsidRDefault="00693C92" w:rsidP="004D3ED5">
            <w:pPr>
              <w:tabs>
                <w:tab w:val="left" w:pos="3510"/>
                <w:tab w:val="left" w:pos="5580"/>
              </w:tabs>
              <w:spacing w:after="0" w:line="240" w:lineRule="auto"/>
              <w:rPr>
                <w:rFonts w:ascii="Times New Roman" w:eastAsia="Times New Roman" w:hAnsi="Times New Roman"/>
                <w:color w:val="000000"/>
                <w:lang w:eastAsia="en-US"/>
              </w:rPr>
            </w:pPr>
            <w:r w:rsidRPr="0060167B">
              <w:rPr>
                <w:rFonts w:ascii="Times New Roman" w:hAnsi="Times New Roman" w:cs="Arial"/>
                <w:i/>
              </w:rPr>
              <w:t>E. coli</w:t>
            </w:r>
            <w:r>
              <w:rPr>
                <w:rFonts w:ascii="Times New Roman" w:hAnsi="Times New Roman" w:cs="Arial"/>
                <w:i/>
              </w:rPr>
              <w:t xml:space="preserve">, </w:t>
            </w:r>
            <w:r w:rsidRPr="0060167B">
              <w:rPr>
                <w:rFonts w:ascii="Times New Roman" w:hAnsi="Times New Roman" w:cs="Arial"/>
              </w:rPr>
              <w:t>TP, Turbidity</w:t>
            </w:r>
          </w:p>
        </w:tc>
      </w:tr>
      <w:tr w:rsidR="00315F40" w:rsidRPr="00DA0ECD" w14:paraId="342DAC8A" w14:textId="77777777" w:rsidTr="00315F40">
        <w:tc>
          <w:tcPr>
            <w:tcW w:w="1800" w:type="dxa"/>
          </w:tcPr>
          <w:p w14:paraId="522F7CE3" w14:textId="20BE67FF" w:rsidR="00693C92" w:rsidRPr="00DA0ECD" w:rsidRDefault="00693C92" w:rsidP="00693C92">
            <w:pPr>
              <w:tabs>
                <w:tab w:val="left" w:pos="3510"/>
                <w:tab w:val="left" w:pos="5580"/>
              </w:tabs>
              <w:spacing w:after="0" w:line="240" w:lineRule="auto"/>
              <w:rPr>
                <w:rFonts w:ascii="Times New Roman" w:eastAsia="Times New Roman" w:hAnsi="Times New Roman"/>
                <w:color w:val="000000"/>
                <w:lang w:eastAsia="en-US"/>
              </w:rPr>
            </w:pPr>
            <w:r w:rsidRPr="00DA0ECD">
              <w:rPr>
                <w:rFonts w:ascii="Times New Roman" w:eastAsia="Times New Roman" w:hAnsi="Times New Roman"/>
                <w:color w:val="000000"/>
                <w:lang w:eastAsia="en-US"/>
              </w:rPr>
              <w:t>NBNC02</w:t>
            </w:r>
          </w:p>
        </w:tc>
        <w:tc>
          <w:tcPr>
            <w:tcW w:w="2986" w:type="dxa"/>
          </w:tcPr>
          <w:p w14:paraId="3E82FDBB" w14:textId="6607BECC" w:rsidR="00693C92" w:rsidRPr="00DA0ECD" w:rsidRDefault="00693C92" w:rsidP="004D3ED5">
            <w:pPr>
              <w:tabs>
                <w:tab w:val="left" w:pos="3510"/>
                <w:tab w:val="left" w:pos="5580"/>
              </w:tabs>
              <w:spacing w:after="0" w:line="240" w:lineRule="auto"/>
              <w:rPr>
                <w:rFonts w:ascii="Times New Roman" w:hAnsi="Times New Roman"/>
                <w:u w:val="single"/>
              </w:rPr>
            </w:pPr>
            <w:r w:rsidRPr="00DA0ECD">
              <w:rPr>
                <w:rFonts w:ascii="Times New Roman" w:eastAsia="Times New Roman" w:hAnsi="Times New Roman"/>
                <w:color w:val="000000"/>
                <w:lang w:eastAsia="en-US"/>
              </w:rPr>
              <w:t>North Branch Nature Center Bridge</w:t>
            </w:r>
          </w:p>
        </w:tc>
        <w:tc>
          <w:tcPr>
            <w:tcW w:w="1874" w:type="dxa"/>
          </w:tcPr>
          <w:p w14:paraId="424CCAA5" w14:textId="4DCB4252" w:rsidR="00693C92" w:rsidRPr="00DA0ECD" w:rsidRDefault="00693C92" w:rsidP="004D3ED5">
            <w:pPr>
              <w:tabs>
                <w:tab w:val="left" w:pos="3510"/>
                <w:tab w:val="left" w:pos="5580"/>
              </w:tabs>
              <w:spacing w:after="0" w:line="240" w:lineRule="auto"/>
              <w:rPr>
                <w:rFonts w:ascii="Times New Roman" w:hAnsi="Times New Roman"/>
                <w:u w:val="single"/>
              </w:rPr>
            </w:pPr>
            <w:r w:rsidRPr="00DA0ECD">
              <w:rPr>
                <w:rFonts w:ascii="Times New Roman" w:eastAsia="Times New Roman" w:hAnsi="Times New Roman"/>
                <w:color w:val="000000"/>
                <w:lang w:eastAsia="en-US"/>
              </w:rPr>
              <w:t>North Branch</w:t>
            </w:r>
          </w:p>
        </w:tc>
        <w:tc>
          <w:tcPr>
            <w:tcW w:w="1692" w:type="dxa"/>
          </w:tcPr>
          <w:p w14:paraId="48F464D6" w14:textId="77777777" w:rsidR="00693C92" w:rsidRPr="001916BA" w:rsidRDefault="00693C92" w:rsidP="004D3ED5">
            <w:pPr>
              <w:tabs>
                <w:tab w:val="left" w:pos="3510"/>
                <w:tab w:val="left" w:pos="5580"/>
              </w:tabs>
              <w:spacing w:after="0" w:line="240" w:lineRule="auto"/>
              <w:rPr>
                <w:rFonts w:ascii="Times New Roman" w:hAnsi="Times New Roman"/>
              </w:rPr>
            </w:pPr>
            <w:r w:rsidRPr="001916BA">
              <w:rPr>
                <w:rFonts w:ascii="Times New Roman" w:hAnsi="Times New Roman"/>
              </w:rPr>
              <w:t xml:space="preserve">44.28355   / </w:t>
            </w:r>
          </w:p>
          <w:p w14:paraId="66CCFD9F" w14:textId="62CD5037" w:rsidR="00693C92" w:rsidRPr="001916BA" w:rsidRDefault="00693C92" w:rsidP="004D3ED5">
            <w:pPr>
              <w:tabs>
                <w:tab w:val="left" w:pos="3510"/>
                <w:tab w:val="left" w:pos="5580"/>
              </w:tabs>
              <w:spacing w:after="0" w:line="240" w:lineRule="auto"/>
              <w:rPr>
                <w:rFonts w:ascii="Times New Roman" w:hAnsi="Times New Roman"/>
              </w:rPr>
            </w:pPr>
            <w:r w:rsidRPr="001916BA">
              <w:rPr>
                <w:rFonts w:ascii="Times New Roman" w:hAnsi="Times New Roman"/>
              </w:rPr>
              <w:t>-72.57133</w:t>
            </w:r>
          </w:p>
        </w:tc>
        <w:tc>
          <w:tcPr>
            <w:tcW w:w="1668" w:type="dxa"/>
          </w:tcPr>
          <w:p w14:paraId="1E0D3615" w14:textId="6918E8D7" w:rsidR="00693C92" w:rsidRPr="00DA0ECD" w:rsidRDefault="00693C92" w:rsidP="004D3ED5">
            <w:pPr>
              <w:tabs>
                <w:tab w:val="left" w:pos="3510"/>
                <w:tab w:val="left" w:pos="5580"/>
              </w:tabs>
              <w:spacing w:after="0" w:line="240" w:lineRule="auto"/>
              <w:rPr>
                <w:rFonts w:ascii="Times New Roman" w:hAnsi="Times New Roman"/>
              </w:rPr>
            </w:pPr>
            <w:r w:rsidRPr="0060167B">
              <w:rPr>
                <w:rFonts w:ascii="Times New Roman" w:hAnsi="Times New Roman" w:cs="Arial"/>
                <w:i/>
              </w:rPr>
              <w:t>E. coli</w:t>
            </w:r>
            <w:r>
              <w:rPr>
                <w:rFonts w:ascii="Times New Roman" w:hAnsi="Times New Roman" w:cs="Arial"/>
                <w:i/>
              </w:rPr>
              <w:t xml:space="preserve">, </w:t>
            </w:r>
            <w:r w:rsidRPr="0060167B">
              <w:rPr>
                <w:rFonts w:ascii="Times New Roman" w:hAnsi="Times New Roman" w:cs="Arial"/>
              </w:rPr>
              <w:t>TP, Turbidity</w:t>
            </w:r>
          </w:p>
        </w:tc>
      </w:tr>
      <w:tr w:rsidR="00315F40" w:rsidRPr="00DA0ECD" w14:paraId="062B9804" w14:textId="77777777" w:rsidTr="00315F40">
        <w:tc>
          <w:tcPr>
            <w:tcW w:w="1800" w:type="dxa"/>
          </w:tcPr>
          <w:p w14:paraId="0BAACFB5" w14:textId="43A8594F" w:rsidR="00693C92" w:rsidRPr="00DA0ECD" w:rsidRDefault="00693C92" w:rsidP="00693C92">
            <w:pPr>
              <w:tabs>
                <w:tab w:val="left" w:pos="3510"/>
                <w:tab w:val="left" w:pos="5580"/>
              </w:tabs>
              <w:spacing w:after="0" w:line="240" w:lineRule="auto"/>
              <w:rPr>
                <w:rFonts w:ascii="Times New Roman" w:hAnsi="Times New Roman"/>
              </w:rPr>
            </w:pPr>
            <w:r w:rsidRPr="00DA0ECD">
              <w:rPr>
                <w:rFonts w:ascii="Times New Roman" w:eastAsia="Times New Roman" w:hAnsi="Times New Roman"/>
                <w:color w:val="000000"/>
                <w:lang w:eastAsia="en-US"/>
              </w:rPr>
              <w:t>MILLPOND</w:t>
            </w:r>
          </w:p>
        </w:tc>
        <w:tc>
          <w:tcPr>
            <w:tcW w:w="2986" w:type="dxa"/>
          </w:tcPr>
          <w:p w14:paraId="5740EA93" w14:textId="02D6F612" w:rsidR="00693C92" w:rsidRPr="00DA0ECD" w:rsidRDefault="00693C92" w:rsidP="004D3ED5">
            <w:pPr>
              <w:tabs>
                <w:tab w:val="left" w:pos="3510"/>
                <w:tab w:val="left" w:pos="5580"/>
              </w:tabs>
              <w:spacing w:after="0" w:line="240" w:lineRule="auto"/>
              <w:rPr>
                <w:rFonts w:ascii="Times New Roman" w:hAnsi="Times New Roman"/>
                <w:u w:val="single"/>
              </w:rPr>
            </w:pPr>
            <w:r w:rsidRPr="00DA0ECD">
              <w:rPr>
                <w:rFonts w:ascii="Times New Roman" w:hAnsi="Times New Roman"/>
              </w:rPr>
              <w:t>Mill Pond Park Canoe Access</w:t>
            </w:r>
          </w:p>
        </w:tc>
        <w:tc>
          <w:tcPr>
            <w:tcW w:w="1874" w:type="dxa"/>
          </w:tcPr>
          <w:p w14:paraId="7073DBF8" w14:textId="14984271" w:rsidR="00693C92" w:rsidRPr="00DA0ECD" w:rsidRDefault="00693C92" w:rsidP="004D3ED5">
            <w:pPr>
              <w:tabs>
                <w:tab w:val="left" w:pos="3510"/>
                <w:tab w:val="left" w:pos="5580"/>
              </w:tabs>
              <w:spacing w:after="0" w:line="240" w:lineRule="auto"/>
              <w:rPr>
                <w:rFonts w:ascii="Times New Roman" w:hAnsi="Times New Roman"/>
                <w:u w:val="single"/>
              </w:rPr>
            </w:pPr>
            <w:r w:rsidRPr="00DA0ECD">
              <w:rPr>
                <w:rFonts w:ascii="Times New Roman" w:eastAsia="Times New Roman" w:hAnsi="Times New Roman"/>
                <w:color w:val="000000"/>
                <w:lang w:eastAsia="en-US"/>
              </w:rPr>
              <w:t>North Branch</w:t>
            </w:r>
          </w:p>
        </w:tc>
        <w:tc>
          <w:tcPr>
            <w:tcW w:w="1692" w:type="dxa"/>
          </w:tcPr>
          <w:p w14:paraId="58BB2E65" w14:textId="77777777" w:rsidR="00693C92" w:rsidRPr="001916BA" w:rsidRDefault="00693C92" w:rsidP="004D3ED5">
            <w:pPr>
              <w:tabs>
                <w:tab w:val="left" w:pos="3510"/>
                <w:tab w:val="left" w:pos="5580"/>
              </w:tabs>
              <w:spacing w:after="0" w:line="240" w:lineRule="auto"/>
              <w:rPr>
                <w:rFonts w:ascii="Times New Roman" w:hAnsi="Times New Roman"/>
              </w:rPr>
            </w:pPr>
            <w:r w:rsidRPr="001916BA">
              <w:rPr>
                <w:rFonts w:ascii="Times New Roman" w:hAnsi="Times New Roman"/>
              </w:rPr>
              <w:t xml:space="preserve">44.26766   / </w:t>
            </w:r>
          </w:p>
          <w:p w14:paraId="3BCBED81" w14:textId="1FEFAE09" w:rsidR="00693C92" w:rsidRPr="001916BA" w:rsidRDefault="00693C92" w:rsidP="004D3ED5">
            <w:pPr>
              <w:tabs>
                <w:tab w:val="left" w:pos="3510"/>
                <w:tab w:val="left" w:pos="5580"/>
              </w:tabs>
              <w:spacing w:after="0" w:line="240" w:lineRule="auto"/>
              <w:rPr>
                <w:rFonts w:ascii="Times New Roman" w:hAnsi="Times New Roman"/>
              </w:rPr>
            </w:pPr>
            <w:r w:rsidRPr="001916BA">
              <w:rPr>
                <w:rFonts w:ascii="Times New Roman" w:hAnsi="Times New Roman"/>
              </w:rPr>
              <w:t>-72.56882</w:t>
            </w:r>
          </w:p>
        </w:tc>
        <w:tc>
          <w:tcPr>
            <w:tcW w:w="1668" w:type="dxa"/>
          </w:tcPr>
          <w:p w14:paraId="6EEF8556" w14:textId="6FCE14B9" w:rsidR="00693C92" w:rsidRPr="00DA0ECD" w:rsidRDefault="00693C92" w:rsidP="004D3ED5">
            <w:pPr>
              <w:tabs>
                <w:tab w:val="left" w:pos="3510"/>
                <w:tab w:val="left" w:pos="5580"/>
              </w:tabs>
              <w:spacing w:after="0" w:line="240" w:lineRule="auto"/>
              <w:rPr>
                <w:rFonts w:ascii="Times New Roman" w:hAnsi="Times New Roman"/>
              </w:rPr>
            </w:pPr>
            <w:r w:rsidRPr="0060167B">
              <w:rPr>
                <w:rFonts w:ascii="Times New Roman" w:hAnsi="Times New Roman" w:cs="Arial"/>
                <w:i/>
              </w:rPr>
              <w:t>E. coli</w:t>
            </w:r>
            <w:r>
              <w:rPr>
                <w:rFonts w:ascii="Times New Roman" w:hAnsi="Times New Roman" w:cs="Arial"/>
                <w:i/>
              </w:rPr>
              <w:t xml:space="preserve">, </w:t>
            </w:r>
            <w:r w:rsidRPr="0060167B">
              <w:rPr>
                <w:rFonts w:ascii="Times New Roman" w:hAnsi="Times New Roman" w:cs="Arial"/>
              </w:rPr>
              <w:t>TP, Turbidity</w:t>
            </w:r>
          </w:p>
        </w:tc>
      </w:tr>
      <w:tr w:rsidR="00315F40" w:rsidRPr="00DA0ECD" w14:paraId="6669FBD8" w14:textId="77777777" w:rsidTr="00315F40">
        <w:tc>
          <w:tcPr>
            <w:tcW w:w="1800" w:type="dxa"/>
          </w:tcPr>
          <w:p w14:paraId="178405F4" w14:textId="2C7703F7" w:rsidR="00693C92" w:rsidRPr="00DA0ECD" w:rsidRDefault="00693C92" w:rsidP="00693C92">
            <w:pPr>
              <w:tabs>
                <w:tab w:val="left" w:pos="3510"/>
                <w:tab w:val="left" w:pos="5580"/>
              </w:tabs>
              <w:spacing w:after="0" w:line="240" w:lineRule="auto"/>
              <w:rPr>
                <w:rFonts w:ascii="Times New Roman" w:eastAsia="Times New Roman" w:hAnsi="Times New Roman"/>
                <w:color w:val="000000"/>
                <w:lang w:eastAsia="en-US"/>
              </w:rPr>
            </w:pPr>
            <w:r w:rsidRPr="00DA0ECD">
              <w:rPr>
                <w:rFonts w:ascii="Times New Roman" w:eastAsia="Times New Roman" w:hAnsi="Times New Roman"/>
                <w:color w:val="000000"/>
                <w:lang w:eastAsia="en-US"/>
              </w:rPr>
              <w:t>GRANITE</w:t>
            </w:r>
          </w:p>
        </w:tc>
        <w:tc>
          <w:tcPr>
            <w:tcW w:w="2986" w:type="dxa"/>
          </w:tcPr>
          <w:p w14:paraId="03715F5A" w14:textId="32EF0AF4" w:rsidR="00693C92" w:rsidRPr="00DA0ECD" w:rsidRDefault="00693C92" w:rsidP="00D40C2F">
            <w:pPr>
              <w:tabs>
                <w:tab w:val="left" w:pos="3510"/>
                <w:tab w:val="left" w:pos="5580"/>
              </w:tabs>
              <w:spacing w:after="0" w:line="240" w:lineRule="auto"/>
              <w:rPr>
                <w:rFonts w:ascii="Times New Roman" w:eastAsia="Times New Roman" w:hAnsi="Times New Roman"/>
                <w:color w:val="000000"/>
                <w:lang w:eastAsia="en-US"/>
              </w:rPr>
            </w:pPr>
            <w:r w:rsidRPr="00DA0ECD">
              <w:rPr>
                <w:rFonts w:ascii="Times New Roman" w:eastAsia="Times New Roman" w:hAnsi="Times New Roman"/>
                <w:color w:val="000000"/>
                <w:lang w:eastAsia="en-US"/>
              </w:rPr>
              <w:t>Granite St Bridge</w:t>
            </w:r>
          </w:p>
        </w:tc>
        <w:tc>
          <w:tcPr>
            <w:tcW w:w="1874" w:type="dxa"/>
          </w:tcPr>
          <w:p w14:paraId="2F63AD67" w14:textId="216304F2" w:rsidR="00693C92" w:rsidRPr="00DA0ECD" w:rsidRDefault="00693C92" w:rsidP="004D3ED5">
            <w:pPr>
              <w:tabs>
                <w:tab w:val="left" w:pos="3510"/>
                <w:tab w:val="left" w:pos="5580"/>
              </w:tabs>
              <w:spacing w:after="0" w:line="240" w:lineRule="auto"/>
              <w:rPr>
                <w:rFonts w:ascii="Times New Roman" w:eastAsia="Times New Roman" w:hAnsi="Times New Roman"/>
                <w:color w:val="000000"/>
                <w:lang w:eastAsia="en-US"/>
              </w:rPr>
            </w:pPr>
            <w:r w:rsidRPr="00DA0ECD">
              <w:rPr>
                <w:rFonts w:ascii="Times New Roman" w:eastAsia="Times New Roman" w:hAnsi="Times New Roman"/>
                <w:color w:val="000000"/>
                <w:lang w:eastAsia="en-US"/>
              </w:rPr>
              <w:t>Winooski River</w:t>
            </w:r>
          </w:p>
        </w:tc>
        <w:tc>
          <w:tcPr>
            <w:tcW w:w="1692" w:type="dxa"/>
          </w:tcPr>
          <w:p w14:paraId="759CCD18" w14:textId="77777777" w:rsidR="00693C92" w:rsidRPr="001916BA" w:rsidRDefault="00693C92" w:rsidP="004D3ED5">
            <w:pPr>
              <w:tabs>
                <w:tab w:val="left" w:pos="3510"/>
                <w:tab w:val="left" w:pos="5580"/>
              </w:tabs>
              <w:spacing w:after="0" w:line="240" w:lineRule="auto"/>
              <w:rPr>
                <w:rFonts w:ascii="Times New Roman" w:hAnsi="Times New Roman"/>
                <w:color w:val="000000" w:themeColor="text1"/>
              </w:rPr>
            </w:pPr>
            <w:r w:rsidRPr="001916BA">
              <w:rPr>
                <w:rFonts w:ascii="Times New Roman" w:hAnsi="Times New Roman"/>
                <w:color w:val="000000" w:themeColor="text1"/>
              </w:rPr>
              <w:t xml:space="preserve">44.25180  / </w:t>
            </w:r>
          </w:p>
          <w:p w14:paraId="0E920F49" w14:textId="1B750DF4" w:rsidR="00693C92" w:rsidRPr="001916BA" w:rsidRDefault="00693C92" w:rsidP="004D3ED5">
            <w:pPr>
              <w:tabs>
                <w:tab w:val="left" w:pos="3510"/>
                <w:tab w:val="left" w:pos="5580"/>
              </w:tabs>
              <w:spacing w:after="0" w:line="240" w:lineRule="auto"/>
              <w:rPr>
                <w:rFonts w:ascii="Times New Roman" w:hAnsi="Times New Roman"/>
                <w:bCs/>
                <w:color w:val="000000" w:themeColor="text1"/>
              </w:rPr>
            </w:pPr>
            <w:r w:rsidRPr="001916BA">
              <w:rPr>
                <w:rFonts w:ascii="Times New Roman" w:hAnsi="Times New Roman"/>
                <w:color w:val="000000" w:themeColor="text1"/>
              </w:rPr>
              <w:t>-72.57064</w:t>
            </w:r>
          </w:p>
        </w:tc>
        <w:tc>
          <w:tcPr>
            <w:tcW w:w="1668" w:type="dxa"/>
          </w:tcPr>
          <w:p w14:paraId="7601C4F3" w14:textId="3298BB67" w:rsidR="00693C92" w:rsidRPr="00DA0ECD" w:rsidRDefault="00693C92" w:rsidP="004D3ED5">
            <w:pPr>
              <w:tabs>
                <w:tab w:val="left" w:pos="3510"/>
                <w:tab w:val="left" w:pos="5580"/>
              </w:tabs>
              <w:spacing w:after="0" w:line="240" w:lineRule="auto"/>
              <w:rPr>
                <w:rFonts w:ascii="Times New Roman" w:hAnsi="Times New Roman"/>
                <w:bCs/>
                <w:color w:val="000000" w:themeColor="text1"/>
              </w:rPr>
            </w:pPr>
            <w:r w:rsidRPr="0060167B">
              <w:rPr>
                <w:rFonts w:ascii="Times New Roman" w:hAnsi="Times New Roman" w:cs="Arial"/>
                <w:i/>
              </w:rPr>
              <w:t>E. coli</w:t>
            </w:r>
            <w:r>
              <w:rPr>
                <w:rFonts w:ascii="Times New Roman" w:hAnsi="Times New Roman" w:cs="Arial"/>
                <w:i/>
              </w:rPr>
              <w:t xml:space="preserve">, </w:t>
            </w:r>
            <w:r w:rsidRPr="0060167B">
              <w:rPr>
                <w:rFonts w:ascii="Times New Roman" w:hAnsi="Times New Roman" w:cs="Arial"/>
              </w:rPr>
              <w:t>TP, Turbidity</w:t>
            </w:r>
          </w:p>
        </w:tc>
      </w:tr>
      <w:tr w:rsidR="00315F40" w:rsidRPr="00DA0ECD" w14:paraId="78110DF6" w14:textId="77777777" w:rsidTr="00315F40">
        <w:tc>
          <w:tcPr>
            <w:tcW w:w="1800" w:type="dxa"/>
          </w:tcPr>
          <w:p w14:paraId="78C7BAB4" w14:textId="6CDFF385" w:rsidR="00693C92" w:rsidRPr="00DA0ECD" w:rsidRDefault="00693C92" w:rsidP="00693C92">
            <w:pPr>
              <w:tabs>
                <w:tab w:val="left" w:pos="3510"/>
                <w:tab w:val="left" w:pos="5580"/>
              </w:tabs>
              <w:spacing w:after="0" w:line="240" w:lineRule="auto"/>
              <w:rPr>
                <w:rFonts w:ascii="Times New Roman" w:eastAsia="Times New Roman" w:hAnsi="Times New Roman"/>
                <w:color w:val="000000"/>
                <w:lang w:eastAsia="en-US"/>
              </w:rPr>
            </w:pPr>
            <w:r w:rsidRPr="00DA0ECD">
              <w:rPr>
                <w:rFonts w:ascii="Times New Roman" w:eastAsia="Times New Roman" w:hAnsi="Times New Roman"/>
                <w:color w:val="000000"/>
                <w:lang w:eastAsia="en-US"/>
              </w:rPr>
              <w:t>MONTSTATE</w:t>
            </w:r>
          </w:p>
        </w:tc>
        <w:tc>
          <w:tcPr>
            <w:tcW w:w="2986" w:type="dxa"/>
          </w:tcPr>
          <w:p w14:paraId="2E0DFE8E" w14:textId="3EE52BA2" w:rsidR="00693C92" w:rsidRPr="00DA0ECD" w:rsidRDefault="00693C92" w:rsidP="00D40C2F">
            <w:pPr>
              <w:tabs>
                <w:tab w:val="left" w:pos="3510"/>
                <w:tab w:val="left" w:pos="5580"/>
              </w:tabs>
              <w:spacing w:after="0" w:line="240" w:lineRule="auto"/>
              <w:rPr>
                <w:rFonts w:ascii="Times New Roman" w:eastAsia="Times New Roman" w:hAnsi="Times New Roman"/>
                <w:color w:val="000000"/>
                <w:lang w:eastAsia="en-US"/>
              </w:rPr>
            </w:pPr>
            <w:r w:rsidRPr="00DA0ECD">
              <w:rPr>
                <w:rFonts w:ascii="Times New Roman" w:eastAsia="Times New Roman" w:hAnsi="Times New Roman"/>
                <w:color w:val="000000"/>
                <w:lang w:eastAsia="en-US"/>
              </w:rPr>
              <w:t>VSECU parking lot</w:t>
            </w:r>
          </w:p>
        </w:tc>
        <w:tc>
          <w:tcPr>
            <w:tcW w:w="1874" w:type="dxa"/>
          </w:tcPr>
          <w:p w14:paraId="69EB5D88" w14:textId="709A4156" w:rsidR="00693C92" w:rsidRPr="00DA0ECD" w:rsidRDefault="00693C92" w:rsidP="004D3ED5">
            <w:pPr>
              <w:tabs>
                <w:tab w:val="left" w:pos="3510"/>
                <w:tab w:val="left" w:pos="5580"/>
              </w:tabs>
              <w:spacing w:after="0" w:line="240" w:lineRule="auto"/>
              <w:rPr>
                <w:rFonts w:ascii="Times New Roman" w:eastAsia="Times New Roman" w:hAnsi="Times New Roman"/>
                <w:color w:val="000000"/>
                <w:lang w:eastAsia="en-US"/>
              </w:rPr>
            </w:pPr>
            <w:r w:rsidRPr="00DA0ECD">
              <w:rPr>
                <w:rFonts w:ascii="Times New Roman" w:eastAsia="Times New Roman" w:hAnsi="Times New Roman"/>
                <w:color w:val="000000"/>
                <w:lang w:eastAsia="en-US"/>
              </w:rPr>
              <w:t xml:space="preserve">Winooski River </w:t>
            </w:r>
          </w:p>
        </w:tc>
        <w:tc>
          <w:tcPr>
            <w:tcW w:w="1692" w:type="dxa"/>
          </w:tcPr>
          <w:p w14:paraId="158F1618" w14:textId="77777777" w:rsidR="00693C92" w:rsidRPr="001916BA" w:rsidRDefault="00693C92" w:rsidP="004D3ED5">
            <w:pPr>
              <w:tabs>
                <w:tab w:val="left" w:pos="3510"/>
                <w:tab w:val="left" w:pos="5580"/>
              </w:tabs>
              <w:spacing w:after="0" w:line="240" w:lineRule="auto"/>
              <w:rPr>
                <w:rFonts w:ascii="Times New Roman" w:hAnsi="Times New Roman"/>
                <w:color w:val="000000" w:themeColor="text1"/>
              </w:rPr>
            </w:pPr>
            <w:r w:rsidRPr="001916BA">
              <w:rPr>
                <w:rFonts w:ascii="Times New Roman" w:hAnsi="Times New Roman"/>
                <w:color w:val="000000" w:themeColor="text1"/>
              </w:rPr>
              <w:t>44.260668 /</w:t>
            </w:r>
          </w:p>
          <w:p w14:paraId="6B5D2A93" w14:textId="54F27C71" w:rsidR="00693C92" w:rsidRPr="001916BA" w:rsidRDefault="00693C92" w:rsidP="004D3ED5">
            <w:pPr>
              <w:tabs>
                <w:tab w:val="left" w:pos="3510"/>
                <w:tab w:val="left" w:pos="5580"/>
              </w:tabs>
              <w:spacing w:after="0" w:line="240" w:lineRule="auto"/>
              <w:rPr>
                <w:rFonts w:ascii="Times New Roman" w:hAnsi="Times New Roman"/>
                <w:color w:val="000000" w:themeColor="text1"/>
              </w:rPr>
            </w:pPr>
            <w:r w:rsidRPr="001916BA">
              <w:rPr>
                <w:rFonts w:ascii="Times New Roman" w:hAnsi="Times New Roman"/>
                <w:color w:val="000000" w:themeColor="text1"/>
              </w:rPr>
              <w:t>-72.583174</w:t>
            </w:r>
          </w:p>
        </w:tc>
        <w:tc>
          <w:tcPr>
            <w:tcW w:w="1668" w:type="dxa"/>
          </w:tcPr>
          <w:p w14:paraId="02FCA566" w14:textId="0114E207" w:rsidR="00693C92" w:rsidRPr="00DA0ECD" w:rsidRDefault="00693C92" w:rsidP="004D3ED5">
            <w:pPr>
              <w:tabs>
                <w:tab w:val="left" w:pos="3510"/>
                <w:tab w:val="left" w:pos="5580"/>
              </w:tabs>
              <w:spacing w:after="0" w:line="240" w:lineRule="auto"/>
              <w:rPr>
                <w:rFonts w:ascii="Times New Roman" w:hAnsi="Times New Roman"/>
                <w:color w:val="000000" w:themeColor="text1"/>
              </w:rPr>
            </w:pPr>
            <w:r w:rsidRPr="0060167B">
              <w:rPr>
                <w:rFonts w:ascii="Times New Roman" w:hAnsi="Times New Roman" w:cs="Arial"/>
                <w:i/>
              </w:rPr>
              <w:t>E. coli</w:t>
            </w:r>
            <w:r>
              <w:rPr>
                <w:rFonts w:ascii="Times New Roman" w:hAnsi="Times New Roman" w:cs="Arial"/>
                <w:i/>
              </w:rPr>
              <w:t xml:space="preserve">, </w:t>
            </w:r>
            <w:r w:rsidRPr="0060167B">
              <w:rPr>
                <w:rFonts w:ascii="Times New Roman" w:hAnsi="Times New Roman" w:cs="Arial"/>
              </w:rPr>
              <w:t>TP, Turbidity</w:t>
            </w:r>
          </w:p>
        </w:tc>
      </w:tr>
      <w:tr w:rsidR="00315F40" w:rsidRPr="00DA0ECD" w14:paraId="6B998815" w14:textId="77777777" w:rsidTr="00315F40">
        <w:tc>
          <w:tcPr>
            <w:tcW w:w="1800" w:type="dxa"/>
          </w:tcPr>
          <w:p w14:paraId="77F5AA33" w14:textId="668E1885" w:rsidR="00693C92" w:rsidRPr="00DA0ECD" w:rsidRDefault="00693C92" w:rsidP="00693C92">
            <w:pPr>
              <w:tabs>
                <w:tab w:val="left" w:pos="3510"/>
                <w:tab w:val="left" w:pos="5580"/>
              </w:tabs>
              <w:spacing w:after="0" w:line="240" w:lineRule="auto"/>
              <w:rPr>
                <w:rFonts w:ascii="Times New Roman" w:eastAsia="Times New Roman" w:hAnsi="Times New Roman"/>
                <w:color w:val="000000"/>
                <w:lang w:eastAsia="en-US"/>
              </w:rPr>
            </w:pPr>
            <w:r w:rsidRPr="00DA0ECD">
              <w:rPr>
                <w:rFonts w:ascii="Times New Roman" w:eastAsia="Times New Roman" w:hAnsi="Times New Roman"/>
                <w:color w:val="000000"/>
                <w:lang w:eastAsia="en-US"/>
              </w:rPr>
              <w:t>MONTHS</w:t>
            </w:r>
          </w:p>
        </w:tc>
        <w:tc>
          <w:tcPr>
            <w:tcW w:w="2986" w:type="dxa"/>
          </w:tcPr>
          <w:p w14:paraId="77344F39" w14:textId="2152939D" w:rsidR="00693C92" w:rsidRPr="00DA0ECD" w:rsidRDefault="00693C92" w:rsidP="00671E9B">
            <w:pPr>
              <w:tabs>
                <w:tab w:val="left" w:pos="3510"/>
                <w:tab w:val="left" w:pos="5580"/>
              </w:tabs>
              <w:spacing w:after="0" w:line="240" w:lineRule="auto"/>
              <w:rPr>
                <w:rFonts w:ascii="Times New Roman" w:hAnsi="Times New Roman"/>
                <w:u w:val="single"/>
              </w:rPr>
            </w:pPr>
            <w:r w:rsidRPr="00DA0ECD">
              <w:rPr>
                <w:rFonts w:ascii="Times New Roman" w:eastAsia="Times New Roman" w:hAnsi="Times New Roman"/>
                <w:color w:val="000000"/>
                <w:lang w:eastAsia="en-US"/>
              </w:rPr>
              <w:t>Montpelier High School Access</w:t>
            </w:r>
          </w:p>
        </w:tc>
        <w:tc>
          <w:tcPr>
            <w:tcW w:w="1874" w:type="dxa"/>
          </w:tcPr>
          <w:p w14:paraId="2CD04208" w14:textId="77777777" w:rsidR="00693C92" w:rsidRPr="00DA0ECD" w:rsidRDefault="00693C92" w:rsidP="00671E9B">
            <w:pPr>
              <w:tabs>
                <w:tab w:val="left" w:pos="3510"/>
                <w:tab w:val="left" w:pos="5580"/>
              </w:tabs>
              <w:spacing w:after="0" w:line="240" w:lineRule="auto"/>
              <w:rPr>
                <w:rFonts w:ascii="Times New Roman" w:hAnsi="Times New Roman"/>
                <w:u w:val="single"/>
              </w:rPr>
            </w:pPr>
            <w:r w:rsidRPr="00DA0ECD">
              <w:rPr>
                <w:rFonts w:ascii="Times New Roman" w:eastAsia="Times New Roman" w:hAnsi="Times New Roman"/>
                <w:color w:val="000000"/>
                <w:lang w:eastAsia="en-US"/>
              </w:rPr>
              <w:t>Winooski River</w:t>
            </w:r>
          </w:p>
        </w:tc>
        <w:tc>
          <w:tcPr>
            <w:tcW w:w="1692" w:type="dxa"/>
          </w:tcPr>
          <w:p w14:paraId="3AA2E5B6" w14:textId="77777777" w:rsidR="00693C92" w:rsidRPr="001916BA" w:rsidRDefault="00693C92" w:rsidP="00671E9B">
            <w:pPr>
              <w:tabs>
                <w:tab w:val="left" w:pos="3510"/>
                <w:tab w:val="left" w:pos="5580"/>
              </w:tabs>
              <w:spacing w:after="0" w:line="240" w:lineRule="auto"/>
              <w:rPr>
                <w:rFonts w:ascii="Times New Roman" w:hAnsi="Times New Roman" w:cs="Arial"/>
              </w:rPr>
            </w:pPr>
            <w:r w:rsidRPr="001916BA">
              <w:rPr>
                <w:rFonts w:ascii="Times New Roman" w:hAnsi="Times New Roman" w:cs="Arial"/>
              </w:rPr>
              <w:t xml:space="preserve">44.261859 / </w:t>
            </w:r>
          </w:p>
          <w:p w14:paraId="11608FE4" w14:textId="16535275" w:rsidR="00693C92" w:rsidRPr="001916BA" w:rsidRDefault="00693C92" w:rsidP="00671E9B">
            <w:pPr>
              <w:tabs>
                <w:tab w:val="left" w:pos="3510"/>
                <w:tab w:val="left" w:pos="5580"/>
              </w:tabs>
              <w:spacing w:after="0" w:line="240" w:lineRule="auto"/>
              <w:rPr>
                <w:rFonts w:ascii="Times New Roman" w:hAnsi="Times New Roman" w:cs="Arial"/>
              </w:rPr>
            </w:pPr>
            <w:r w:rsidRPr="001916BA">
              <w:rPr>
                <w:rFonts w:ascii="Times New Roman" w:hAnsi="Times New Roman" w:cs="Arial"/>
              </w:rPr>
              <w:t>-72.586412</w:t>
            </w:r>
          </w:p>
        </w:tc>
        <w:tc>
          <w:tcPr>
            <w:tcW w:w="1668" w:type="dxa"/>
          </w:tcPr>
          <w:p w14:paraId="16AB5785" w14:textId="46759F26" w:rsidR="00693C92" w:rsidRPr="00DA0ECD" w:rsidRDefault="00693C92" w:rsidP="00671E9B">
            <w:pPr>
              <w:tabs>
                <w:tab w:val="left" w:pos="3510"/>
                <w:tab w:val="left" w:pos="5580"/>
              </w:tabs>
              <w:spacing w:after="0" w:line="240" w:lineRule="auto"/>
              <w:rPr>
                <w:rFonts w:ascii="Times New Roman" w:hAnsi="Times New Roman" w:cs="Arial"/>
              </w:rPr>
            </w:pPr>
            <w:r w:rsidRPr="0060167B">
              <w:rPr>
                <w:rFonts w:ascii="Times New Roman" w:hAnsi="Times New Roman" w:cs="Arial"/>
                <w:i/>
              </w:rPr>
              <w:t>E. coli</w:t>
            </w:r>
            <w:r>
              <w:rPr>
                <w:rFonts w:ascii="Times New Roman" w:hAnsi="Times New Roman" w:cs="Arial"/>
                <w:i/>
              </w:rPr>
              <w:t xml:space="preserve">, </w:t>
            </w:r>
            <w:r w:rsidRPr="0060167B">
              <w:rPr>
                <w:rFonts w:ascii="Times New Roman" w:hAnsi="Times New Roman" w:cs="Arial"/>
              </w:rPr>
              <w:t>TP, Turbidity</w:t>
            </w:r>
          </w:p>
        </w:tc>
      </w:tr>
      <w:tr w:rsidR="00315F40" w:rsidRPr="00DA0ECD" w14:paraId="5E1D4ABC" w14:textId="77777777" w:rsidTr="00315F40">
        <w:tc>
          <w:tcPr>
            <w:tcW w:w="1800" w:type="dxa"/>
          </w:tcPr>
          <w:p w14:paraId="65930F32" w14:textId="2BCAD535" w:rsidR="00693C92" w:rsidRDefault="0095500D" w:rsidP="00693C92">
            <w:pPr>
              <w:tabs>
                <w:tab w:val="left" w:pos="3510"/>
                <w:tab w:val="left" w:pos="5580"/>
              </w:tabs>
              <w:spacing w:after="0" w:line="240" w:lineRule="auto"/>
              <w:rPr>
                <w:rFonts w:ascii="Times New Roman" w:eastAsia="Times New Roman" w:hAnsi="Times New Roman"/>
                <w:lang w:eastAsia="en-US"/>
              </w:rPr>
            </w:pPr>
            <w:r>
              <w:rPr>
                <w:rFonts w:ascii="Times New Roman" w:eastAsia="Times New Roman" w:hAnsi="Times New Roman"/>
                <w:lang w:eastAsia="en-US"/>
              </w:rPr>
              <w:t>WINDOG</w:t>
            </w:r>
          </w:p>
        </w:tc>
        <w:tc>
          <w:tcPr>
            <w:tcW w:w="2986" w:type="dxa"/>
          </w:tcPr>
          <w:p w14:paraId="1A2893A1" w14:textId="268F6143" w:rsidR="00693C92" w:rsidRPr="00DA0ECD" w:rsidRDefault="00693C92" w:rsidP="005E12E0">
            <w:pPr>
              <w:tabs>
                <w:tab w:val="left" w:pos="3510"/>
                <w:tab w:val="left" w:pos="5580"/>
              </w:tabs>
              <w:spacing w:after="0" w:line="240" w:lineRule="auto"/>
              <w:rPr>
                <w:rFonts w:ascii="Times New Roman" w:eastAsia="Times New Roman" w:hAnsi="Times New Roman"/>
                <w:lang w:eastAsia="en-US"/>
              </w:rPr>
            </w:pPr>
            <w:r>
              <w:rPr>
                <w:rFonts w:ascii="Times New Roman" w:eastAsia="Times New Roman" w:hAnsi="Times New Roman"/>
                <w:lang w:eastAsia="en-US"/>
              </w:rPr>
              <w:t>Winooski / Dog River confluence</w:t>
            </w:r>
          </w:p>
        </w:tc>
        <w:tc>
          <w:tcPr>
            <w:tcW w:w="1874" w:type="dxa"/>
          </w:tcPr>
          <w:p w14:paraId="21B4587D" w14:textId="77777777" w:rsidR="00693C92" w:rsidRPr="00DA0ECD" w:rsidRDefault="00693C92" w:rsidP="005E12E0">
            <w:pPr>
              <w:tabs>
                <w:tab w:val="left" w:pos="3510"/>
                <w:tab w:val="left" w:pos="5580"/>
              </w:tabs>
              <w:spacing w:after="0" w:line="240" w:lineRule="auto"/>
              <w:rPr>
                <w:rFonts w:ascii="Times New Roman" w:eastAsia="Times New Roman" w:hAnsi="Times New Roman"/>
                <w:lang w:eastAsia="en-US"/>
              </w:rPr>
            </w:pPr>
            <w:r>
              <w:rPr>
                <w:rFonts w:ascii="Times New Roman" w:eastAsia="Times New Roman" w:hAnsi="Times New Roman"/>
                <w:lang w:eastAsia="en-US"/>
              </w:rPr>
              <w:t>Winooski River</w:t>
            </w:r>
          </w:p>
        </w:tc>
        <w:tc>
          <w:tcPr>
            <w:tcW w:w="1692" w:type="dxa"/>
          </w:tcPr>
          <w:p w14:paraId="65872CBA" w14:textId="7BE6EAA0" w:rsidR="00693C92" w:rsidRPr="001916BA" w:rsidRDefault="001964CB" w:rsidP="005E12E0">
            <w:pPr>
              <w:tabs>
                <w:tab w:val="left" w:pos="3510"/>
                <w:tab w:val="left" w:pos="5580"/>
              </w:tabs>
              <w:spacing w:after="0" w:line="240" w:lineRule="auto"/>
              <w:rPr>
                <w:rFonts w:ascii="Times New Roman" w:hAnsi="Times New Roman" w:cs="Arial"/>
              </w:rPr>
            </w:pPr>
            <w:r w:rsidRPr="001964CB">
              <w:rPr>
                <w:rFonts w:ascii="Times New Roman" w:hAnsi="Times New Roman" w:cs="Arial"/>
              </w:rPr>
              <w:t>44.25652, -72.60119</w:t>
            </w:r>
          </w:p>
        </w:tc>
        <w:tc>
          <w:tcPr>
            <w:tcW w:w="1668" w:type="dxa"/>
          </w:tcPr>
          <w:p w14:paraId="0DCBCA51" w14:textId="17477A99" w:rsidR="00693C92" w:rsidRPr="0060167B" w:rsidRDefault="00693C92" w:rsidP="005E12E0">
            <w:pPr>
              <w:tabs>
                <w:tab w:val="left" w:pos="3510"/>
                <w:tab w:val="left" w:pos="5580"/>
              </w:tabs>
              <w:spacing w:after="0" w:line="240" w:lineRule="auto"/>
              <w:rPr>
                <w:rFonts w:ascii="Times New Roman" w:hAnsi="Times New Roman" w:cs="Arial"/>
                <w:i/>
              </w:rPr>
            </w:pPr>
            <w:r w:rsidRPr="0060167B">
              <w:rPr>
                <w:rFonts w:ascii="Times New Roman" w:hAnsi="Times New Roman" w:cs="Arial"/>
                <w:i/>
              </w:rPr>
              <w:t>E. coli</w:t>
            </w:r>
            <w:r>
              <w:rPr>
                <w:rFonts w:ascii="Times New Roman" w:hAnsi="Times New Roman" w:cs="Arial"/>
                <w:i/>
              </w:rPr>
              <w:t xml:space="preserve">, </w:t>
            </w:r>
            <w:r w:rsidRPr="0060167B">
              <w:rPr>
                <w:rFonts w:ascii="Times New Roman" w:hAnsi="Times New Roman" w:cs="Arial"/>
              </w:rPr>
              <w:t>TP, Turbidity</w:t>
            </w:r>
          </w:p>
        </w:tc>
      </w:tr>
      <w:tr w:rsidR="00315F40" w:rsidRPr="00DA0ECD" w14:paraId="4E9A6E94" w14:textId="77777777" w:rsidTr="00315F40">
        <w:tc>
          <w:tcPr>
            <w:tcW w:w="1800" w:type="dxa"/>
          </w:tcPr>
          <w:p w14:paraId="7B274A3B" w14:textId="2BC8AF9D" w:rsidR="00693C92" w:rsidRPr="00DA0ECD" w:rsidRDefault="00693C92" w:rsidP="00693C92">
            <w:pPr>
              <w:tabs>
                <w:tab w:val="left" w:pos="3510"/>
                <w:tab w:val="left" w:pos="5580"/>
              </w:tabs>
              <w:spacing w:after="0" w:line="240" w:lineRule="auto"/>
              <w:rPr>
                <w:rFonts w:ascii="Times New Roman" w:eastAsia="Times New Roman" w:hAnsi="Times New Roman"/>
                <w:color w:val="000000"/>
                <w:lang w:eastAsia="en-US"/>
              </w:rPr>
            </w:pPr>
            <w:r w:rsidRPr="00DA0ECD">
              <w:rPr>
                <w:rFonts w:ascii="Times New Roman" w:eastAsia="Times New Roman" w:hAnsi="Times New Roman"/>
                <w:color w:val="000000"/>
                <w:lang w:eastAsia="en-US"/>
              </w:rPr>
              <w:t>DRMONTREC</w:t>
            </w:r>
          </w:p>
        </w:tc>
        <w:tc>
          <w:tcPr>
            <w:tcW w:w="2986" w:type="dxa"/>
          </w:tcPr>
          <w:p w14:paraId="7C067E9E" w14:textId="55BAD26C" w:rsidR="00693C92" w:rsidRPr="00DA0ECD" w:rsidRDefault="00693C92" w:rsidP="00671E9B">
            <w:pPr>
              <w:tabs>
                <w:tab w:val="left" w:pos="3510"/>
                <w:tab w:val="left" w:pos="5580"/>
              </w:tabs>
              <w:spacing w:after="0" w:line="240" w:lineRule="auto"/>
              <w:rPr>
                <w:rFonts w:ascii="Times New Roman" w:hAnsi="Times New Roman"/>
                <w:u w:val="single"/>
              </w:rPr>
            </w:pPr>
            <w:r w:rsidRPr="00DA0ECD">
              <w:rPr>
                <w:rFonts w:ascii="Times New Roman" w:eastAsia="Times New Roman" w:hAnsi="Times New Roman"/>
                <w:color w:val="000000"/>
                <w:lang w:eastAsia="en-US"/>
              </w:rPr>
              <w:t>Montpelier Recreation Fields</w:t>
            </w:r>
          </w:p>
        </w:tc>
        <w:tc>
          <w:tcPr>
            <w:tcW w:w="1874" w:type="dxa"/>
          </w:tcPr>
          <w:p w14:paraId="2034704E" w14:textId="77777777" w:rsidR="00693C92" w:rsidRPr="00DA0ECD" w:rsidRDefault="00693C92" w:rsidP="00671E9B">
            <w:pPr>
              <w:tabs>
                <w:tab w:val="left" w:pos="3510"/>
                <w:tab w:val="left" w:pos="5580"/>
              </w:tabs>
              <w:spacing w:after="0" w:line="240" w:lineRule="auto"/>
              <w:rPr>
                <w:rFonts w:ascii="Times New Roman" w:hAnsi="Times New Roman"/>
                <w:u w:val="single"/>
              </w:rPr>
            </w:pPr>
            <w:r w:rsidRPr="00DA0ECD">
              <w:rPr>
                <w:rFonts w:ascii="Times New Roman" w:hAnsi="Times New Roman"/>
              </w:rPr>
              <w:t>Dog River</w:t>
            </w:r>
          </w:p>
        </w:tc>
        <w:tc>
          <w:tcPr>
            <w:tcW w:w="1692" w:type="dxa"/>
          </w:tcPr>
          <w:p w14:paraId="07B804C4" w14:textId="70A665F9" w:rsidR="00693C92" w:rsidRPr="001916BA" w:rsidRDefault="00693C92" w:rsidP="00671E9B">
            <w:pPr>
              <w:tabs>
                <w:tab w:val="left" w:pos="3510"/>
                <w:tab w:val="left" w:pos="5580"/>
              </w:tabs>
              <w:spacing w:after="0" w:line="240" w:lineRule="auto"/>
              <w:rPr>
                <w:rFonts w:ascii="Times New Roman" w:hAnsi="Times New Roman"/>
              </w:rPr>
            </w:pPr>
            <w:r w:rsidRPr="001916BA">
              <w:rPr>
                <w:rFonts w:ascii="Times New Roman" w:hAnsi="Times New Roman"/>
              </w:rPr>
              <w:t xml:space="preserve">44.25188 / </w:t>
            </w:r>
          </w:p>
          <w:p w14:paraId="1347C30A" w14:textId="399B92E5" w:rsidR="00693C92" w:rsidRPr="001916BA" w:rsidRDefault="00693C92" w:rsidP="00671E9B">
            <w:pPr>
              <w:tabs>
                <w:tab w:val="left" w:pos="3510"/>
                <w:tab w:val="left" w:pos="5580"/>
              </w:tabs>
              <w:spacing w:after="0" w:line="240" w:lineRule="auto"/>
              <w:rPr>
                <w:rFonts w:ascii="Times New Roman" w:hAnsi="Times New Roman"/>
              </w:rPr>
            </w:pPr>
            <w:r w:rsidRPr="001916BA">
              <w:rPr>
                <w:rFonts w:ascii="Times New Roman" w:hAnsi="Times New Roman"/>
              </w:rPr>
              <w:t>-72.60126</w:t>
            </w:r>
          </w:p>
        </w:tc>
        <w:tc>
          <w:tcPr>
            <w:tcW w:w="1668" w:type="dxa"/>
          </w:tcPr>
          <w:p w14:paraId="059967CC" w14:textId="7563C38C" w:rsidR="00693C92" w:rsidRPr="00DA0ECD" w:rsidRDefault="00693C92" w:rsidP="00671E9B">
            <w:pPr>
              <w:tabs>
                <w:tab w:val="left" w:pos="3510"/>
                <w:tab w:val="left" w:pos="5580"/>
              </w:tabs>
              <w:spacing w:after="0" w:line="240" w:lineRule="auto"/>
              <w:rPr>
                <w:rFonts w:ascii="Times New Roman" w:hAnsi="Times New Roman"/>
              </w:rPr>
            </w:pPr>
            <w:r w:rsidRPr="0060167B">
              <w:rPr>
                <w:rFonts w:ascii="Times New Roman" w:hAnsi="Times New Roman" w:cs="Arial"/>
                <w:i/>
              </w:rPr>
              <w:t>E. coli</w:t>
            </w:r>
            <w:r>
              <w:rPr>
                <w:rFonts w:ascii="Times New Roman" w:hAnsi="Times New Roman" w:cs="Arial"/>
                <w:i/>
              </w:rPr>
              <w:t xml:space="preserve">, </w:t>
            </w:r>
            <w:r w:rsidRPr="0060167B">
              <w:rPr>
                <w:rFonts w:ascii="Times New Roman" w:hAnsi="Times New Roman" w:cs="Arial"/>
              </w:rPr>
              <w:t>TP, Turbidity</w:t>
            </w:r>
          </w:p>
        </w:tc>
      </w:tr>
      <w:tr w:rsidR="00315F40" w:rsidRPr="00DA0ECD" w14:paraId="623955D6" w14:textId="77777777" w:rsidTr="00315F40">
        <w:tc>
          <w:tcPr>
            <w:tcW w:w="1800" w:type="dxa"/>
          </w:tcPr>
          <w:p w14:paraId="15C1FEB2" w14:textId="4D05F0E0" w:rsidR="00693C92" w:rsidRPr="00DA0ECD" w:rsidRDefault="00693C92" w:rsidP="00693C92">
            <w:pPr>
              <w:tabs>
                <w:tab w:val="left" w:pos="3510"/>
                <w:tab w:val="left" w:pos="5580"/>
              </w:tabs>
              <w:spacing w:after="0" w:line="240" w:lineRule="auto"/>
              <w:rPr>
                <w:rFonts w:ascii="Times New Roman" w:hAnsi="Times New Roman"/>
              </w:rPr>
            </w:pPr>
            <w:r w:rsidRPr="00DA0ECD">
              <w:rPr>
                <w:rFonts w:ascii="Times New Roman" w:hAnsi="Times New Roman"/>
              </w:rPr>
              <w:t>DRRIVERTON</w:t>
            </w:r>
          </w:p>
        </w:tc>
        <w:tc>
          <w:tcPr>
            <w:tcW w:w="2986" w:type="dxa"/>
          </w:tcPr>
          <w:p w14:paraId="1590F165" w14:textId="2D57A0D6" w:rsidR="00693C92" w:rsidRPr="00DA0ECD" w:rsidRDefault="00693C92" w:rsidP="00671E9B">
            <w:pPr>
              <w:tabs>
                <w:tab w:val="left" w:pos="3510"/>
                <w:tab w:val="left" w:pos="5580"/>
              </w:tabs>
              <w:spacing w:after="0" w:line="240" w:lineRule="auto"/>
              <w:rPr>
                <w:rFonts w:ascii="Times New Roman" w:hAnsi="Times New Roman"/>
                <w:u w:val="single"/>
              </w:rPr>
            </w:pPr>
            <w:r w:rsidRPr="00DA0ECD">
              <w:rPr>
                <w:rFonts w:ascii="Times New Roman" w:hAnsi="Times New Roman"/>
              </w:rPr>
              <w:t>Riverton canoe access</w:t>
            </w:r>
          </w:p>
        </w:tc>
        <w:tc>
          <w:tcPr>
            <w:tcW w:w="1874" w:type="dxa"/>
          </w:tcPr>
          <w:p w14:paraId="74896A0F" w14:textId="77777777" w:rsidR="00693C92" w:rsidRPr="00DA0ECD" w:rsidRDefault="00693C92" w:rsidP="00671E9B">
            <w:pPr>
              <w:tabs>
                <w:tab w:val="left" w:pos="3510"/>
                <w:tab w:val="left" w:pos="5580"/>
              </w:tabs>
              <w:spacing w:after="0" w:line="240" w:lineRule="auto"/>
              <w:rPr>
                <w:rFonts w:ascii="Times New Roman" w:hAnsi="Times New Roman"/>
                <w:u w:val="single"/>
              </w:rPr>
            </w:pPr>
            <w:r w:rsidRPr="00DA0ECD">
              <w:rPr>
                <w:rFonts w:ascii="Times New Roman" w:hAnsi="Times New Roman"/>
              </w:rPr>
              <w:t>Dog River</w:t>
            </w:r>
          </w:p>
        </w:tc>
        <w:tc>
          <w:tcPr>
            <w:tcW w:w="1692" w:type="dxa"/>
          </w:tcPr>
          <w:p w14:paraId="6E6CC54B" w14:textId="7C072DAA" w:rsidR="00693C92" w:rsidRPr="001916BA" w:rsidRDefault="00693C92" w:rsidP="00671E9B">
            <w:pPr>
              <w:tabs>
                <w:tab w:val="left" w:pos="3510"/>
                <w:tab w:val="left" w:pos="5580"/>
              </w:tabs>
              <w:spacing w:after="0" w:line="240" w:lineRule="auto"/>
              <w:rPr>
                <w:rFonts w:ascii="Times New Roman" w:hAnsi="Times New Roman"/>
              </w:rPr>
            </w:pPr>
            <w:r w:rsidRPr="001916BA">
              <w:rPr>
                <w:rFonts w:ascii="Times New Roman" w:hAnsi="Times New Roman"/>
              </w:rPr>
              <w:t xml:space="preserve">44.1994 / </w:t>
            </w:r>
          </w:p>
          <w:p w14:paraId="28C6C711" w14:textId="5DD9CDC6" w:rsidR="00693C92" w:rsidRPr="001916BA" w:rsidRDefault="00693C92" w:rsidP="00671E9B">
            <w:pPr>
              <w:tabs>
                <w:tab w:val="left" w:pos="3510"/>
                <w:tab w:val="left" w:pos="5580"/>
              </w:tabs>
              <w:spacing w:after="0" w:line="240" w:lineRule="auto"/>
              <w:rPr>
                <w:rFonts w:ascii="Times New Roman" w:hAnsi="Times New Roman"/>
              </w:rPr>
            </w:pPr>
            <w:r w:rsidRPr="001916BA">
              <w:rPr>
                <w:rFonts w:ascii="Times New Roman" w:hAnsi="Times New Roman"/>
              </w:rPr>
              <w:t>-72.6338</w:t>
            </w:r>
          </w:p>
        </w:tc>
        <w:tc>
          <w:tcPr>
            <w:tcW w:w="1668" w:type="dxa"/>
          </w:tcPr>
          <w:p w14:paraId="65EC7848" w14:textId="20E9343B" w:rsidR="00693C92" w:rsidRPr="00DA0ECD" w:rsidRDefault="00693C92" w:rsidP="00671E9B">
            <w:pPr>
              <w:tabs>
                <w:tab w:val="left" w:pos="3510"/>
                <w:tab w:val="left" w:pos="5580"/>
              </w:tabs>
              <w:spacing w:after="0" w:line="240" w:lineRule="auto"/>
              <w:rPr>
                <w:rFonts w:ascii="Times New Roman" w:hAnsi="Times New Roman"/>
              </w:rPr>
            </w:pPr>
            <w:r w:rsidRPr="0060167B">
              <w:rPr>
                <w:rFonts w:ascii="Times New Roman" w:hAnsi="Times New Roman" w:cs="Arial"/>
                <w:i/>
              </w:rPr>
              <w:t>E. coli</w:t>
            </w:r>
            <w:r>
              <w:rPr>
                <w:rFonts w:ascii="Times New Roman" w:hAnsi="Times New Roman" w:cs="Arial"/>
                <w:i/>
              </w:rPr>
              <w:t xml:space="preserve">, </w:t>
            </w:r>
            <w:r w:rsidRPr="0060167B">
              <w:rPr>
                <w:rFonts w:ascii="Times New Roman" w:hAnsi="Times New Roman" w:cs="Arial"/>
              </w:rPr>
              <w:t>TP, Turbidity</w:t>
            </w:r>
          </w:p>
        </w:tc>
      </w:tr>
      <w:tr w:rsidR="00315F40" w:rsidRPr="00DA0ECD" w14:paraId="0A9D972F" w14:textId="77777777" w:rsidTr="00315F40">
        <w:tc>
          <w:tcPr>
            <w:tcW w:w="1800" w:type="dxa"/>
          </w:tcPr>
          <w:p w14:paraId="239880AC" w14:textId="77F6AF37" w:rsidR="00693C92" w:rsidRPr="00DA0ECD" w:rsidRDefault="00693C92" w:rsidP="00693C92">
            <w:pPr>
              <w:tabs>
                <w:tab w:val="left" w:pos="3510"/>
                <w:tab w:val="left" w:pos="5580"/>
              </w:tabs>
              <w:spacing w:after="0" w:line="240" w:lineRule="auto"/>
              <w:rPr>
                <w:rFonts w:ascii="Times New Roman" w:eastAsia="Times New Roman" w:hAnsi="Times New Roman"/>
                <w:lang w:eastAsia="en-US"/>
              </w:rPr>
            </w:pPr>
            <w:r w:rsidRPr="00DA0ECD">
              <w:rPr>
                <w:rFonts w:ascii="Times New Roman" w:eastAsia="Times New Roman" w:hAnsi="Times New Roman"/>
                <w:lang w:eastAsia="en-US"/>
              </w:rPr>
              <w:t>SPAULD</w:t>
            </w:r>
          </w:p>
        </w:tc>
        <w:tc>
          <w:tcPr>
            <w:tcW w:w="2986" w:type="dxa"/>
          </w:tcPr>
          <w:p w14:paraId="4C9ECB88" w14:textId="4E54BB0B" w:rsidR="00693C92" w:rsidRPr="00DA0ECD" w:rsidRDefault="00693C92" w:rsidP="00671E9B">
            <w:pPr>
              <w:tabs>
                <w:tab w:val="left" w:pos="3510"/>
                <w:tab w:val="left" w:pos="5580"/>
              </w:tabs>
              <w:spacing w:after="0" w:line="240" w:lineRule="auto"/>
              <w:rPr>
                <w:rFonts w:ascii="Times New Roman" w:hAnsi="Times New Roman"/>
                <w:u w:val="single"/>
              </w:rPr>
            </w:pPr>
            <w:r w:rsidRPr="00DA0ECD">
              <w:rPr>
                <w:rFonts w:ascii="Times New Roman" w:eastAsia="Times New Roman" w:hAnsi="Times New Roman"/>
                <w:lang w:eastAsia="en-US"/>
              </w:rPr>
              <w:t>Spaulding Falls</w:t>
            </w:r>
          </w:p>
        </w:tc>
        <w:tc>
          <w:tcPr>
            <w:tcW w:w="1874" w:type="dxa"/>
          </w:tcPr>
          <w:p w14:paraId="02F3039E" w14:textId="77777777" w:rsidR="00693C92" w:rsidRPr="00DA0ECD" w:rsidRDefault="00693C92" w:rsidP="00671E9B">
            <w:pPr>
              <w:tabs>
                <w:tab w:val="left" w:pos="3510"/>
                <w:tab w:val="left" w:pos="5580"/>
              </w:tabs>
              <w:spacing w:after="0" w:line="240" w:lineRule="auto"/>
              <w:rPr>
                <w:rFonts w:ascii="Times New Roman" w:hAnsi="Times New Roman"/>
                <w:u w:val="single"/>
              </w:rPr>
            </w:pPr>
            <w:r w:rsidRPr="00DA0ECD">
              <w:rPr>
                <w:rFonts w:ascii="Times New Roman" w:eastAsia="Times New Roman" w:hAnsi="Times New Roman"/>
                <w:lang w:eastAsia="en-US"/>
              </w:rPr>
              <w:t>Jail Branch</w:t>
            </w:r>
          </w:p>
        </w:tc>
        <w:tc>
          <w:tcPr>
            <w:tcW w:w="1692" w:type="dxa"/>
          </w:tcPr>
          <w:p w14:paraId="0BB4E87B" w14:textId="77777777" w:rsidR="00693C92" w:rsidRPr="001916BA" w:rsidRDefault="00693C92" w:rsidP="00671E9B">
            <w:pPr>
              <w:tabs>
                <w:tab w:val="left" w:pos="3510"/>
                <w:tab w:val="left" w:pos="5580"/>
              </w:tabs>
              <w:spacing w:after="0" w:line="240" w:lineRule="auto"/>
              <w:rPr>
                <w:rFonts w:ascii="Times New Roman" w:hAnsi="Times New Roman" w:cs="Arial"/>
              </w:rPr>
            </w:pPr>
            <w:r w:rsidRPr="001916BA">
              <w:rPr>
                <w:rFonts w:ascii="Times New Roman" w:hAnsi="Times New Roman" w:cs="Arial"/>
              </w:rPr>
              <w:t xml:space="preserve">44.111917 / </w:t>
            </w:r>
          </w:p>
          <w:p w14:paraId="7373DE67" w14:textId="36477553" w:rsidR="00693C92" w:rsidRPr="001916BA" w:rsidRDefault="00693C92" w:rsidP="00671E9B">
            <w:pPr>
              <w:tabs>
                <w:tab w:val="left" w:pos="3510"/>
                <w:tab w:val="left" w:pos="5580"/>
              </w:tabs>
              <w:spacing w:after="0" w:line="240" w:lineRule="auto"/>
              <w:rPr>
                <w:rFonts w:ascii="Times New Roman" w:hAnsi="Times New Roman" w:cs="Arial"/>
              </w:rPr>
            </w:pPr>
            <w:r w:rsidRPr="001916BA">
              <w:rPr>
                <w:rFonts w:ascii="Times New Roman" w:hAnsi="Times New Roman" w:cs="Arial"/>
              </w:rPr>
              <w:t>-</w:t>
            </w:r>
            <w:r w:rsidRPr="001916BA">
              <w:rPr>
                <w:rFonts w:ascii="Times New Roman" w:hAnsi="Times New Roman"/>
                <w:color w:val="000000"/>
              </w:rPr>
              <w:t>72.489982</w:t>
            </w:r>
          </w:p>
        </w:tc>
        <w:tc>
          <w:tcPr>
            <w:tcW w:w="1668" w:type="dxa"/>
          </w:tcPr>
          <w:p w14:paraId="1CA4449E" w14:textId="6D047B45" w:rsidR="00693C92" w:rsidRPr="00DA0ECD" w:rsidRDefault="00693C92" w:rsidP="00671E9B">
            <w:pPr>
              <w:tabs>
                <w:tab w:val="left" w:pos="3510"/>
                <w:tab w:val="left" w:pos="5580"/>
              </w:tabs>
              <w:spacing w:after="0" w:line="240" w:lineRule="auto"/>
              <w:rPr>
                <w:rFonts w:ascii="Times New Roman" w:hAnsi="Times New Roman" w:cs="Arial"/>
              </w:rPr>
            </w:pPr>
            <w:r w:rsidRPr="0060167B">
              <w:rPr>
                <w:rFonts w:ascii="Times New Roman" w:hAnsi="Times New Roman" w:cs="Arial"/>
                <w:i/>
              </w:rPr>
              <w:t>E. coli</w:t>
            </w:r>
            <w:r>
              <w:rPr>
                <w:rFonts w:ascii="Times New Roman" w:hAnsi="Times New Roman" w:cs="Arial"/>
                <w:i/>
              </w:rPr>
              <w:t xml:space="preserve">, </w:t>
            </w:r>
            <w:r w:rsidRPr="0060167B">
              <w:rPr>
                <w:rFonts w:ascii="Times New Roman" w:hAnsi="Times New Roman" w:cs="Arial"/>
              </w:rPr>
              <w:t>TP, Turbidity</w:t>
            </w:r>
          </w:p>
        </w:tc>
      </w:tr>
    </w:tbl>
    <w:p w14:paraId="36E7CC2B" w14:textId="2D463419" w:rsidR="00C10B63" w:rsidRDefault="00C10B63" w:rsidP="00C10B63">
      <w:pPr>
        <w:spacing w:after="0" w:line="240" w:lineRule="auto"/>
        <w:outlineLvl w:val="0"/>
        <w:rPr>
          <w:rFonts w:ascii="Times New Roman" w:hAnsi="Times New Roman"/>
          <w:b/>
          <w:sz w:val="24"/>
          <w:szCs w:val="24"/>
        </w:rPr>
      </w:pPr>
      <w:r>
        <w:rPr>
          <w:rFonts w:ascii="Times New Roman" w:hAnsi="Times New Roman"/>
          <w:b/>
          <w:sz w:val="24"/>
          <w:szCs w:val="24"/>
        </w:rPr>
        <w:lastRenderedPageBreak/>
        <w:t xml:space="preserve">Table 2. </w:t>
      </w:r>
      <w:r w:rsidRPr="00A0473F">
        <w:rPr>
          <w:rFonts w:ascii="Times New Roman" w:hAnsi="Times New Roman"/>
          <w:b/>
          <w:sz w:val="24"/>
          <w:szCs w:val="24"/>
        </w:rPr>
        <w:t xml:space="preserve"> Four Rivers Partnership </w:t>
      </w:r>
      <w:r w:rsidR="00FF0712">
        <w:rPr>
          <w:rFonts w:ascii="Times New Roman" w:hAnsi="Times New Roman"/>
          <w:b/>
          <w:sz w:val="24"/>
          <w:szCs w:val="24"/>
        </w:rPr>
        <w:t>chloride sampling s</w:t>
      </w:r>
      <w:r>
        <w:rPr>
          <w:rFonts w:ascii="Times New Roman" w:hAnsi="Times New Roman"/>
          <w:b/>
          <w:sz w:val="24"/>
          <w:szCs w:val="24"/>
        </w:rPr>
        <w:t>ites, 2016</w:t>
      </w:r>
    </w:p>
    <w:p w14:paraId="4A05D6AE" w14:textId="77777777" w:rsidR="00C10B63" w:rsidRDefault="00C10B63" w:rsidP="00C10B63">
      <w:pPr>
        <w:spacing w:after="0" w:line="240" w:lineRule="auto"/>
        <w:outlineLvl w:val="0"/>
        <w:rPr>
          <w:rFonts w:ascii="Times New Roman" w:hAnsi="Times New Roman"/>
          <w:b/>
          <w:sz w:val="24"/>
          <w:szCs w:val="24"/>
        </w:rPr>
      </w:pPr>
    </w:p>
    <w:tbl>
      <w:tblPr>
        <w:tblStyle w:val="TableGrid"/>
        <w:tblW w:w="10020" w:type="dxa"/>
        <w:tblInd w:w="198" w:type="dxa"/>
        <w:tblLayout w:type="fixed"/>
        <w:tblLook w:val="04A0" w:firstRow="1" w:lastRow="0" w:firstColumn="1" w:lastColumn="0" w:noHBand="0" w:noVBand="1"/>
      </w:tblPr>
      <w:tblGrid>
        <w:gridCol w:w="1800"/>
        <w:gridCol w:w="2986"/>
        <w:gridCol w:w="1874"/>
        <w:gridCol w:w="1692"/>
        <w:gridCol w:w="1668"/>
      </w:tblGrid>
      <w:tr w:rsidR="00C10B63" w:rsidRPr="001A60B0" w14:paraId="3D42F531" w14:textId="77777777" w:rsidTr="00B80A36">
        <w:tc>
          <w:tcPr>
            <w:tcW w:w="1800" w:type="dxa"/>
          </w:tcPr>
          <w:p w14:paraId="5541D6EC" w14:textId="77777777" w:rsidR="00C10B63" w:rsidRDefault="00C10B63" w:rsidP="00C10B63">
            <w:pPr>
              <w:tabs>
                <w:tab w:val="left" w:pos="3510"/>
                <w:tab w:val="left" w:pos="5580"/>
              </w:tabs>
              <w:spacing w:after="0" w:line="240" w:lineRule="auto"/>
              <w:rPr>
                <w:rFonts w:ascii="Times" w:hAnsi="Times"/>
                <w:szCs w:val="24"/>
              </w:rPr>
            </w:pPr>
            <w:r>
              <w:rPr>
                <w:rFonts w:ascii="Times" w:hAnsi="Times"/>
                <w:szCs w:val="24"/>
              </w:rPr>
              <w:t>KOHLS</w:t>
            </w:r>
          </w:p>
        </w:tc>
        <w:tc>
          <w:tcPr>
            <w:tcW w:w="2986" w:type="dxa"/>
          </w:tcPr>
          <w:p w14:paraId="59DEFD97" w14:textId="77777777" w:rsidR="00C10B63" w:rsidRPr="001A60B0" w:rsidRDefault="00C10B63" w:rsidP="00C10B63">
            <w:pPr>
              <w:tabs>
                <w:tab w:val="left" w:pos="3510"/>
                <w:tab w:val="left" w:pos="5580"/>
              </w:tabs>
              <w:spacing w:after="0" w:line="240" w:lineRule="auto"/>
              <w:rPr>
                <w:rFonts w:ascii="Times" w:hAnsi="Times"/>
                <w:szCs w:val="24"/>
              </w:rPr>
            </w:pPr>
            <w:r w:rsidRPr="001A60B0">
              <w:rPr>
                <w:rFonts w:ascii="Times" w:hAnsi="Times"/>
                <w:color w:val="000000" w:themeColor="text1"/>
                <w:szCs w:val="24"/>
              </w:rPr>
              <w:t>Below CVMH on west branch of unnamed trib</w:t>
            </w:r>
          </w:p>
        </w:tc>
        <w:tc>
          <w:tcPr>
            <w:tcW w:w="1874" w:type="dxa"/>
          </w:tcPr>
          <w:p w14:paraId="5AB36C3C" w14:textId="77777777" w:rsidR="00C10B63" w:rsidRPr="0089732E" w:rsidRDefault="00C10B63" w:rsidP="00C10B63">
            <w:pPr>
              <w:tabs>
                <w:tab w:val="left" w:pos="3510"/>
                <w:tab w:val="left" w:pos="5580"/>
              </w:tabs>
              <w:spacing w:after="0" w:line="240" w:lineRule="auto"/>
              <w:rPr>
                <w:rFonts w:ascii="Times" w:hAnsi="Times"/>
                <w:sz w:val="20"/>
                <w:szCs w:val="20"/>
              </w:rPr>
            </w:pPr>
            <w:r w:rsidRPr="0089732E">
              <w:rPr>
                <w:rFonts w:ascii="Times" w:hAnsi="Times"/>
                <w:sz w:val="20"/>
                <w:szCs w:val="20"/>
              </w:rPr>
              <w:t>Unnamed Tributary to the Steven’s Branch</w:t>
            </w:r>
          </w:p>
        </w:tc>
        <w:tc>
          <w:tcPr>
            <w:tcW w:w="1692" w:type="dxa"/>
            <w:vAlign w:val="center"/>
          </w:tcPr>
          <w:p w14:paraId="151C2BF0" w14:textId="77777777" w:rsidR="00B80A36" w:rsidRDefault="00B80A36" w:rsidP="00B80A36">
            <w:pPr>
              <w:tabs>
                <w:tab w:val="left" w:pos="3510"/>
                <w:tab w:val="left" w:pos="5580"/>
              </w:tabs>
              <w:spacing w:after="0" w:line="240" w:lineRule="auto"/>
              <w:ind w:left="-439" w:firstLine="439"/>
              <w:rPr>
                <w:rFonts w:ascii="Times" w:hAnsi="Times"/>
              </w:rPr>
            </w:pPr>
            <w:r>
              <w:rPr>
                <w:rFonts w:ascii="Times" w:hAnsi="Times"/>
              </w:rPr>
              <w:t>44.21979 /</w:t>
            </w:r>
          </w:p>
          <w:p w14:paraId="304C2698" w14:textId="50242577" w:rsidR="00C10B63" w:rsidRPr="001916BA" w:rsidRDefault="00B80A36" w:rsidP="00B80A36">
            <w:pPr>
              <w:tabs>
                <w:tab w:val="left" w:pos="3510"/>
                <w:tab w:val="left" w:pos="5580"/>
              </w:tabs>
              <w:spacing w:after="0" w:line="240" w:lineRule="auto"/>
              <w:ind w:left="-439" w:firstLine="439"/>
              <w:rPr>
                <w:rFonts w:ascii="Times" w:hAnsi="Times"/>
              </w:rPr>
            </w:pPr>
            <w:r w:rsidRPr="00B80A36">
              <w:rPr>
                <w:rFonts w:ascii="Times" w:hAnsi="Times"/>
              </w:rPr>
              <w:t>-</w:t>
            </w:r>
            <w:r>
              <w:rPr>
                <w:rFonts w:ascii="Times" w:hAnsi="Times"/>
              </w:rPr>
              <w:t>72</w:t>
            </w:r>
            <w:r w:rsidRPr="00B80A36">
              <w:rPr>
                <w:rFonts w:ascii="Times" w:hAnsi="Times"/>
              </w:rPr>
              <w:t>.56205</w:t>
            </w:r>
          </w:p>
        </w:tc>
        <w:tc>
          <w:tcPr>
            <w:tcW w:w="1668" w:type="dxa"/>
          </w:tcPr>
          <w:p w14:paraId="7471652A" w14:textId="77777777" w:rsidR="00C10B63" w:rsidRPr="001A60B0" w:rsidRDefault="00C10B63" w:rsidP="00C10B63">
            <w:pPr>
              <w:tabs>
                <w:tab w:val="left" w:pos="3510"/>
                <w:tab w:val="left" w:pos="5580"/>
              </w:tabs>
              <w:spacing w:after="0" w:line="240" w:lineRule="auto"/>
              <w:ind w:left="-439" w:firstLine="439"/>
              <w:rPr>
                <w:rFonts w:ascii="Times" w:hAnsi="Times"/>
                <w:szCs w:val="24"/>
              </w:rPr>
            </w:pPr>
            <w:r>
              <w:rPr>
                <w:rFonts w:ascii="Times New Roman" w:hAnsi="Times New Roman"/>
              </w:rPr>
              <w:t>chloride</w:t>
            </w:r>
          </w:p>
        </w:tc>
      </w:tr>
      <w:tr w:rsidR="00C10B63" w:rsidRPr="001A60B0" w14:paraId="329327CD" w14:textId="77777777" w:rsidTr="00C10B63">
        <w:tc>
          <w:tcPr>
            <w:tcW w:w="1800" w:type="dxa"/>
          </w:tcPr>
          <w:p w14:paraId="4CC5393C" w14:textId="74CE40BE" w:rsidR="00C10B63" w:rsidRPr="001A60B0" w:rsidRDefault="00C10B63" w:rsidP="00C10B63">
            <w:pPr>
              <w:tabs>
                <w:tab w:val="left" w:pos="3510"/>
                <w:tab w:val="left" w:pos="5580"/>
              </w:tabs>
              <w:spacing w:after="0" w:line="240" w:lineRule="auto"/>
              <w:rPr>
                <w:rFonts w:ascii="Times" w:hAnsi="Times"/>
                <w:szCs w:val="24"/>
              </w:rPr>
            </w:pPr>
            <w:r>
              <w:rPr>
                <w:rFonts w:ascii="Times" w:hAnsi="Times"/>
                <w:szCs w:val="24"/>
              </w:rPr>
              <w:t>CVMH-East</w:t>
            </w:r>
          </w:p>
        </w:tc>
        <w:tc>
          <w:tcPr>
            <w:tcW w:w="2986" w:type="dxa"/>
          </w:tcPr>
          <w:p w14:paraId="453183DF" w14:textId="77777777" w:rsidR="00C10B63" w:rsidRPr="0089732E" w:rsidRDefault="00C10B63" w:rsidP="00C10B63">
            <w:pPr>
              <w:tabs>
                <w:tab w:val="left" w:pos="3510"/>
                <w:tab w:val="left" w:pos="5580"/>
              </w:tabs>
              <w:spacing w:after="0" w:line="240" w:lineRule="auto"/>
              <w:rPr>
                <w:rFonts w:ascii="Times" w:hAnsi="Times"/>
                <w:color w:val="000000" w:themeColor="text1"/>
              </w:rPr>
            </w:pPr>
            <w:r w:rsidRPr="0089732E">
              <w:rPr>
                <w:rFonts w:ascii="Times" w:hAnsi="Times"/>
              </w:rPr>
              <w:t>Below CVMH on eastern branch of unnamed trib</w:t>
            </w:r>
          </w:p>
        </w:tc>
        <w:tc>
          <w:tcPr>
            <w:tcW w:w="1874" w:type="dxa"/>
          </w:tcPr>
          <w:p w14:paraId="179CCA05" w14:textId="77777777" w:rsidR="00C10B63" w:rsidRPr="001A60B0" w:rsidRDefault="00C10B63" w:rsidP="00C10B63">
            <w:pPr>
              <w:tabs>
                <w:tab w:val="left" w:pos="3510"/>
                <w:tab w:val="left" w:pos="5580"/>
              </w:tabs>
              <w:spacing w:after="0" w:line="240" w:lineRule="auto"/>
              <w:rPr>
                <w:rFonts w:ascii="Times" w:hAnsi="Times"/>
                <w:szCs w:val="24"/>
              </w:rPr>
            </w:pPr>
            <w:r w:rsidRPr="00650EE3">
              <w:rPr>
                <w:rFonts w:ascii="Times" w:hAnsi="Times"/>
                <w:sz w:val="20"/>
              </w:rPr>
              <w:t>Unnamed Tributary to the Steven’s Branch</w:t>
            </w:r>
          </w:p>
        </w:tc>
        <w:tc>
          <w:tcPr>
            <w:tcW w:w="1692" w:type="dxa"/>
            <w:vAlign w:val="center"/>
          </w:tcPr>
          <w:p w14:paraId="74FEEAA5" w14:textId="77777777" w:rsidR="00C10B63" w:rsidRPr="00347BFB" w:rsidRDefault="00C10B63" w:rsidP="00C10B63">
            <w:pPr>
              <w:tabs>
                <w:tab w:val="left" w:pos="3510"/>
                <w:tab w:val="left" w:pos="5580"/>
              </w:tabs>
              <w:spacing w:after="0" w:line="240" w:lineRule="auto"/>
              <w:ind w:left="-439" w:firstLine="439"/>
              <w:rPr>
                <w:rFonts w:ascii="Times" w:hAnsi="Times"/>
              </w:rPr>
            </w:pPr>
            <w:r w:rsidRPr="00347BFB">
              <w:rPr>
                <w:rFonts w:ascii="Times" w:hAnsi="Times"/>
              </w:rPr>
              <w:t xml:space="preserve">44.22103 /    </w:t>
            </w:r>
          </w:p>
          <w:p w14:paraId="727CAB0F" w14:textId="77777777" w:rsidR="00C10B63" w:rsidRPr="001916BA" w:rsidRDefault="00C10B63" w:rsidP="00C10B63">
            <w:pPr>
              <w:tabs>
                <w:tab w:val="left" w:pos="3510"/>
                <w:tab w:val="left" w:pos="5580"/>
              </w:tabs>
              <w:spacing w:after="0" w:line="240" w:lineRule="auto"/>
              <w:ind w:left="-439" w:firstLine="439"/>
              <w:rPr>
                <w:rFonts w:ascii="Times" w:hAnsi="Times"/>
              </w:rPr>
            </w:pPr>
            <w:r w:rsidRPr="00347BFB">
              <w:rPr>
                <w:rFonts w:ascii="Times" w:hAnsi="Times"/>
              </w:rPr>
              <w:t>-72.55881</w:t>
            </w:r>
          </w:p>
        </w:tc>
        <w:tc>
          <w:tcPr>
            <w:tcW w:w="1668" w:type="dxa"/>
          </w:tcPr>
          <w:p w14:paraId="33BB46AD" w14:textId="77777777" w:rsidR="00C10B63" w:rsidRDefault="00C10B63" w:rsidP="00C10B63">
            <w:pPr>
              <w:tabs>
                <w:tab w:val="left" w:pos="3510"/>
                <w:tab w:val="left" w:pos="5580"/>
              </w:tabs>
              <w:spacing w:after="0" w:line="240" w:lineRule="auto"/>
              <w:ind w:left="-439" w:firstLine="439"/>
              <w:rPr>
                <w:rFonts w:ascii="Times New Roman" w:hAnsi="Times New Roman"/>
              </w:rPr>
            </w:pPr>
            <w:r>
              <w:rPr>
                <w:rFonts w:ascii="Times New Roman" w:hAnsi="Times New Roman"/>
              </w:rPr>
              <w:t>chloride</w:t>
            </w:r>
          </w:p>
        </w:tc>
      </w:tr>
      <w:tr w:rsidR="00C10B63" w:rsidRPr="001A60B0" w14:paraId="06BDA113" w14:textId="77777777" w:rsidTr="00C10B63">
        <w:tc>
          <w:tcPr>
            <w:tcW w:w="1800" w:type="dxa"/>
          </w:tcPr>
          <w:p w14:paraId="526AABDA" w14:textId="77777777" w:rsidR="00C10B63" w:rsidRPr="001A60B0" w:rsidRDefault="00C10B63" w:rsidP="00C10B63">
            <w:pPr>
              <w:tabs>
                <w:tab w:val="left" w:pos="3510"/>
                <w:tab w:val="left" w:pos="5580"/>
              </w:tabs>
              <w:spacing w:after="0" w:line="240" w:lineRule="auto"/>
              <w:rPr>
                <w:rFonts w:ascii="Times" w:hAnsi="Times"/>
                <w:szCs w:val="24"/>
              </w:rPr>
            </w:pPr>
            <w:r w:rsidRPr="001A60B0">
              <w:rPr>
                <w:rFonts w:ascii="Times" w:hAnsi="Times"/>
                <w:szCs w:val="24"/>
              </w:rPr>
              <w:t>WOODBR</w:t>
            </w:r>
          </w:p>
        </w:tc>
        <w:tc>
          <w:tcPr>
            <w:tcW w:w="2986" w:type="dxa"/>
          </w:tcPr>
          <w:p w14:paraId="614FB5DE" w14:textId="77777777" w:rsidR="00C10B63" w:rsidRPr="001A60B0" w:rsidRDefault="00C10B63" w:rsidP="00C10B63">
            <w:pPr>
              <w:tabs>
                <w:tab w:val="left" w:pos="3510"/>
                <w:tab w:val="left" w:pos="5580"/>
              </w:tabs>
              <w:spacing w:after="0" w:line="240" w:lineRule="auto"/>
              <w:rPr>
                <w:rFonts w:ascii="Times" w:hAnsi="Times"/>
              </w:rPr>
            </w:pPr>
            <w:r>
              <w:rPr>
                <w:rFonts w:ascii="Times" w:hAnsi="Times"/>
                <w:color w:val="000000" w:themeColor="text1"/>
                <w:szCs w:val="24"/>
              </w:rPr>
              <w:t xml:space="preserve">Below CVMH on western </w:t>
            </w:r>
            <w:r w:rsidRPr="001A60B0">
              <w:rPr>
                <w:rFonts w:ascii="Times" w:hAnsi="Times"/>
                <w:color w:val="000000" w:themeColor="text1"/>
                <w:szCs w:val="24"/>
              </w:rPr>
              <w:t>branch of unnamed trib</w:t>
            </w:r>
          </w:p>
        </w:tc>
        <w:tc>
          <w:tcPr>
            <w:tcW w:w="1874" w:type="dxa"/>
          </w:tcPr>
          <w:p w14:paraId="4A00E029" w14:textId="77777777" w:rsidR="00C10B63" w:rsidRPr="001A60B0" w:rsidRDefault="00C10B63" w:rsidP="00C10B63">
            <w:pPr>
              <w:tabs>
                <w:tab w:val="left" w:pos="3510"/>
                <w:tab w:val="left" w:pos="5580"/>
              </w:tabs>
              <w:spacing w:after="0" w:line="240" w:lineRule="auto"/>
              <w:rPr>
                <w:rFonts w:ascii="Times" w:eastAsia="Times New Roman" w:hAnsi="Times"/>
                <w:color w:val="000000"/>
                <w:lang w:eastAsia="en-US"/>
              </w:rPr>
            </w:pPr>
            <w:r w:rsidRPr="00650EE3">
              <w:rPr>
                <w:rFonts w:ascii="Times" w:hAnsi="Times"/>
                <w:sz w:val="20"/>
              </w:rPr>
              <w:t>Unnamed Tributary to the Steven’s Branch</w:t>
            </w:r>
          </w:p>
        </w:tc>
        <w:tc>
          <w:tcPr>
            <w:tcW w:w="1692" w:type="dxa"/>
            <w:vAlign w:val="center"/>
          </w:tcPr>
          <w:p w14:paraId="1EA46EEC" w14:textId="77777777" w:rsidR="00C10B63" w:rsidRPr="001916BA" w:rsidRDefault="00C10B63" w:rsidP="00C10B63">
            <w:pPr>
              <w:tabs>
                <w:tab w:val="left" w:pos="3510"/>
                <w:tab w:val="left" w:pos="5580"/>
              </w:tabs>
              <w:spacing w:after="0" w:line="240" w:lineRule="auto"/>
              <w:ind w:left="-439" w:firstLine="439"/>
              <w:rPr>
                <w:rFonts w:ascii="Times" w:hAnsi="Times"/>
              </w:rPr>
            </w:pPr>
            <w:r w:rsidRPr="001916BA">
              <w:rPr>
                <w:rFonts w:ascii="Times" w:hAnsi="Times"/>
              </w:rPr>
              <w:t xml:space="preserve">44.22469 / </w:t>
            </w:r>
          </w:p>
          <w:p w14:paraId="25400809" w14:textId="77777777" w:rsidR="00C10B63" w:rsidRPr="001916BA" w:rsidRDefault="00C10B63" w:rsidP="00C10B63">
            <w:pPr>
              <w:tabs>
                <w:tab w:val="left" w:pos="3510"/>
                <w:tab w:val="left" w:pos="5580"/>
              </w:tabs>
              <w:spacing w:after="0" w:line="240" w:lineRule="auto"/>
              <w:ind w:left="-439" w:firstLine="439"/>
              <w:rPr>
                <w:rStyle w:val="cards-reveal-left-container"/>
                <w:rFonts w:ascii="Times" w:eastAsia="Times New Roman" w:hAnsi="Times"/>
              </w:rPr>
            </w:pPr>
            <w:r w:rsidRPr="001916BA">
              <w:rPr>
                <w:rFonts w:ascii="Times" w:hAnsi="Times"/>
              </w:rPr>
              <w:t>-72.56191</w:t>
            </w:r>
          </w:p>
        </w:tc>
        <w:tc>
          <w:tcPr>
            <w:tcW w:w="1668" w:type="dxa"/>
          </w:tcPr>
          <w:p w14:paraId="248112DE" w14:textId="77777777" w:rsidR="00C10B63" w:rsidRPr="001A60B0" w:rsidRDefault="00C10B63" w:rsidP="00C10B63">
            <w:pPr>
              <w:tabs>
                <w:tab w:val="left" w:pos="3510"/>
                <w:tab w:val="left" w:pos="5580"/>
              </w:tabs>
              <w:spacing w:after="0" w:line="240" w:lineRule="auto"/>
              <w:ind w:left="-439" w:firstLine="439"/>
              <w:rPr>
                <w:rFonts w:ascii="Times" w:hAnsi="Times"/>
              </w:rPr>
            </w:pPr>
            <w:r>
              <w:rPr>
                <w:rFonts w:ascii="Times New Roman" w:hAnsi="Times New Roman"/>
              </w:rPr>
              <w:t>chloride</w:t>
            </w:r>
          </w:p>
        </w:tc>
      </w:tr>
      <w:tr w:rsidR="00C10B63" w:rsidRPr="001A60B0" w14:paraId="2AEDB346" w14:textId="77777777" w:rsidTr="00C10B63">
        <w:tc>
          <w:tcPr>
            <w:tcW w:w="1800" w:type="dxa"/>
          </w:tcPr>
          <w:p w14:paraId="33D901E3" w14:textId="77777777" w:rsidR="00C10B63" w:rsidRPr="001A60B0" w:rsidRDefault="00C10B63" w:rsidP="00C10B63">
            <w:pPr>
              <w:tabs>
                <w:tab w:val="left" w:pos="3510"/>
                <w:tab w:val="left" w:pos="5580"/>
              </w:tabs>
              <w:spacing w:after="0" w:line="240" w:lineRule="auto"/>
              <w:rPr>
                <w:rFonts w:ascii="Times" w:hAnsi="Times"/>
                <w:szCs w:val="24"/>
              </w:rPr>
            </w:pPr>
            <w:r>
              <w:rPr>
                <w:rFonts w:ascii="Times" w:hAnsi="Times"/>
                <w:szCs w:val="24"/>
              </w:rPr>
              <w:t>Macs10</w:t>
            </w:r>
          </w:p>
        </w:tc>
        <w:tc>
          <w:tcPr>
            <w:tcW w:w="2986" w:type="dxa"/>
          </w:tcPr>
          <w:p w14:paraId="272A2CD8" w14:textId="77777777" w:rsidR="00C10B63" w:rsidRDefault="00C10B63" w:rsidP="00C10B63">
            <w:pPr>
              <w:tabs>
                <w:tab w:val="left" w:pos="3510"/>
                <w:tab w:val="left" w:pos="5580"/>
              </w:tabs>
              <w:spacing w:after="0" w:line="240" w:lineRule="auto"/>
              <w:rPr>
                <w:rFonts w:ascii="Times" w:hAnsi="Times"/>
                <w:color w:val="000000" w:themeColor="text1"/>
                <w:szCs w:val="24"/>
              </w:rPr>
            </w:pPr>
            <w:r w:rsidRPr="00DA0ECD">
              <w:rPr>
                <w:rFonts w:ascii="Times New Roman" w:hAnsi="Times New Roman"/>
              </w:rPr>
              <w:t>Trib behind MacDo</w:t>
            </w:r>
            <w:r>
              <w:rPr>
                <w:rFonts w:ascii="Times New Roman" w:hAnsi="Times New Roman"/>
              </w:rPr>
              <w:t>’</w:t>
            </w:r>
            <w:r w:rsidRPr="00DA0ECD">
              <w:rPr>
                <w:rFonts w:ascii="Times New Roman" w:hAnsi="Times New Roman"/>
              </w:rPr>
              <w:t xml:space="preserve">s </w:t>
            </w:r>
          </w:p>
        </w:tc>
        <w:tc>
          <w:tcPr>
            <w:tcW w:w="1874" w:type="dxa"/>
          </w:tcPr>
          <w:p w14:paraId="180729F8" w14:textId="77777777" w:rsidR="00C10B63" w:rsidRPr="00650EE3" w:rsidRDefault="00C10B63" w:rsidP="00C10B63">
            <w:pPr>
              <w:tabs>
                <w:tab w:val="left" w:pos="3510"/>
                <w:tab w:val="left" w:pos="5580"/>
              </w:tabs>
              <w:spacing w:after="0" w:line="240" w:lineRule="auto"/>
              <w:rPr>
                <w:rFonts w:ascii="Times" w:hAnsi="Times"/>
                <w:sz w:val="20"/>
              </w:rPr>
            </w:pPr>
            <w:r w:rsidRPr="00650EE3">
              <w:rPr>
                <w:rFonts w:ascii="Times" w:hAnsi="Times"/>
                <w:sz w:val="20"/>
              </w:rPr>
              <w:t>Unnamed Tributary to the Steven’s Branch</w:t>
            </w:r>
          </w:p>
        </w:tc>
        <w:tc>
          <w:tcPr>
            <w:tcW w:w="1692" w:type="dxa"/>
            <w:vAlign w:val="center"/>
          </w:tcPr>
          <w:p w14:paraId="65E1DE37" w14:textId="77777777" w:rsidR="00C10B63" w:rsidRPr="001916BA" w:rsidRDefault="00C10B63" w:rsidP="00C10B63">
            <w:pPr>
              <w:tabs>
                <w:tab w:val="left" w:pos="3510"/>
                <w:tab w:val="left" w:pos="5580"/>
              </w:tabs>
              <w:spacing w:after="0" w:line="240" w:lineRule="auto"/>
              <w:ind w:left="-439" w:firstLine="439"/>
              <w:rPr>
                <w:rStyle w:val="cards-reveal-left-container"/>
                <w:rFonts w:ascii="Times New Roman" w:eastAsia="Times New Roman" w:hAnsi="Times New Roman"/>
              </w:rPr>
            </w:pPr>
            <w:r w:rsidRPr="001916BA">
              <w:rPr>
                <w:rStyle w:val="cards-reveal-left-container"/>
                <w:rFonts w:ascii="Times New Roman" w:eastAsia="Times New Roman" w:hAnsi="Times New Roman"/>
              </w:rPr>
              <w:t>44.227861/</w:t>
            </w:r>
          </w:p>
          <w:p w14:paraId="2516DCFE" w14:textId="77777777" w:rsidR="00C10B63" w:rsidRPr="001916BA" w:rsidRDefault="00C10B63" w:rsidP="00C10B63">
            <w:pPr>
              <w:tabs>
                <w:tab w:val="left" w:pos="3510"/>
                <w:tab w:val="left" w:pos="5580"/>
              </w:tabs>
              <w:spacing w:after="0" w:line="240" w:lineRule="auto"/>
              <w:ind w:left="-439" w:firstLine="439"/>
              <w:rPr>
                <w:rFonts w:ascii="Times" w:hAnsi="Times"/>
              </w:rPr>
            </w:pPr>
            <w:r w:rsidRPr="001916BA">
              <w:rPr>
                <w:rStyle w:val="cards-reveal-left-container"/>
                <w:rFonts w:ascii="Times New Roman" w:eastAsia="Times New Roman" w:hAnsi="Times New Roman"/>
              </w:rPr>
              <w:t>-72.550924</w:t>
            </w:r>
          </w:p>
        </w:tc>
        <w:tc>
          <w:tcPr>
            <w:tcW w:w="1668" w:type="dxa"/>
          </w:tcPr>
          <w:p w14:paraId="7928BD28" w14:textId="77777777" w:rsidR="00C10B63" w:rsidRDefault="00C10B63" w:rsidP="00C10B63">
            <w:pPr>
              <w:tabs>
                <w:tab w:val="left" w:pos="3510"/>
                <w:tab w:val="left" w:pos="5580"/>
              </w:tabs>
              <w:spacing w:after="0" w:line="240" w:lineRule="auto"/>
              <w:ind w:left="-439" w:firstLine="439"/>
              <w:rPr>
                <w:rFonts w:ascii="Times New Roman" w:hAnsi="Times New Roman"/>
              </w:rPr>
            </w:pPr>
            <w:r>
              <w:rPr>
                <w:rFonts w:ascii="Times New Roman" w:hAnsi="Times New Roman"/>
              </w:rPr>
              <w:t>chloride</w:t>
            </w:r>
          </w:p>
        </w:tc>
      </w:tr>
    </w:tbl>
    <w:p w14:paraId="5D099FBC" w14:textId="77777777" w:rsidR="00C10B63" w:rsidRPr="00C10B63" w:rsidRDefault="00C10B63" w:rsidP="00C10B63">
      <w:pPr>
        <w:spacing w:after="0" w:line="240" w:lineRule="auto"/>
        <w:outlineLvl w:val="0"/>
        <w:rPr>
          <w:rFonts w:ascii="Times New Roman" w:hAnsi="Times New Roman"/>
          <w:b/>
          <w:sz w:val="24"/>
          <w:szCs w:val="24"/>
        </w:rPr>
        <w:sectPr w:rsidR="00C10B63" w:rsidRPr="00C10B63" w:rsidSect="00C13C27">
          <w:pgSz w:w="12240" w:h="15840"/>
          <w:pgMar w:top="1296" w:right="1080" w:bottom="1152" w:left="1080" w:header="720" w:footer="720" w:gutter="0"/>
          <w:cols w:space="720"/>
          <w:docGrid w:linePitch="360"/>
        </w:sectPr>
      </w:pPr>
    </w:p>
    <w:p w14:paraId="7B8FB00E" w14:textId="152A006E" w:rsidR="00171619" w:rsidRDefault="00643D67" w:rsidP="004D4772">
      <w:pPr>
        <w:spacing w:after="0" w:line="240" w:lineRule="auto"/>
        <w:rPr>
          <w:rFonts w:ascii="Times New Roman" w:eastAsia="Times New Roman" w:hAnsi="Times New Roman"/>
          <w:sz w:val="24"/>
          <w:szCs w:val="24"/>
          <w:lang w:eastAsia="en-US"/>
        </w:rPr>
      </w:pPr>
      <w:r>
        <w:rPr>
          <w:rFonts w:ascii="Times New Roman" w:eastAsia="Times New Roman" w:hAnsi="Times New Roman"/>
          <w:noProof/>
          <w:sz w:val="24"/>
          <w:szCs w:val="24"/>
          <w:lang w:eastAsia="en-US"/>
        </w:rPr>
        <w:drawing>
          <wp:anchor distT="0" distB="0" distL="114300" distR="114300" simplePos="0" relativeHeight="251663360" behindDoc="0" locked="0" layoutInCell="1" allowOverlap="1" wp14:anchorId="7CA01D07" wp14:editId="075F2B65">
            <wp:simplePos x="0" y="0"/>
            <wp:positionH relativeFrom="page">
              <wp:posOffset>4343400</wp:posOffset>
            </wp:positionH>
            <wp:positionV relativeFrom="page">
              <wp:posOffset>1051560</wp:posOffset>
            </wp:positionV>
            <wp:extent cx="2728595" cy="3147060"/>
            <wp:effectExtent l="25400" t="25400" r="14605" b="279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erNorthBranchSites.tiff"/>
                    <pic:cNvPicPr/>
                  </pic:nvPicPr>
                  <pic:blipFill>
                    <a:blip r:embed="rId7">
                      <a:extLst>
                        <a:ext uri="{28A0092B-C50C-407E-A947-70E740481C1C}">
                          <a14:useLocalDpi xmlns:a14="http://schemas.microsoft.com/office/drawing/2010/main" val="0"/>
                        </a:ext>
                      </a:extLst>
                    </a:blip>
                    <a:stretch>
                      <a:fillRect/>
                    </a:stretch>
                  </pic:blipFill>
                  <pic:spPr>
                    <a:xfrm>
                      <a:off x="0" y="0"/>
                      <a:ext cx="2728595" cy="3147060"/>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szCs w:val="24"/>
          <w:lang w:eastAsia="en-US"/>
        </w:rPr>
        <w:drawing>
          <wp:anchor distT="0" distB="0" distL="114300" distR="114300" simplePos="0" relativeHeight="251664384" behindDoc="0" locked="0" layoutInCell="1" allowOverlap="1" wp14:anchorId="7A2A5177" wp14:editId="1085DAD0">
            <wp:simplePos x="0" y="0"/>
            <wp:positionH relativeFrom="page">
              <wp:posOffset>3886200</wp:posOffset>
            </wp:positionH>
            <wp:positionV relativeFrom="page">
              <wp:posOffset>4480560</wp:posOffset>
            </wp:positionV>
            <wp:extent cx="3435985" cy="3892550"/>
            <wp:effectExtent l="25400" t="25400" r="18415" b="1905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pelierSites.tiff"/>
                    <pic:cNvPicPr/>
                  </pic:nvPicPr>
                  <pic:blipFill>
                    <a:blip r:embed="rId8">
                      <a:extLst>
                        <a:ext uri="{28A0092B-C50C-407E-A947-70E740481C1C}">
                          <a14:useLocalDpi xmlns:a14="http://schemas.microsoft.com/office/drawing/2010/main" val="0"/>
                        </a:ext>
                      </a:extLst>
                    </a:blip>
                    <a:stretch>
                      <a:fillRect/>
                    </a:stretch>
                  </pic:blipFill>
                  <pic:spPr>
                    <a:xfrm>
                      <a:off x="0" y="0"/>
                      <a:ext cx="3435985" cy="3892550"/>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p>
    <w:p w14:paraId="52621055" w14:textId="7AC68C58" w:rsidR="00171619" w:rsidRDefault="00643D67" w:rsidP="004D4772">
      <w:pPr>
        <w:spacing w:after="0" w:line="240" w:lineRule="auto"/>
        <w:rPr>
          <w:rFonts w:ascii="Times New Roman" w:eastAsia="Times New Roman" w:hAnsi="Times New Roman"/>
          <w:sz w:val="24"/>
          <w:szCs w:val="24"/>
          <w:lang w:eastAsia="en-US"/>
        </w:rPr>
      </w:pPr>
      <w:r>
        <w:rPr>
          <w:rFonts w:ascii="Times New Roman" w:hAnsi="Times New Roman"/>
          <w:b/>
          <w:noProof/>
          <w:sz w:val="24"/>
          <w:szCs w:val="24"/>
          <w:lang w:eastAsia="en-US"/>
        </w:rPr>
        <w:drawing>
          <wp:anchor distT="0" distB="0" distL="114300" distR="114300" simplePos="0" relativeHeight="251665408" behindDoc="0" locked="0" layoutInCell="1" allowOverlap="1" wp14:anchorId="30E20E91" wp14:editId="4FD6B40F">
            <wp:simplePos x="0" y="0"/>
            <wp:positionH relativeFrom="page">
              <wp:posOffset>914400</wp:posOffset>
            </wp:positionH>
            <wp:positionV relativeFrom="page">
              <wp:posOffset>5852160</wp:posOffset>
            </wp:positionV>
            <wp:extent cx="2593975" cy="2476500"/>
            <wp:effectExtent l="25400" t="25400" r="22225" b="3810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uldSite.tiff"/>
                    <pic:cNvPicPr/>
                  </pic:nvPicPr>
                  <pic:blipFill>
                    <a:blip r:embed="rId9">
                      <a:extLst>
                        <a:ext uri="{28A0092B-C50C-407E-A947-70E740481C1C}">
                          <a14:useLocalDpi xmlns:a14="http://schemas.microsoft.com/office/drawing/2010/main" val="0"/>
                        </a:ext>
                      </a:extLst>
                    </a:blip>
                    <a:stretch>
                      <a:fillRect/>
                    </a:stretch>
                  </pic:blipFill>
                  <pic:spPr>
                    <a:xfrm>
                      <a:off x="0" y="0"/>
                      <a:ext cx="2593975" cy="2476500"/>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szCs w:val="24"/>
          <w:lang w:eastAsia="en-US"/>
        </w:rPr>
        <w:drawing>
          <wp:anchor distT="0" distB="0" distL="114300" distR="114300" simplePos="0" relativeHeight="251661312" behindDoc="0" locked="0" layoutInCell="1" allowOverlap="1" wp14:anchorId="3840C84C" wp14:editId="0313F1A9">
            <wp:simplePos x="0" y="0"/>
            <wp:positionH relativeFrom="page">
              <wp:posOffset>800100</wp:posOffset>
            </wp:positionH>
            <wp:positionV relativeFrom="page">
              <wp:posOffset>1051560</wp:posOffset>
            </wp:positionV>
            <wp:extent cx="2754630" cy="4241165"/>
            <wp:effectExtent l="25400" t="25400" r="13970" b="2603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RiversSites.tiff"/>
                    <pic:cNvPicPr/>
                  </pic:nvPicPr>
                  <pic:blipFill>
                    <a:blip r:embed="rId10">
                      <a:extLst>
                        <a:ext uri="{28A0092B-C50C-407E-A947-70E740481C1C}">
                          <a14:useLocalDpi xmlns:a14="http://schemas.microsoft.com/office/drawing/2010/main" val="0"/>
                        </a:ext>
                      </a:extLst>
                    </a:blip>
                    <a:stretch>
                      <a:fillRect/>
                    </a:stretch>
                  </pic:blipFill>
                  <pic:spPr>
                    <a:xfrm>
                      <a:off x="0" y="0"/>
                      <a:ext cx="2754630" cy="42411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81CF275" w14:textId="77777777" w:rsidR="003F2497" w:rsidRDefault="003F2497" w:rsidP="004D4772">
      <w:pPr>
        <w:spacing w:after="0" w:line="240" w:lineRule="auto"/>
        <w:rPr>
          <w:rFonts w:ascii="Times New Roman" w:eastAsia="Times New Roman" w:hAnsi="Times New Roman"/>
          <w:sz w:val="24"/>
          <w:szCs w:val="24"/>
          <w:lang w:eastAsia="en-US"/>
        </w:rPr>
      </w:pPr>
    </w:p>
    <w:p w14:paraId="664FB5C1" w14:textId="71583FE2" w:rsidR="008F481D" w:rsidRDefault="008F481D" w:rsidP="004D4772">
      <w:pPr>
        <w:spacing w:after="0" w:line="240" w:lineRule="auto"/>
        <w:rPr>
          <w:rFonts w:ascii="Times New Roman" w:eastAsia="Times New Roman" w:hAnsi="Times New Roman"/>
          <w:sz w:val="24"/>
          <w:szCs w:val="24"/>
          <w:lang w:eastAsia="en-US"/>
        </w:rPr>
      </w:pPr>
      <w:r w:rsidRPr="00243ACB">
        <w:rPr>
          <w:rFonts w:ascii="Times New Roman" w:eastAsia="Times New Roman" w:hAnsi="Times New Roman"/>
          <w:b/>
          <w:sz w:val="24"/>
          <w:szCs w:val="24"/>
          <w:lang w:eastAsia="en-US"/>
        </w:rPr>
        <w:t>Figure 1</w:t>
      </w:r>
      <w:r w:rsidRPr="00171619">
        <w:rPr>
          <w:rFonts w:ascii="Times New Roman" w:eastAsia="Times New Roman" w:hAnsi="Times New Roman"/>
          <w:sz w:val="24"/>
          <w:szCs w:val="24"/>
          <w:lang w:eastAsia="en-US"/>
        </w:rPr>
        <w:t>. Map</w:t>
      </w:r>
      <w:r w:rsidR="00171619" w:rsidRPr="00171619">
        <w:rPr>
          <w:rFonts w:ascii="Times New Roman" w:eastAsia="Times New Roman" w:hAnsi="Times New Roman"/>
          <w:sz w:val="24"/>
          <w:szCs w:val="24"/>
          <w:lang w:eastAsia="en-US"/>
        </w:rPr>
        <w:t>s</w:t>
      </w:r>
      <w:r w:rsidRPr="00171619">
        <w:rPr>
          <w:rFonts w:ascii="Times New Roman" w:eastAsia="Times New Roman" w:hAnsi="Times New Roman"/>
          <w:sz w:val="24"/>
          <w:szCs w:val="24"/>
          <w:lang w:eastAsia="en-US"/>
        </w:rPr>
        <w:t xml:space="preserve"> showing the locations of the </w:t>
      </w:r>
      <w:r w:rsidR="0010635B">
        <w:rPr>
          <w:rFonts w:ascii="Times New Roman" w:eastAsia="Times New Roman" w:hAnsi="Times New Roman"/>
          <w:sz w:val="24"/>
          <w:szCs w:val="24"/>
          <w:lang w:eastAsia="en-US"/>
        </w:rPr>
        <w:t>eleven</w:t>
      </w:r>
      <w:r w:rsidR="00643D67">
        <w:rPr>
          <w:rFonts w:ascii="Times New Roman" w:eastAsia="Times New Roman" w:hAnsi="Times New Roman"/>
          <w:sz w:val="24"/>
          <w:szCs w:val="24"/>
          <w:lang w:eastAsia="en-US"/>
        </w:rPr>
        <w:t xml:space="preserve"> sites</w:t>
      </w:r>
      <w:r w:rsidRPr="00171619">
        <w:rPr>
          <w:rFonts w:ascii="Times New Roman" w:eastAsia="Times New Roman" w:hAnsi="Times New Roman"/>
          <w:sz w:val="24"/>
          <w:szCs w:val="24"/>
          <w:lang w:eastAsia="en-US"/>
        </w:rPr>
        <w:t xml:space="preserve"> where samples for </w:t>
      </w:r>
      <w:r w:rsidRPr="00171619">
        <w:rPr>
          <w:rFonts w:ascii="Times New Roman" w:eastAsia="Times New Roman" w:hAnsi="Times New Roman"/>
          <w:i/>
          <w:sz w:val="24"/>
          <w:szCs w:val="24"/>
          <w:lang w:eastAsia="en-US"/>
        </w:rPr>
        <w:t>E. coli</w:t>
      </w:r>
      <w:r w:rsidRPr="00171619">
        <w:rPr>
          <w:rFonts w:ascii="Times New Roman" w:eastAsia="Times New Roman" w:hAnsi="Times New Roman"/>
          <w:sz w:val="24"/>
          <w:szCs w:val="24"/>
          <w:lang w:eastAsia="en-US"/>
        </w:rPr>
        <w:t>, phosphor</w:t>
      </w:r>
      <w:r w:rsidR="0010635B">
        <w:rPr>
          <w:rFonts w:ascii="Times New Roman" w:eastAsia="Times New Roman" w:hAnsi="Times New Roman"/>
          <w:sz w:val="24"/>
          <w:szCs w:val="24"/>
          <w:lang w:eastAsia="en-US"/>
        </w:rPr>
        <w:t>us, and turbidity were collecte</w:t>
      </w:r>
      <w:r w:rsidRPr="00171619">
        <w:rPr>
          <w:rFonts w:ascii="Times New Roman" w:eastAsia="Times New Roman" w:hAnsi="Times New Roman"/>
          <w:sz w:val="24"/>
          <w:szCs w:val="24"/>
          <w:lang w:eastAsia="en-US"/>
        </w:rPr>
        <w:t>d</w:t>
      </w:r>
      <w:r w:rsidR="00E152DB">
        <w:rPr>
          <w:rFonts w:ascii="Times New Roman" w:eastAsia="Times New Roman" w:hAnsi="Times New Roman"/>
          <w:sz w:val="24"/>
          <w:szCs w:val="24"/>
          <w:lang w:eastAsia="en-US"/>
        </w:rPr>
        <w:t xml:space="preserve"> (blue markers)</w:t>
      </w:r>
      <w:r w:rsidR="003A1CE7">
        <w:rPr>
          <w:rFonts w:ascii="Times New Roman" w:eastAsia="Times New Roman" w:hAnsi="Times New Roman"/>
          <w:sz w:val="24"/>
          <w:szCs w:val="24"/>
          <w:lang w:eastAsia="en-US"/>
        </w:rPr>
        <w:t>,</w:t>
      </w:r>
      <w:r w:rsidR="00A75111">
        <w:rPr>
          <w:rFonts w:ascii="Times New Roman" w:eastAsia="Times New Roman" w:hAnsi="Times New Roman"/>
          <w:sz w:val="24"/>
          <w:szCs w:val="24"/>
          <w:lang w:eastAsia="en-US"/>
        </w:rPr>
        <w:t xml:space="preserve"> </w:t>
      </w:r>
      <w:r w:rsidR="003A1CE7">
        <w:rPr>
          <w:rFonts w:ascii="Times New Roman" w:eastAsia="Times New Roman" w:hAnsi="Times New Roman"/>
          <w:sz w:val="24"/>
          <w:szCs w:val="24"/>
          <w:lang w:eastAsia="en-US"/>
        </w:rPr>
        <w:t xml:space="preserve">and the four sites where chloride was collected </w:t>
      </w:r>
      <w:r w:rsidR="00E152DB">
        <w:rPr>
          <w:rFonts w:ascii="Times New Roman" w:eastAsia="Times New Roman" w:hAnsi="Times New Roman"/>
          <w:sz w:val="24"/>
          <w:szCs w:val="24"/>
          <w:lang w:eastAsia="en-US"/>
        </w:rPr>
        <w:t xml:space="preserve">(green markers) </w:t>
      </w:r>
      <w:r w:rsidR="00A75111">
        <w:rPr>
          <w:rFonts w:ascii="Times New Roman" w:eastAsia="Times New Roman" w:hAnsi="Times New Roman"/>
          <w:sz w:val="24"/>
          <w:szCs w:val="24"/>
          <w:lang w:eastAsia="en-US"/>
        </w:rPr>
        <w:t>in 2016</w:t>
      </w:r>
      <w:r w:rsidRPr="00171619">
        <w:rPr>
          <w:rFonts w:ascii="Times New Roman" w:eastAsia="Times New Roman" w:hAnsi="Times New Roman"/>
          <w:sz w:val="24"/>
          <w:szCs w:val="24"/>
          <w:lang w:eastAsia="en-US"/>
        </w:rPr>
        <w:t>.</w:t>
      </w:r>
      <w:r w:rsidR="00643D67">
        <w:rPr>
          <w:rFonts w:ascii="Times New Roman" w:eastAsia="Times New Roman" w:hAnsi="Times New Roman"/>
          <w:sz w:val="24"/>
          <w:szCs w:val="24"/>
          <w:lang w:eastAsia="en-US"/>
        </w:rPr>
        <w:t xml:space="preserve"> The MONTHS site, just west of the MONTSTATE site in Montpelier, is not labeled.</w:t>
      </w:r>
    </w:p>
    <w:p w14:paraId="79784EB7" w14:textId="0003A59E" w:rsidR="0010635B" w:rsidRPr="00E152DB" w:rsidRDefault="00A75111" w:rsidP="00E152DB">
      <w:pPr>
        <w:spacing w:after="0" w:line="240" w:lineRule="auto"/>
        <w:rPr>
          <w:rFonts w:ascii="Times New Roman" w:eastAsia="Times New Roman" w:hAnsi="Times New Roman"/>
          <w:sz w:val="24"/>
          <w:szCs w:val="24"/>
          <w:lang w:eastAsia="en-US"/>
        </w:rPr>
      </w:pPr>
      <w:r>
        <w:rPr>
          <w:rFonts w:ascii="Times New Roman" w:eastAsia="Times New Roman" w:hAnsi="Times New Roman"/>
          <w:noProof/>
          <w:sz w:val="24"/>
          <w:szCs w:val="24"/>
          <w:lang w:eastAsia="en-US"/>
        </w:rPr>
        <w:drawing>
          <wp:anchor distT="0" distB="0" distL="114300" distR="114300" simplePos="0" relativeHeight="251666432" behindDoc="0" locked="0" layoutInCell="1" allowOverlap="1" wp14:anchorId="12DF504E" wp14:editId="4B2926AB">
            <wp:simplePos x="0" y="0"/>
            <wp:positionH relativeFrom="page">
              <wp:posOffset>914400</wp:posOffset>
            </wp:positionH>
            <wp:positionV relativeFrom="page">
              <wp:posOffset>1051560</wp:posOffset>
            </wp:positionV>
            <wp:extent cx="3309620" cy="2845435"/>
            <wp:effectExtent l="25400" t="25400" r="17780" b="2476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VHSites.tiff"/>
                    <pic:cNvPicPr/>
                  </pic:nvPicPr>
                  <pic:blipFill>
                    <a:blip r:embed="rId11">
                      <a:extLst>
                        <a:ext uri="{28A0092B-C50C-407E-A947-70E740481C1C}">
                          <a14:useLocalDpi xmlns:a14="http://schemas.microsoft.com/office/drawing/2010/main" val="0"/>
                        </a:ext>
                      </a:extLst>
                    </a:blip>
                    <a:stretch>
                      <a:fillRect/>
                    </a:stretch>
                  </pic:blipFill>
                  <pic:spPr>
                    <a:xfrm>
                      <a:off x="0" y="0"/>
                      <a:ext cx="3309620" cy="2845435"/>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p>
    <w:p w14:paraId="3B23E4AA" w14:textId="6CCC3DA3" w:rsidR="008F481D" w:rsidRPr="008F481D" w:rsidRDefault="00C7290E" w:rsidP="00C10B63">
      <w:pPr>
        <w:spacing w:after="0" w:line="240" w:lineRule="auto"/>
        <w:rPr>
          <w:rFonts w:ascii="Times New Roman" w:hAnsi="Times New Roman"/>
          <w:b/>
          <w:sz w:val="24"/>
          <w:szCs w:val="24"/>
        </w:rPr>
      </w:pPr>
      <w:r w:rsidRPr="00C7290E">
        <w:rPr>
          <w:rFonts w:ascii="Times New Roman" w:hAnsi="Times New Roman"/>
          <w:b/>
          <w:sz w:val="24"/>
          <w:szCs w:val="24"/>
        </w:rPr>
        <w:t>2016</w:t>
      </w:r>
      <w:r>
        <w:rPr>
          <w:rFonts w:ascii="Times New Roman" w:hAnsi="Times New Roman"/>
          <w:b/>
          <w:i/>
          <w:sz w:val="24"/>
          <w:szCs w:val="24"/>
        </w:rPr>
        <w:t xml:space="preserve"> </w:t>
      </w:r>
      <w:r w:rsidR="008F481D" w:rsidRPr="008F481D">
        <w:rPr>
          <w:rFonts w:ascii="Times New Roman" w:hAnsi="Times New Roman"/>
          <w:b/>
          <w:i/>
          <w:sz w:val="24"/>
          <w:szCs w:val="24"/>
        </w:rPr>
        <w:t>E. coli</w:t>
      </w:r>
      <w:r w:rsidR="008F481D" w:rsidRPr="008F481D">
        <w:rPr>
          <w:rFonts w:ascii="Times New Roman" w:hAnsi="Times New Roman"/>
          <w:b/>
          <w:sz w:val="24"/>
          <w:szCs w:val="24"/>
        </w:rPr>
        <w:t xml:space="preserve"> results</w:t>
      </w:r>
    </w:p>
    <w:p w14:paraId="1056B2A9" w14:textId="72D8A001" w:rsidR="00052A2B" w:rsidRDefault="00676811" w:rsidP="002F7A13">
      <w:pPr>
        <w:spacing w:after="0" w:line="240" w:lineRule="auto"/>
        <w:outlineLvl w:val="0"/>
        <w:rPr>
          <w:rFonts w:ascii="Times New Roman" w:hAnsi="Times New Roman"/>
          <w:sz w:val="24"/>
          <w:szCs w:val="24"/>
        </w:rPr>
      </w:pPr>
      <w:r w:rsidRPr="00B70042">
        <w:rPr>
          <w:rFonts w:ascii="Times New Roman" w:hAnsi="Times New Roman"/>
          <w:i/>
          <w:sz w:val="24"/>
          <w:szCs w:val="24"/>
        </w:rPr>
        <w:t xml:space="preserve">Escherichia </w:t>
      </w:r>
      <w:r w:rsidR="00795339" w:rsidRPr="00B70042">
        <w:rPr>
          <w:rFonts w:ascii="Times New Roman" w:hAnsi="Times New Roman"/>
          <w:i/>
          <w:sz w:val="24"/>
          <w:szCs w:val="24"/>
        </w:rPr>
        <w:t>coli</w:t>
      </w:r>
      <w:r w:rsidRPr="00B70042">
        <w:rPr>
          <w:rFonts w:ascii="Times New Roman" w:hAnsi="Times New Roman"/>
          <w:sz w:val="24"/>
          <w:szCs w:val="24"/>
        </w:rPr>
        <w:t xml:space="preserve"> </w:t>
      </w:r>
      <w:r>
        <w:rPr>
          <w:rFonts w:ascii="Times New Roman" w:hAnsi="Times New Roman"/>
          <w:sz w:val="24"/>
          <w:szCs w:val="24"/>
        </w:rPr>
        <w:t>is</w:t>
      </w:r>
      <w:r w:rsidRPr="00B70042">
        <w:rPr>
          <w:rFonts w:ascii="Times New Roman" w:hAnsi="Times New Roman"/>
          <w:sz w:val="24"/>
          <w:szCs w:val="24"/>
        </w:rPr>
        <w:t xml:space="preserve"> a species of bacteria found in </w:t>
      </w:r>
      <w:r>
        <w:rPr>
          <w:rFonts w:ascii="Times New Roman" w:hAnsi="Times New Roman"/>
          <w:sz w:val="24"/>
          <w:szCs w:val="24"/>
        </w:rPr>
        <w:t xml:space="preserve">the </w:t>
      </w:r>
      <w:r w:rsidRPr="00B70042">
        <w:rPr>
          <w:rFonts w:ascii="Times New Roman" w:hAnsi="Times New Roman"/>
          <w:sz w:val="24"/>
          <w:szCs w:val="24"/>
        </w:rPr>
        <w:t>fecal matter of mammals</w:t>
      </w:r>
      <w:r w:rsidR="00FF0712">
        <w:rPr>
          <w:rFonts w:ascii="Times New Roman" w:hAnsi="Times New Roman"/>
          <w:sz w:val="24"/>
          <w:szCs w:val="24"/>
        </w:rPr>
        <w:t xml:space="preserve"> </w:t>
      </w:r>
      <w:r w:rsidR="00CB7F6F">
        <w:rPr>
          <w:rFonts w:ascii="Times New Roman" w:hAnsi="Times New Roman"/>
          <w:sz w:val="24"/>
          <w:szCs w:val="24"/>
        </w:rPr>
        <w:t>warm-blooded animals</w:t>
      </w:r>
      <w:bookmarkStart w:id="0" w:name="_GoBack"/>
      <w:bookmarkEnd w:id="0"/>
      <w:r>
        <w:rPr>
          <w:rFonts w:ascii="Times New Roman" w:hAnsi="Times New Roman"/>
          <w:sz w:val="24"/>
          <w:szCs w:val="24"/>
        </w:rPr>
        <w:t xml:space="preserve"> and</w:t>
      </w:r>
      <w:r w:rsidRPr="00B70042">
        <w:rPr>
          <w:rFonts w:ascii="Times New Roman" w:hAnsi="Times New Roman"/>
          <w:sz w:val="24"/>
          <w:szCs w:val="24"/>
        </w:rPr>
        <w:t xml:space="preserve"> is </w:t>
      </w:r>
      <w:r>
        <w:rPr>
          <w:rFonts w:ascii="Times New Roman" w:hAnsi="Times New Roman"/>
          <w:sz w:val="24"/>
          <w:szCs w:val="24"/>
        </w:rPr>
        <w:t xml:space="preserve">commonly </w:t>
      </w:r>
      <w:r w:rsidRPr="00B70042">
        <w:rPr>
          <w:rFonts w:ascii="Times New Roman" w:hAnsi="Times New Roman"/>
          <w:sz w:val="24"/>
          <w:szCs w:val="24"/>
        </w:rPr>
        <w:t xml:space="preserve">used as an indictor of fecal contamination in rivers, streams, lakes, and oceans.  While most strains of </w:t>
      </w:r>
      <w:r w:rsidRPr="00B70042">
        <w:rPr>
          <w:rFonts w:ascii="Times New Roman" w:hAnsi="Times New Roman"/>
          <w:i/>
          <w:sz w:val="24"/>
          <w:szCs w:val="24"/>
        </w:rPr>
        <w:t>E. coli</w:t>
      </w:r>
      <w:r w:rsidRPr="00B70042">
        <w:rPr>
          <w:rFonts w:ascii="Times New Roman" w:hAnsi="Times New Roman"/>
          <w:sz w:val="24"/>
          <w:szCs w:val="24"/>
        </w:rPr>
        <w:t xml:space="preserve"> do not cause disease, the</w:t>
      </w:r>
      <w:r w:rsidR="00FF0712">
        <w:rPr>
          <w:rFonts w:ascii="Times New Roman" w:hAnsi="Times New Roman"/>
          <w:sz w:val="24"/>
          <w:szCs w:val="24"/>
        </w:rPr>
        <w:t>y</w:t>
      </w:r>
      <w:r w:rsidRPr="00B70042">
        <w:rPr>
          <w:rFonts w:ascii="Times New Roman" w:hAnsi="Times New Roman"/>
          <w:sz w:val="24"/>
          <w:szCs w:val="24"/>
        </w:rPr>
        <w:t xml:space="preserve"> may be associated with other bacteria and viruses that </w:t>
      </w:r>
      <w:r w:rsidR="00FF0712">
        <w:rPr>
          <w:rFonts w:ascii="Times New Roman" w:hAnsi="Times New Roman"/>
          <w:sz w:val="24"/>
          <w:szCs w:val="24"/>
        </w:rPr>
        <w:t>are</w:t>
      </w:r>
      <w:r w:rsidRPr="00B70042">
        <w:rPr>
          <w:rFonts w:ascii="Times New Roman" w:hAnsi="Times New Roman"/>
          <w:sz w:val="24"/>
          <w:szCs w:val="24"/>
        </w:rPr>
        <w:t xml:space="preserve"> pathogenic. </w:t>
      </w:r>
      <w:r w:rsidR="00E152DB">
        <w:rPr>
          <w:rFonts w:ascii="Times New Roman" w:hAnsi="Times New Roman"/>
          <w:i/>
          <w:sz w:val="24"/>
          <w:szCs w:val="24"/>
        </w:rPr>
        <w:t xml:space="preserve">E. </w:t>
      </w:r>
      <w:r w:rsidRPr="00B70042">
        <w:rPr>
          <w:rFonts w:ascii="Times New Roman" w:hAnsi="Times New Roman"/>
          <w:i/>
          <w:sz w:val="24"/>
          <w:szCs w:val="24"/>
        </w:rPr>
        <w:t>coli</w:t>
      </w:r>
      <w:r w:rsidRPr="00B70042">
        <w:rPr>
          <w:rFonts w:ascii="Times New Roman" w:hAnsi="Times New Roman"/>
          <w:sz w:val="24"/>
          <w:szCs w:val="24"/>
        </w:rPr>
        <w:t xml:space="preserve"> amounts are often given</w:t>
      </w:r>
      <w:r w:rsidR="00154978">
        <w:rPr>
          <w:rFonts w:ascii="Times New Roman" w:hAnsi="Times New Roman"/>
          <w:sz w:val="24"/>
          <w:szCs w:val="24"/>
        </w:rPr>
        <w:t xml:space="preserve"> as “most probable number”</w:t>
      </w:r>
      <w:r w:rsidRPr="00B70042">
        <w:rPr>
          <w:rFonts w:ascii="Times New Roman" w:hAnsi="Times New Roman"/>
          <w:sz w:val="24"/>
          <w:szCs w:val="24"/>
        </w:rPr>
        <w:t xml:space="preserve"> </w:t>
      </w:r>
      <w:r w:rsidR="00154978">
        <w:rPr>
          <w:rFonts w:ascii="Times New Roman" w:hAnsi="Times New Roman"/>
          <w:sz w:val="24"/>
          <w:szCs w:val="24"/>
        </w:rPr>
        <w:t>–</w:t>
      </w:r>
      <w:r w:rsidRPr="00B70042">
        <w:rPr>
          <w:rFonts w:ascii="Times New Roman" w:hAnsi="Times New Roman"/>
          <w:sz w:val="24"/>
          <w:szCs w:val="24"/>
        </w:rPr>
        <w:t xml:space="preserve"> </w:t>
      </w:r>
      <w:r w:rsidR="00154978">
        <w:rPr>
          <w:rFonts w:ascii="Times New Roman" w:hAnsi="Times New Roman"/>
          <w:sz w:val="24"/>
          <w:szCs w:val="24"/>
        </w:rPr>
        <w:t>a reflection of the laboratory test</w:t>
      </w:r>
      <w:r w:rsidRPr="00B70042">
        <w:rPr>
          <w:rFonts w:ascii="Times New Roman" w:hAnsi="Times New Roman"/>
          <w:sz w:val="24"/>
          <w:szCs w:val="24"/>
        </w:rPr>
        <w:t xml:space="preserve"> used to measure </w:t>
      </w:r>
      <w:r w:rsidRPr="00B70042">
        <w:rPr>
          <w:rFonts w:ascii="Times New Roman" w:hAnsi="Times New Roman"/>
          <w:i/>
          <w:sz w:val="24"/>
          <w:szCs w:val="24"/>
        </w:rPr>
        <w:t>E. coli</w:t>
      </w:r>
      <w:r w:rsidRPr="00B70042">
        <w:rPr>
          <w:rFonts w:ascii="Times New Roman" w:hAnsi="Times New Roman"/>
          <w:sz w:val="24"/>
          <w:szCs w:val="24"/>
        </w:rPr>
        <w:t xml:space="preserve"> levels.  </w:t>
      </w:r>
      <w:r w:rsidR="00052A2B">
        <w:rPr>
          <w:rFonts w:ascii="Times New Roman" w:hAnsi="Times New Roman"/>
          <w:sz w:val="24"/>
          <w:szCs w:val="24"/>
        </w:rPr>
        <w:t>T</w:t>
      </w:r>
      <w:r w:rsidR="007A098C">
        <w:rPr>
          <w:rFonts w:ascii="Times New Roman" w:hAnsi="Times New Roman"/>
          <w:sz w:val="24"/>
          <w:szCs w:val="24"/>
        </w:rPr>
        <w:t xml:space="preserve">he Vermont and </w:t>
      </w:r>
      <w:r>
        <w:rPr>
          <w:rFonts w:ascii="Times New Roman" w:hAnsi="Times New Roman"/>
          <w:sz w:val="24"/>
          <w:szCs w:val="24"/>
        </w:rPr>
        <w:t xml:space="preserve">US </w:t>
      </w:r>
      <w:r w:rsidRPr="00B70042">
        <w:rPr>
          <w:rFonts w:ascii="Times New Roman" w:hAnsi="Times New Roman"/>
          <w:sz w:val="24"/>
          <w:szCs w:val="24"/>
        </w:rPr>
        <w:t xml:space="preserve">EPA standards for </w:t>
      </w:r>
      <w:r w:rsidRPr="00B70042">
        <w:rPr>
          <w:rFonts w:ascii="Times New Roman" w:hAnsi="Times New Roman"/>
          <w:i/>
          <w:sz w:val="24"/>
          <w:szCs w:val="24"/>
        </w:rPr>
        <w:t xml:space="preserve">E. coli </w:t>
      </w:r>
      <w:r w:rsidRPr="00B70042">
        <w:rPr>
          <w:rFonts w:ascii="Times New Roman" w:hAnsi="Times New Roman"/>
          <w:sz w:val="24"/>
          <w:szCs w:val="24"/>
        </w:rPr>
        <w:t xml:space="preserve">are </w:t>
      </w:r>
      <w:r w:rsidR="00052A2B">
        <w:rPr>
          <w:rFonts w:ascii="Times New Roman" w:hAnsi="Times New Roman"/>
          <w:sz w:val="24"/>
          <w:szCs w:val="24"/>
        </w:rPr>
        <w:t xml:space="preserve">similar and are </w:t>
      </w:r>
      <w:r w:rsidRPr="00B70042">
        <w:rPr>
          <w:rFonts w:ascii="Times New Roman" w:hAnsi="Times New Roman"/>
          <w:sz w:val="24"/>
          <w:szCs w:val="24"/>
        </w:rPr>
        <w:t xml:space="preserve">based on single sample measurements and/or the geometric mean of samples taken over a </w:t>
      </w:r>
      <w:r w:rsidR="00B554E2">
        <w:rPr>
          <w:rFonts w:ascii="Times New Roman" w:hAnsi="Times New Roman"/>
          <w:sz w:val="24"/>
          <w:szCs w:val="24"/>
        </w:rPr>
        <w:t>representative</w:t>
      </w:r>
      <w:r w:rsidRPr="00B70042">
        <w:rPr>
          <w:rFonts w:ascii="Times New Roman" w:hAnsi="Times New Roman"/>
          <w:sz w:val="24"/>
          <w:szCs w:val="24"/>
        </w:rPr>
        <w:t xml:space="preserve"> </w:t>
      </w:r>
      <w:r w:rsidR="00B554E2">
        <w:rPr>
          <w:rFonts w:ascii="Times New Roman" w:hAnsi="Times New Roman"/>
          <w:sz w:val="24"/>
          <w:szCs w:val="24"/>
        </w:rPr>
        <w:t xml:space="preserve">period </w:t>
      </w:r>
      <w:r w:rsidRPr="00B70042">
        <w:rPr>
          <w:rFonts w:ascii="Times New Roman" w:hAnsi="Times New Roman"/>
          <w:sz w:val="24"/>
          <w:szCs w:val="24"/>
        </w:rPr>
        <w:t xml:space="preserve">of time.  The </w:t>
      </w:r>
      <w:r w:rsidR="00052A2B">
        <w:rPr>
          <w:rFonts w:ascii="Times New Roman" w:hAnsi="Times New Roman"/>
          <w:sz w:val="24"/>
          <w:szCs w:val="24"/>
        </w:rPr>
        <w:t xml:space="preserve">Vermont </w:t>
      </w:r>
      <w:r w:rsidRPr="00B70042">
        <w:rPr>
          <w:rFonts w:ascii="Times New Roman" w:hAnsi="Times New Roman"/>
          <w:sz w:val="24"/>
          <w:szCs w:val="24"/>
        </w:rPr>
        <w:t xml:space="preserve">standard for the geometric mean </w:t>
      </w:r>
      <w:r w:rsidR="00AD1D8C" w:rsidRPr="00154978">
        <w:rPr>
          <w:rFonts w:ascii="Times New Roman" w:hAnsi="Times New Roman"/>
          <w:i/>
          <w:sz w:val="24"/>
          <w:szCs w:val="24"/>
        </w:rPr>
        <w:t>E.</w:t>
      </w:r>
      <w:r w:rsidR="00795339">
        <w:rPr>
          <w:rFonts w:ascii="Times New Roman" w:hAnsi="Times New Roman"/>
          <w:i/>
          <w:sz w:val="24"/>
          <w:szCs w:val="24"/>
        </w:rPr>
        <w:t xml:space="preserve"> </w:t>
      </w:r>
      <w:r w:rsidR="00AD1D8C" w:rsidRPr="00154978">
        <w:rPr>
          <w:rFonts w:ascii="Times New Roman" w:hAnsi="Times New Roman"/>
          <w:i/>
          <w:sz w:val="24"/>
          <w:szCs w:val="24"/>
        </w:rPr>
        <w:t>coli</w:t>
      </w:r>
      <w:r w:rsidR="00AD1D8C">
        <w:rPr>
          <w:rFonts w:ascii="Times New Roman" w:hAnsi="Times New Roman"/>
          <w:sz w:val="24"/>
          <w:szCs w:val="24"/>
        </w:rPr>
        <w:t xml:space="preserve"> for Class B waters </w:t>
      </w:r>
      <w:r w:rsidR="00154978">
        <w:rPr>
          <w:rFonts w:ascii="Times New Roman" w:hAnsi="Times New Roman"/>
          <w:sz w:val="24"/>
          <w:szCs w:val="24"/>
        </w:rPr>
        <w:t xml:space="preserve">is 126 mpn </w:t>
      </w:r>
      <w:r w:rsidRPr="00B70042">
        <w:rPr>
          <w:rFonts w:ascii="Times New Roman" w:hAnsi="Times New Roman"/>
          <w:sz w:val="24"/>
          <w:szCs w:val="24"/>
        </w:rPr>
        <w:t>/100</w:t>
      </w:r>
      <w:r>
        <w:rPr>
          <w:rFonts w:ascii="Times New Roman" w:hAnsi="Times New Roman"/>
          <w:sz w:val="24"/>
          <w:szCs w:val="24"/>
        </w:rPr>
        <w:t>mL</w:t>
      </w:r>
      <w:r w:rsidR="00052A2B">
        <w:rPr>
          <w:rFonts w:ascii="Times New Roman" w:hAnsi="Times New Roman"/>
          <w:sz w:val="24"/>
          <w:szCs w:val="24"/>
        </w:rPr>
        <w:t xml:space="preserve">, and </w:t>
      </w:r>
      <w:r>
        <w:rPr>
          <w:rFonts w:ascii="Times New Roman" w:hAnsi="Times New Roman"/>
          <w:sz w:val="24"/>
          <w:szCs w:val="24"/>
        </w:rPr>
        <w:t>corresponds</w:t>
      </w:r>
      <w:r w:rsidRPr="00B70042">
        <w:rPr>
          <w:rFonts w:ascii="Times New Roman" w:hAnsi="Times New Roman"/>
          <w:sz w:val="24"/>
          <w:szCs w:val="24"/>
        </w:rPr>
        <w:t xml:space="preserve"> to a level in which there is a probability that </w:t>
      </w:r>
      <w:r w:rsidR="00A75111" w:rsidRPr="00A75111">
        <w:rPr>
          <w:rFonts w:ascii="Times New Roman" w:hAnsi="Times New Roman"/>
          <w:sz w:val="24"/>
          <w:szCs w:val="24"/>
        </w:rPr>
        <w:t xml:space="preserve">8 </w:t>
      </w:r>
      <w:r w:rsidRPr="00A75111">
        <w:rPr>
          <w:rFonts w:ascii="Times New Roman" w:hAnsi="Times New Roman"/>
          <w:sz w:val="24"/>
          <w:szCs w:val="24"/>
        </w:rPr>
        <w:t xml:space="preserve">individuals/1000 would get sick </w:t>
      </w:r>
      <w:r w:rsidR="00052A2B" w:rsidRPr="00A75111">
        <w:rPr>
          <w:rFonts w:ascii="Times New Roman" w:hAnsi="Times New Roman"/>
          <w:sz w:val="24"/>
          <w:szCs w:val="24"/>
        </w:rPr>
        <w:t xml:space="preserve">after </w:t>
      </w:r>
      <w:r w:rsidRPr="00A75111">
        <w:rPr>
          <w:rFonts w:ascii="Times New Roman" w:hAnsi="Times New Roman"/>
          <w:sz w:val="24"/>
          <w:szCs w:val="24"/>
        </w:rPr>
        <w:t>wa</w:t>
      </w:r>
      <w:r w:rsidR="007A098C" w:rsidRPr="00A75111">
        <w:rPr>
          <w:rFonts w:ascii="Times New Roman" w:hAnsi="Times New Roman"/>
          <w:sz w:val="24"/>
          <w:szCs w:val="24"/>
        </w:rPr>
        <w:t>ter contact</w:t>
      </w:r>
      <w:r w:rsidR="007A098C">
        <w:rPr>
          <w:rFonts w:ascii="Times New Roman" w:hAnsi="Times New Roman"/>
          <w:sz w:val="24"/>
          <w:szCs w:val="24"/>
        </w:rPr>
        <w:t xml:space="preserve">.  To meet both </w:t>
      </w:r>
      <w:r w:rsidR="00154978">
        <w:rPr>
          <w:rFonts w:ascii="Times New Roman" w:hAnsi="Times New Roman"/>
          <w:sz w:val="24"/>
          <w:szCs w:val="24"/>
        </w:rPr>
        <w:t xml:space="preserve">the geometric mean and single sample measurement </w:t>
      </w:r>
      <w:r w:rsidR="007A098C">
        <w:rPr>
          <w:rFonts w:ascii="Times New Roman" w:hAnsi="Times New Roman"/>
          <w:sz w:val="24"/>
          <w:szCs w:val="24"/>
        </w:rPr>
        <w:t xml:space="preserve">standards, less than 10% of </w:t>
      </w:r>
      <w:r w:rsidR="00D255E9">
        <w:rPr>
          <w:rFonts w:ascii="Times New Roman" w:hAnsi="Times New Roman"/>
          <w:sz w:val="24"/>
          <w:szCs w:val="24"/>
        </w:rPr>
        <w:t>the single sample measurements</w:t>
      </w:r>
      <w:r w:rsidR="003C3458">
        <w:rPr>
          <w:rFonts w:ascii="Times New Roman" w:hAnsi="Times New Roman"/>
          <w:sz w:val="24"/>
          <w:szCs w:val="24"/>
        </w:rPr>
        <w:t xml:space="preserve"> </w:t>
      </w:r>
      <w:r w:rsidR="00830010">
        <w:rPr>
          <w:rFonts w:ascii="Times New Roman" w:hAnsi="Times New Roman"/>
          <w:sz w:val="24"/>
          <w:szCs w:val="24"/>
        </w:rPr>
        <w:t>should have</w:t>
      </w:r>
      <w:r w:rsidR="007A098C">
        <w:rPr>
          <w:rFonts w:ascii="Times New Roman" w:hAnsi="Times New Roman"/>
          <w:sz w:val="24"/>
          <w:szCs w:val="24"/>
        </w:rPr>
        <w:t xml:space="preserve"> </w:t>
      </w:r>
      <w:r w:rsidR="007A098C" w:rsidRPr="007A098C">
        <w:rPr>
          <w:rFonts w:ascii="Times New Roman" w:hAnsi="Times New Roman"/>
          <w:i/>
          <w:sz w:val="24"/>
          <w:szCs w:val="24"/>
        </w:rPr>
        <w:t>E. coli</w:t>
      </w:r>
      <w:r w:rsidR="007A098C">
        <w:rPr>
          <w:rFonts w:ascii="Times New Roman" w:hAnsi="Times New Roman"/>
          <w:sz w:val="24"/>
          <w:szCs w:val="24"/>
        </w:rPr>
        <w:t xml:space="preserve"> levels above 235 mpn/100mL.</w:t>
      </w:r>
      <w:r w:rsidR="00AD1D8C">
        <w:rPr>
          <w:rFonts w:ascii="Times New Roman" w:hAnsi="Times New Roman"/>
          <w:sz w:val="24"/>
          <w:szCs w:val="24"/>
        </w:rPr>
        <w:t xml:space="preserve"> </w:t>
      </w:r>
    </w:p>
    <w:p w14:paraId="2CE147CE" w14:textId="31C5FBAA" w:rsidR="008E54DB" w:rsidRDefault="00E724D4" w:rsidP="008E54DB">
      <w:pPr>
        <w:spacing w:after="0" w:line="240" w:lineRule="auto"/>
        <w:outlineLvl w:val="0"/>
        <w:rPr>
          <w:rFonts w:ascii="Times New Roman" w:hAnsi="Times New Roman"/>
          <w:sz w:val="24"/>
          <w:szCs w:val="24"/>
        </w:rPr>
      </w:pPr>
      <w:r>
        <w:rPr>
          <w:rFonts w:ascii="Times New Roman" w:hAnsi="Times New Roman"/>
          <w:sz w:val="24"/>
          <w:szCs w:val="24"/>
        </w:rPr>
        <w:tab/>
        <w:t xml:space="preserve">The results of the Four </w:t>
      </w:r>
      <w:r w:rsidR="008E54DB">
        <w:rPr>
          <w:rFonts w:ascii="Times New Roman" w:hAnsi="Times New Roman"/>
          <w:sz w:val="24"/>
          <w:szCs w:val="24"/>
        </w:rPr>
        <w:t xml:space="preserve">River Partnership 2016 </w:t>
      </w:r>
      <w:r w:rsidR="008E54DB" w:rsidRPr="00BE6BB1">
        <w:rPr>
          <w:rFonts w:ascii="Times New Roman" w:hAnsi="Times New Roman"/>
          <w:i/>
          <w:sz w:val="24"/>
          <w:szCs w:val="24"/>
        </w:rPr>
        <w:t>E. coli</w:t>
      </w:r>
      <w:r w:rsidR="008E54DB">
        <w:rPr>
          <w:rFonts w:ascii="Times New Roman" w:hAnsi="Times New Roman"/>
          <w:sz w:val="24"/>
          <w:szCs w:val="24"/>
        </w:rPr>
        <w:t xml:space="preserve"> sampling is shown in Figure </w:t>
      </w:r>
      <w:r w:rsidR="00FF0712">
        <w:rPr>
          <w:rFonts w:ascii="Times New Roman" w:hAnsi="Times New Roman"/>
          <w:sz w:val="24"/>
          <w:szCs w:val="24"/>
        </w:rPr>
        <w:t>2. During dry conditions when</w:t>
      </w:r>
      <w:r w:rsidR="008E54DB">
        <w:rPr>
          <w:rFonts w:ascii="Times New Roman" w:hAnsi="Times New Roman"/>
          <w:sz w:val="24"/>
          <w:szCs w:val="24"/>
        </w:rPr>
        <w:t xml:space="preserve"> less than 0.25 inches of rain had fallen in the 24 hours prior to sampling, the VT standard for geometric mean </w:t>
      </w:r>
      <w:r w:rsidR="008E54DB" w:rsidRPr="007F1A4C">
        <w:rPr>
          <w:rFonts w:ascii="Times New Roman" w:hAnsi="Times New Roman"/>
          <w:i/>
          <w:sz w:val="24"/>
          <w:szCs w:val="24"/>
        </w:rPr>
        <w:t>E. coli</w:t>
      </w:r>
      <w:r w:rsidR="008E54DB">
        <w:rPr>
          <w:rFonts w:ascii="Times New Roman" w:hAnsi="Times New Roman"/>
          <w:sz w:val="24"/>
          <w:szCs w:val="24"/>
        </w:rPr>
        <w:t xml:space="preserve"> (126 mpn/100mL) was exceeded at seven sites out of eleven sites sampled.  Highest dry-weather levels were observed on the W</w:t>
      </w:r>
      <w:r w:rsidR="00FF0712">
        <w:rPr>
          <w:rFonts w:ascii="Times New Roman" w:hAnsi="Times New Roman"/>
          <w:sz w:val="24"/>
          <w:szCs w:val="24"/>
        </w:rPr>
        <w:t xml:space="preserve">inooski mainstem in Montpelier at the </w:t>
      </w:r>
      <w:r w:rsidR="008E54DB">
        <w:rPr>
          <w:rFonts w:ascii="Times New Roman" w:hAnsi="Times New Roman"/>
          <w:sz w:val="24"/>
          <w:szCs w:val="24"/>
        </w:rPr>
        <w:t>MONTSTATE, MONTHS, and</w:t>
      </w:r>
      <w:r w:rsidR="00FF0712">
        <w:rPr>
          <w:rFonts w:ascii="Times New Roman" w:hAnsi="Times New Roman"/>
          <w:sz w:val="24"/>
          <w:szCs w:val="24"/>
        </w:rPr>
        <w:t xml:space="preserve"> DRMOUTH sites</w:t>
      </w:r>
      <w:r w:rsidR="008E54DB">
        <w:rPr>
          <w:rFonts w:ascii="Times New Roman" w:hAnsi="Times New Roman"/>
          <w:sz w:val="24"/>
          <w:szCs w:val="24"/>
        </w:rPr>
        <w:t xml:space="preserve">, at the Mill Pond Park on the North Branch in Montpelier (MILLPD), and on the lower Dog (DRMONTREC). The dry-weather </w:t>
      </w:r>
      <w:r w:rsidR="008E54DB" w:rsidRPr="00756FF6">
        <w:rPr>
          <w:rFonts w:ascii="Times New Roman" w:hAnsi="Times New Roman"/>
          <w:i/>
          <w:sz w:val="24"/>
          <w:szCs w:val="24"/>
        </w:rPr>
        <w:t>E. coli</w:t>
      </w:r>
      <w:r w:rsidR="008E54DB">
        <w:rPr>
          <w:rFonts w:ascii="Times New Roman" w:hAnsi="Times New Roman"/>
          <w:sz w:val="24"/>
          <w:szCs w:val="24"/>
        </w:rPr>
        <w:t xml:space="preserve"> levels at the remaining sites were either at or lower than standard; lowest levels were observed at the North Branch Nature Center swimming hole on the North Branch River. Dry weather results are arguably more important since it is during dry weather that most recreational contact would occur.</w:t>
      </w:r>
    </w:p>
    <w:p w14:paraId="3B651C04" w14:textId="292C28CD" w:rsidR="008E54DB" w:rsidRDefault="008E54DB" w:rsidP="008E54DB">
      <w:pPr>
        <w:spacing w:after="0" w:line="240" w:lineRule="auto"/>
        <w:outlineLvl w:val="0"/>
        <w:rPr>
          <w:rFonts w:ascii="Times New Roman" w:hAnsi="Times New Roman"/>
          <w:sz w:val="24"/>
          <w:szCs w:val="24"/>
        </w:rPr>
      </w:pPr>
      <w:r>
        <w:rPr>
          <w:rFonts w:ascii="Times New Roman" w:hAnsi="Times New Roman"/>
          <w:sz w:val="24"/>
          <w:szCs w:val="24"/>
        </w:rPr>
        <w:tab/>
        <w:t xml:space="preserve">As in previous years, 2016 </w:t>
      </w:r>
      <w:r w:rsidRPr="00471B0E">
        <w:rPr>
          <w:rFonts w:ascii="Times New Roman" w:hAnsi="Times New Roman"/>
          <w:i/>
          <w:sz w:val="24"/>
          <w:szCs w:val="24"/>
        </w:rPr>
        <w:t>E. coli</w:t>
      </w:r>
      <w:r>
        <w:rPr>
          <w:rFonts w:ascii="Times New Roman" w:hAnsi="Times New Roman"/>
          <w:sz w:val="24"/>
          <w:szCs w:val="24"/>
        </w:rPr>
        <w:t xml:space="preserve"> levels are highly dependent on rainfall.  Figure 2 shows a comparison of </w:t>
      </w:r>
      <w:r w:rsidRPr="00471B0E">
        <w:rPr>
          <w:rFonts w:ascii="Times New Roman" w:hAnsi="Times New Roman"/>
          <w:i/>
          <w:sz w:val="24"/>
          <w:szCs w:val="24"/>
        </w:rPr>
        <w:t>E. coli</w:t>
      </w:r>
      <w:r>
        <w:rPr>
          <w:rFonts w:ascii="Times New Roman" w:hAnsi="Times New Roman"/>
          <w:sz w:val="24"/>
          <w:szCs w:val="24"/>
        </w:rPr>
        <w:t xml:space="preserve"> results for dry conditions (July 5, Aug 2, and Aug 30) versus rain</w:t>
      </w:r>
      <w:r w:rsidR="00FF0712">
        <w:rPr>
          <w:rFonts w:ascii="Times New Roman" w:hAnsi="Times New Roman"/>
          <w:sz w:val="24"/>
          <w:szCs w:val="24"/>
        </w:rPr>
        <w:t>y</w:t>
      </w:r>
      <w:r>
        <w:rPr>
          <w:rFonts w:ascii="Times New Roman" w:hAnsi="Times New Roman"/>
          <w:sz w:val="24"/>
          <w:szCs w:val="24"/>
        </w:rPr>
        <w:t xml:space="preserve"> </w:t>
      </w:r>
      <w:r w:rsidR="00FF0712">
        <w:rPr>
          <w:rFonts w:ascii="Times New Roman" w:hAnsi="Times New Roman"/>
          <w:sz w:val="24"/>
          <w:szCs w:val="24"/>
        </w:rPr>
        <w:t>conditions</w:t>
      </w:r>
      <w:r>
        <w:rPr>
          <w:rFonts w:ascii="Times New Roman" w:hAnsi="Times New Roman"/>
          <w:sz w:val="24"/>
          <w:szCs w:val="24"/>
        </w:rPr>
        <w:t xml:space="preserve"> (July 19 and Aug 17)). After moderate to heavy rainfall, all sites showed increased </w:t>
      </w:r>
      <w:r w:rsidRPr="00202F34">
        <w:rPr>
          <w:rFonts w:ascii="Times New Roman" w:hAnsi="Times New Roman"/>
          <w:i/>
          <w:sz w:val="24"/>
          <w:szCs w:val="24"/>
        </w:rPr>
        <w:t>E. coli</w:t>
      </w:r>
      <w:r>
        <w:rPr>
          <w:rFonts w:ascii="Times New Roman" w:hAnsi="Times New Roman"/>
          <w:sz w:val="24"/>
          <w:szCs w:val="24"/>
        </w:rPr>
        <w:t xml:space="preserve"> levels, and </w:t>
      </w:r>
      <w:r w:rsidR="00FF0712">
        <w:rPr>
          <w:rFonts w:ascii="Times New Roman" w:hAnsi="Times New Roman"/>
          <w:sz w:val="24"/>
          <w:szCs w:val="24"/>
        </w:rPr>
        <w:t>five sites had levels above 2419.6 mpn/mL-</w:t>
      </w:r>
      <w:r>
        <w:rPr>
          <w:rFonts w:ascii="Times New Roman" w:hAnsi="Times New Roman"/>
          <w:sz w:val="24"/>
          <w:szCs w:val="24"/>
        </w:rPr>
        <w:t xml:space="preserve"> the maximum concentration that can be measured by the VAEL lab’s standard testing protocol for </w:t>
      </w:r>
      <w:r w:rsidRPr="008F481D">
        <w:rPr>
          <w:rFonts w:ascii="Times New Roman" w:hAnsi="Times New Roman"/>
          <w:i/>
          <w:sz w:val="24"/>
          <w:szCs w:val="24"/>
        </w:rPr>
        <w:t>E. coli</w:t>
      </w:r>
      <w:r>
        <w:rPr>
          <w:rFonts w:ascii="Times New Roman" w:hAnsi="Times New Roman"/>
          <w:sz w:val="24"/>
          <w:szCs w:val="24"/>
        </w:rPr>
        <w:t>. Three of these five sites (GRANITE, MONTSTATE, and MONTHS) are on the Winooski mainstem where it flows through Montpelier, one is at a swimming hole on the North Branch in Worcester (WORDAM), and on</w:t>
      </w:r>
      <w:r w:rsidR="00FF0712">
        <w:rPr>
          <w:rFonts w:ascii="Times New Roman" w:hAnsi="Times New Roman"/>
          <w:sz w:val="24"/>
          <w:szCs w:val="24"/>
        </w:rPr>
        <w:t>e</w:t>
      </w:r>
      <w:r>
        <w:rPr>
          <w:rFonts w:ascii="Times New Roman" w:hAnsi="Times New Roman"/>
          <w:sz w:val="24"/>
          <w:szCs w:val="24"/>
        </w:rPr>
        <w:t xml:space="preserve"> is at the canoe access and swimming hole on the Dog River in Riverton (DRRIVERTON).</w:t>
      </w:r>
    </w:p>
    <w:p w14:paraId="4023D2E3" w14:textId="71325C92" w:rsidR="00154978" w:rsidRDefault="00F855F4" w:rsidP="00154978">
      <w:pPr>
        <w:spacing w:after="0" w:line="240" w:lineRule="auto"/>
        <w:outlineLvl w:val="0"/>
        <w:rPr>
          <w:rFonts w:ascii="Times New Roman" w:hAnsi="Times New Roman"/>
          <w:sz w:val="24"/>
          <w:szCs w:val="24"/>
        </w:rPr>
      </w:pPr>
      <w:r>
        <w:rPr>
          <w:rFonts w:ascii="Times New Roman" w:hAnsi="Times New Roman"/>
          <w:noProof/>
          <w:sz w:val="24"/>
          <w:szCs w:val="24"/>
          <w:lang w:eastAsia="en-US"/>
        </w:rPr>
        <w:drawing>
          <wp:anchor distT="0" distB="0" distL="114300" distR="114300" simplePos="0" relativeHeight="251658240" behindDoc="0" locked="0" layoutInCell="1" allowOverlap="1" wp14:anchorId="7A41B41A" wp14:editId="5B06CAEF">
            <wp:simplePos x="0" y="0"/>
            <wp:positionH relativeFrom="column">
              <wp:posOffset>114300</wp:posOffset>
            </wp:positionH>
            <wp:positionV relativeFrom="paragraph">
              <wp:posOffset>228600</wp:posOffset>
            </wp:positionV>
            <wp:extent cx="6052820" cy="3115310"/>
            <wp:effectExtent l="0" t="0" r="0" b="8890"/>
            <wp:wrapTopAndBottom/>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2820" cy="3115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328F4F" w14:textId="2D66C3A2" w:rsidR="00C1669B" w:rsidRDefault="00E152DB" w:rsidP="00C1669B">
      <w:pPr>
        <w:spacing w:after="0" w:line="240" w:lineRule="auto"/>
        <w:outlineLvl w:val="0"/>
        <w:rPr>
          <w:rFonts w:ascii="Times New Roman" w:hAnsi="Times New Roman"/>
          <w:sz w:val="24"/>
          <w:szCs w:val="24"/>
        </w:rPr>
      </w:pPr>
      <w:r>
        <w:rPr>
          <w:rFonts w:ascii="Times New Roman" w:hAnsi="Times New Roman"/>
          <w:b/>
          <w:sz w:val="24"/>
          <w:szCs w:val="24"/>
        </w:rPr>
        <w:t>Figure 2</w:t>
      </w:r>
      <w:r w:rsidR="00C1669B" w:rsidRPr="00D038F3">
        <w:rPr>
          <w:rFonts w:ascii="Times New Roman" w:hAnsi="Times New Roman"/>
          <w:b/>
          <w:sz w:val="24"/>
          <w:szCs w:val="24"/>
        </w:rPr>
        <w:t>.</w:t>
      </w:r>
      <w:r w:rsidR="00C1669B">
        <w:rPr>
          <w:rFonts w:ascii="Times New Roman" w:hAnsi="Times New Roman"/>
          <w:sz w:val="24"/>
          <w:szCs w:val="24"/>
        </w:rPr>
        <w:t xml:space="preserve">  2016 dry versus rainy weather (base flow versus freshet) geometric mean </w:t>
      </w:r>
      <w:r w:rsidR="00C1669B" w:rsidRPr="00D038F3">
        <w:rPr>
          <w:rFonts w:ascii="Times New Roman" w:hAnsi="Times New Roman"/>
          <w:i/>
          <w:sz w:val="24"/>
          <w:szCs w:val="24"/>
        </w:rPr>
        <w:t>E. coli</w:t>
      </w:r>
      <w:r w:rsidR="00C1669B">
        <w:rPr>
          <w:rFonts w:ascii="Times New Roman" w:hAnsi="Times New Roman"/>
          <w:sz w:val="24"/>
          <w:szCs w:val="24"/>
        </w:rPr>
        <w:t xml:space="preserve"> levels at 11 sites in the Four Rivers area. The Vermont standard of 126 mpn/100 mL is indicated by the dotted line. </w:t>
      </w:r>
    </w:p>
    <w:p w14:paraId="7A9813AF" w14:textId="77777777" w:rsidR="002B23D8" w:rsidRDefault="002B23D8" w:rsidP="00154978">
      <w:pPr>
        <w:spacing w:after="0" w:line="240" w:lineRule="auto"/>
        <w:outlineLvl w:val="0"/>
        <w:rPr>
          <w:rFonts w:ascii="Times New Roman" w:hAnsi="Times New Roman"/>
          <w:sz w:val="24"/>
          <w:szCs w:val="24"/>
        </w:rPr>
      </w:pPr>
    </w:p>
    <w:p w14:paraId="7A3D4029" w14:textId="77777777" w:rsidR="00C7290E" w:rsidRPr="00C7290E" w:rsidRDefault="00C7290E" w:rsidP="00154978">
      <w:pPr>
        <w:spacing w:after="0" w:line="240" w:lineRule="auto"/>
        <w:outlineLvl w:val="0"/>
        <w:rPr>
          <w:rFonts w:ascii="Times New Roman" w:hAnsi="Times New Roman"/>
          <w:b/>
          <w:sz w:val="24"/>
          <w:szCs w:val="24"/>
        </w:rPr>
      </w:pPr>
      <w:r w:rsidRPr="00C7290E">
        <w:rPr>
          <w:rFonts w:ascii="Times New Roman" w:hAnsi="Times New Roman"/>
          <w:b/>
          <w:i/>
          <w:sz w:val="24"/>
          <w:szCs w:val="24"/>
        </w:rPr>
        <w:t>E. coli</w:t>
      </w:r>
      <w:r w:rsidRPr="00C7290E">
        <w:rPr>
          <w:rFonts w:ascii="Times New Roman" w:hAnsi="Times New Roman"/>
          <w:b/>
          <w:sz w:val="24"/>
          <w:szCs w:val="24"/>
        </w:rPr>
        <w:t xml:space="preserve"> results 2008-2016</w:t>
      </w:r>
    </w:p>
    <w:p w14:paraId="7B21A7AE" w14:textId="2805C242" w:rsidR="001F0961" w:rsidRDefault="00BA0600" w:rsidP="00EC1493">
      <w:pPr>
        <w:spacing w:after="0" w:line="240" w:lineRule="auto"/>
        <w:outlineLvl w:val="0"/>
        <w:rPr>
          <w:rFonts w:ascii="Times New Roman" w:hAnsi="Times New Roman"/>
          <w:sz w:val="24"/>
          <w:szCs w:val="24"/>
        </w:rPr>
      </w:pPr>
      <w:r>
        <w:rPr>
          <w:rFonts w:ascii="Times New Roman" w:hAnsi="Times New Roman"/>
          <w:sz w:val="24"/>
          <w:szCs w:val="24"/>
        </w:rPr>
        <w:t>Figure 3</w:t>
      </w:r>
      <w:r w:rsidR="00F43302">
        <w:rPr>
          <w:rFonts w:ascii="Times New Roman" w:hAnsi="Times New Roman"/>
          <w:sz w:val="24"/>
          <w:szCs w:val="24"/>
        </w:rPr>
        <w:t xml:space="preserve"> shows a comparison of the geometric mean </w:t>
      </w:r>
      <w:r w:rsidR="00F43302" w:rsidRPr="00F84E24">
        <w:rPr>
          <w:rFonts w:ascii="Times New Roman" w:hAnsi="Times New Roman"/>
          <w:i/>
          <w:sz w:val="24"/>
          <w:szCs w:val="24"/>
        </w:rPr>
        <w:t>E. coli</w:t>
      </w:r>
      <w:r w:rsidR="00F43302">
        <w:rPr>
          <w:rFonts w:ascii="Times New Roman" w:hAnsi="Times New Roman"/>
          <w:sz w:val="24"/>
          <w:szCs w:val="24"/>
        </w:rPr>
        <w:t xml:space="preserve"> values under dry-weather conditions for monitoring years 2008-2016</w:t>
      </w:r>
      <w:r>
        <w:rPr>
          <w:rFonts w:ascii="Times New Roman" w:hAnsi="Times New Roman"/>
          <w:sz w:val="24"/>
          <w:szCs w:val="24"/>
        </w:rPr>
        <w:t xml:space="preserve"> for all sites</w:t>
      </w:r>
      <w:r w:rsidR="00F43302">
        <w:rPr>
          <w:rFonts w:ascii="Times New Roman" w:hAnsi="Times New Roman"/>
          <w:sz w:val="24"/>
          <w:szCs w:val="24"/>
        </w:rPr>
        <w:t xml:space="preserve">.  </w:t>
      </w:r>
      <w:r>
        <w:rPr>
          <w:rFonts w:ascii="Times New Roman" w:hAnsi="Times New Roman"/>
          <w:sz w:val="24"/>
          <w:szCs w:val="24"/>
        </w:rPr>
        <w:t xml:space="preserve">Despite the fact that </w:t>
      </w:r>
      <w:r w:rsidRPr="00BA0600">
        <w:rPr>
          <w:rFonts w:ascii="Times New Roman" w:hAnsi="Times New Roman"/>
          <w:i/>
          <w:sz w:val="24"/>
          <w:szCs w:val="24"/>
        </w:rPr>
        <w:t>E. coli</w:t>
      </w:r>
      <w:r>
        <w:rPr>
          <w:rFonts w:ascii="Times New Roman" w:hAnsi="Times New Roman"/>
          <w:sz w:val="24"/>
          <w:szCs w:val="24"/>
        </w:rPr>
        <w:t xml:space="preserve"> c</w:t>
      </w:r>
      <w:r w:rsidR="00EC1493">
        <w:rPr>
          <w:rFonts w:ascii="Times New Roman" w:hAnsi="Times New Roman"/>
          <w:sz w:val="24"/>
          <w:szCs w:val="24"/>
        </w:rPr>
        <w:t xml:space="preserve">oncentrations at these sites are </w:t>
      </w:r>
      <w:r>
        <w:rPr>
          <w:rFonts w:ascii="Times New Roman" w:hAnsi="Times New Roman"/>
          <w:sz w:val="24"/>
          <w:szCs w:val="24"/>
        </w:rPr>
        <w:t xml:space="preserve">fairly variable, some general patterns are beginning to emerge. For example, </w:t>
      </w:r>
      <w:r w:rsidRPr="00BA0600">
        <w:rPr>
          <w:rFonts w:ascii="Times New Roman" w:hAnsi="Times New Roman"/>
          <w:i/>
          <w:sz w:val="24"/>
          <w:szCs w:val="24"/>
        </w:rPr>
        <w:t>E. coli</w:t>
      </w:r>
      <w:r>
        <w:rPr>
          <w:rFonts w:ascii="Times New Roman" w:hAnsi="Times New Roman"/>
          <w:sz w:val="24"/>
          <w:szCs w:val="24"/>
        </w:rPr>
        <w:t xml:space="preserve"> at the MONTHS site (the Montpelier High School canoe access) has been consistently above the VT/EPA st</w:t>
      </w:r>
      <w:r w:rsidR="00F63E97">
        <w:rPr>
          <w:rFonts w:ascii="Times New Roman" w:hAnsi="Times New Roman"/>
          <w:sz w:val="24"/>
          <w:szCs w:val="24"/>
        </w:rPr>
        <w:t xml:space="preserve">andard for the past six years. This reach of the Winooski River is listed as impaired for </w:t>
      </w:r>
      <w:r w:rsidR="00F63E97" w:rsidRPr="00F63E97">
        <w:rPr>
          <w:rFonts w:ascii="Times New Roman" w:hAnsi="Times New Roman"/>
          <w:i/>
          <w:sz w:val="24"/>
          <w:szCs w:val="24"/>
        </w:rPr>
        <w:t xml:space="preserve">E. coli </w:t>
      </w:r>
      <w:r w:rsidR="00F63E97">
        <w:rPr>
          <w:rFonts w:ascii="Times New Roman" w:hAnsi="Times New Roman"/>
          <w:sz w:val="24"/>
          <w:szCs w:val="24"/>
        </w:rPr>
        <w:t xml:space="preserve">by the State of Vermont. </w:t>
      </w:r>
      <w:r w:rsidR="00EC1493">
        <w:rPr>
          <w:rFonts w:ascii="Times New Roman" w:hAnsi="Times New Roman"/>
          <w:sz w:val="24"/>
          <w:szCs w:val="24"/>
        </w:rPr>
        <w:t xml:space="preserve">Similarly, the MONTSTATE site levels have been above the standard for all </w:t>
      </w:r>
      <w:r w:rsidR="00253411">
        <w:rPr>
          <w:rFonts w:ascii="Times New Roman" w:hAnsi="Times New Roman"/>
          <w:sz w:val="24"/>
          <w:szCs w:val="24"/>
        </w:rPr>
        <w:t xml:space="preserve">four </w:t>
      </w:r>
      <w:r w:rsidR="00EC1493">
        <w:rPr>
          <w:rFonts w:ascii="Times New Roman" w:hAnsi="Times New Roman"/>
          <w:sz w:val="24"/>
          <w:szCs w:val="24"/>
        </w:rPr>
        <w:t xml:space="preserve">years sampled.  Several sites have had </w:t>
      </w:r>
      <w:r w:rsidR="00EC1493" w:rsidRPr="00EC1493">
        <w:rPr>
          <w:rFonts w:ascii="Times New Roman" w:hAnsi="Times New Roman"/>
          <w:i/>
          <w:sz w:val="24"/>
          <w:szCs w:val="24"/>
        </w:rPr>
        <w:t>E. coli</w:t>
      </w:r>
      <w:r w:rsidR="00EC1493">
        <w:rPr>
          <w:rFonts w:ascii="Times New Roman" w:hAnsi="Times New Roman"/>
          <w:sz w:val="24"/>
          <w:szCs w:val="24"/>
        </w:rPr>
        <w:t xml:space="preserve"> levels nearly at or below the standard for several years, such as Spaulding Falls </w:t>
      </w:r>
      <w:r w:rsidR="00FE7FA8">
        <w:rPr>
          <w:rFonts w:ascii="Times New Roman" w:hAnsi="Times New Roman"/>
          <w:sz w:val="24"/>
          <w:szCs w:val="24"/>
        </w:rPr>
        <w:t xml:space="preserve">on the Jail Branch in Barre </w:t>
      </w:r>
      <w:r w:rsidR="00EC1493">
        <w:rPr>
          <w:rFonts w:ascii="Times New Roman" w:hAnsi="Times New Roman"/>
          <w:sz w:val="24"/>
          <w:szCs w:val="24"/>
        </w:rPr>
        <w:t xml:space="preserve">(SPAULD), the Worcester Dam swimming hole (WORDAM, with the exception of 2010, when one single sample skewed the mean), and the North Branch Nature Center swimming hole (NCB02).  </w:t>
      </w:r>
      <w:r w:rsidR="00FE7FA8">
        <w:rPr>
          <w:rFonts w:ascii="Times New Roman" w:hAnsi="Times New Roman"/>
          <w:sz w:val="24"/>
          <w:szCs w:val="24"/>
        </w:rPr>
        <w:t xml:space="preserve">The </w:t>
      </w:r>
      <w:r w:rsidR="00FE7FA8" w:rsidRPr="00FE7FA8">
        <w:rPr>
          <w:rFonts w:ascii="Times New Roman" w:hAnsi="Times New Roman"/>
          <w:i/>
          <w:sz w:val="24"/>
          <w:szCs w:val="24"/>
        </w:rPr>
        <w:t>E. coli</w:t>
      </w:r>
      <w:r w:rsidR="00FE7FA8">
        <w:rPr>
          <w:rFonts w:ascii="Times New Roman" w:hAnsi="Times New Roman"/>
          <w:sz w:val="24"/>
          <w:szCs w:val="24"/>
        </w:rPr>
        <w:t xml:space="preserve"> levels at two sites, MILLPD and DRMONTREC, met the standard in years 2008 – 2013, but seem to have become elevated during the past three years.</w:t>
      </w:r>
      <w:r w:rsidR="00C657AD">
        <w:rPr>
          <w:rFonts w:ascii="Times New Roman" w:hAnsi="Times New Roman"/>
          <w:sz w:val="24"/>
          <w:szCs w:val="24"/>
        </w:rPr>
        <w:t xml:space="preserve">  Other sites have levels that are quite variable from year to year (NBMAIN and DRRIVERTON)</w:t>
      </w:r>
      <w:r w:rsidR="00864D3D">
        <w:rPr>
          <w:rFonts w:ascii="Times New Roman" w:hAnsi="Times New Roman"/>
          <w:sz w:val="24"/>
          <w:szCs w:val="24"/>
        </w:rPr>
        <w:t>.</w:t>
      </w:r>
    </w:p>
    <w:p w14:paraId="48D3F7AE" w14:textId="7CF0E492" w:rsidR="008A6D0C" w:rsidRDefault="00F855F4" w:rsidP="00F84E24">
      <w:pPr>
        <w:spacing w:after="0" w:line="240" w:lineRule="auto"/>
        <w:rPr>
          <w:rFonts w:ascii="Times New Roman" w:hAnsi="Times New Roman"/>
          <w:sz w:val="24"/>
          <w:szCs w:val="24"/>
        </w:rPr>
      </w:pPr>
      <w:r>
        <w:rPr>
          <w:rFonts w:ascii="Times New Roman" w:hAnsi="Times New Roman"/>
          <w:noProof/>
          <w:sz w:val="24"/>
          <w:szCs w:val="24"/>
          <w:lang w:eastAsia="en-US"/>
        </w:rPr>
        <w:drawing>
          <wp:inline distT="0" distB="0" distL="0" distR="0" wp14:anchorId="623E7C4C" wp14:editId="0ECA2141">
            <wp:extent cx="6400800" cy="2633312"/>
            <wp:effectExtent l="0" t="0" r="0" b="889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2633312"/>
                    </a:xfrm>
                    <a:prstGeom prst="rect">
                      <a:avLst/>
                    </a:prstGeom>
                    <a:noFill/>
                    <a:ln>
                      <a:noFill/>
                    </a:ln>
                  </pic:spPr>
                </pic:pic>
              </a:graphicData>
            </a:graphic>
          </wp:inline>
        </w:drawing>
      </w:r>
    </w:p>
    <w:p w14:paraId="62543C87" w14:textId="7B3F4094" w:rsidR="000C2251" w:rsidRDefault="00B3005C" w:rsidP="003B2A30">
      <w:pPr>
        <w:spacing w:after="0" w:line="240" w:lineRule="auto"/>
        <w:outlineLvl w:val="0"/>
        <w:rPr>
          <w:rFonts w:ascii="Times New Roman" w:hAnsi="Times New Roman"/>
          <w:sz w:val="24"/>
          <w:szCs w:val="24"/>
        </w:rPr>
      </w:pPr>
      <w:r w:rsidRPr="00D038F3">
        <w:rPr>
          <w:rFonts w:ascii="Times New Roman" w:hAnsi="Times New Roman"/>
          <w:b/>
          <w:sz w:val="24"/>
          <w:szCs w:val="24"/>
        </w:rPr>
        <w:t>Figure</w:t>
      </w:r>
      <w:r w:rsidR="00E152DB">
        <w:rPr>
          <w:rFonts w:ascii="Times New Roman" w:hAnsi="Times New Roman"/>
          <w:b/>
          <w:sz w:val="24"/>
          <w:szCs w:val="24"/>
        </w:rPr>
        <w:t xml:space="preserve"> 3</w:t>
      </w:r>
      <w:r w:rsidRPr="00D038F3">
        <w:rPr>
          <w:rFonts w:ascii="Times New Roman" w:hAnsi="Times New Roman"/>
          <w:b/>
          <w:sz w:val="24"/>
          <w:szCs w:val="24"/>
        </w:rPr>
        <w:t>.</w:t>
      </w:r>
      <w:r>
        <w:rPr>
          <w:rFonts w:ascii="Times New Roman" w:hAnsi="Times New Roman"/>
          <w:sz w:val="24"/>
          <w:szCs w:val="24"/>
        </w:rPr>
        <w:t xml:space="preserve"> A comparison of geometric mean </w:t>
      </w:r>
      <w:r w:rsidRPr="00B3005C">
        <w:rPr>
          <w:rFonts w:ascii="Times New Roman" w:hAnsi="Times New Roman"/>
          <w:i/>
          <w:sz w:val="24"/>
          <w:szCs w:val="24"/>
        </w:rPr>
        <w:t>E. coli</w:t>
      </w:r>
      <w:r>
        <w:rPr>
          <w:rFonts w:ascii="Times New Roman" w:hAnsi="Times New Roman"/>
          <w:sz w:val="24"/>
          <w:szCs w:val="24"/>
        </w:rPr>
        <w:t xml:space="preserve"> values in years 2008 – 2016 </w:t>
      </w:r>
      <w:r w:rsidR="000C2251">
        <w:rPr>
          <w:rFonts w:ascii="Times New Roman" w:hAnsi="Times New Roman"/>
          <w:sz w:val="24"/>
          <w:szCs w:val="24"/>
        </w:rPr>
        <w:t>when only dry-weather (low flow) conditions are considered.  Some sites were not sampled in all years.</w:t>
      </w:r>
    </w:p>
    <w:p w14:paraId="2D871DE5" w14:textId="54A2DF75" w:rsidR="00B3005C" w:rsidRDefault="007734D1" w:rsidP="003B2A30">
      <w:pPr>
        <w:spacing w:after="0" w:line="240" w:lineRule="auto"/>
        <w:outlineLvl w:val="0"/>
        <w:rPr>
          <w:rFonts w:ascii="Times New Roman" w:hAnsi="Times New Roman"/>
          <w:sz w:val="24"/>
          <w:szCs w:val="24"/>
        </w:rPr>
      </w:pPr>
      <w:r w:rsidRPr="007734D1">
        <w:rPr>
          <w:rFonts w:ascii="Times New Roman" w:hAnsi="Times New Roman"/>
          <w:sz w:val="24"/>
          <w:szCs w:val="24"/>
        </w:rPr>
        <w:tab/>
      </w:r>
    </w:p>
    <w:p w14:paraId="645E44EF" w14:textId="598C174E" w:rsidR="001F146A" w:rsidRDefault="00F64C21" w:rsidP="003B2A30">
      <w:pPr>
        <w:spacing w:after="0" w:line="240" w:lineRule="auto"/>
        <w:outlineLvl w:val="0"/>
        <w:rPr>
          <w:rFonts w:ascii="Times New Roman" w:hAnsi="Times New Roman"/>
          <w:sz w:val="24"/>
          <w:szCs w:val="24"/>
        </w:rPr>
      </w:pPr>
      <w:r w:rsidRPr="001F146A">
        <w:rPr>
          <w:rFonts w:ascii="Times New Roman" w:hAnsi="Times New Roman"/>
          <w:b/>
          <w:sz w:val="24"/>
          <w:szCs w:val="24"/>
        </w:rPr>
        <w:t>2016</w:t>
      </w:r>
      <w:r w:rsidR="007734D1" w:rsidRPr="001F146A">
        <w:rPr>
          <w:rFonts w:ascii="Times New Roman" w:hAnsi="Times New Roman"/>
          <w:b/>
          <w:sz w:val="24"/>
          <w:szCs w:val="24"/>
        </w:rPr>
        <w:t xml:space="preserve"> single sample </w:t>
      </w:r>
      <w:r w:rsidR="001F146A" w:rsidRPr="001F146A">
        <w:rPr>
          <w:rFonts w:ascii="Times New Roman" w:hAnsi="Times New Roman"/>
          <w:b/>
          <w:i/>
          <w:sz w:val="24"/>
          <w:szCs w:val="24"/>
        </w:rPr>
        <w:t>E. coli</w:t>
      </w:r>
      <w:r w:rsidR="001F146A">
        <w:rPr>
          <w:rFonts w:ascii="Times New Roman" w:hAnsi="Times New Roman"/>
          <w:b/>
          <w:sz w:val="24"/>
          <w:szCs w:val="24"/>
        </w:rPr>
        <w:t xml:space="preserve"> </w:t>
      </w:r>
      <w:r w:rsidR="007734D1" w:rsidRPr="001F146A">
        <w:rPr>
          <w:rFonts w:ascii="Times New Roman" w:hAnsi="Times New Roman"/>
          <w:b/>
          <w:sz w:val="24"/>
          <w:szCs w:val="24"/>
        </w:rPr>
        <w:t>measurements</w:t>
      </w:r>
      <w:r w:rsidR="003B2613" w:rsidRPr="003B2613">
        <w:rPr>
          <w:rFonts w:ascii="Times New Roman" w:hAnsi="Times New Roman"/>
          <w:sz w:val="24"/>
          <w:szCs w:val="24"/>
        </w:rPr>
        <w:t xml:space="preserve"> </w:t>
      </w:r>
    </w:p>
    <w:p w14:paraId="733B61A8" w14:textId="0CDD685F" w:rsidR="006A5428" w:rsidRDefault="00586F50" w:rsidP="003B2A30">
      <w:pPr>
        <w:spacing w:after="0" w:line="240" w:lineRule="auto"/>
        <w:outlineLvl w:val="0"/>
        <w:rPr>
          <w:rFonts w:ascii="Times New Roman" w:hAnsi="Times New Roman"/>
          <w:sz w:val="24"/>
          <w:szCs w:val="24"/>
        </w:rPr>
      </w:pPr>
      <w:r>
        <w:rPr>
          <w:rFonts w:ascii="Times New Roman" w:hAnsi="Times New Roman"/>
          <w:sz w:val="24"/>
          <w:szCs w:val="24"/>
        </w:rPr>
        <w:t xml:space="preserve">The </w:t>
      </w:r>
      <w:r w:rsidR="00B32771">
        <w:rPr>
          <w:rFonts w:ascii="Times New Roman" w:hAnsi="Times New Roman"/>
          <w:sz w:val="24"/>
          <w:szCs w:val="24"/>
        </w:rPr>
        <w:t xml:space="preserve">2016 </w:t>
      </w:r>
      <w:r>
        <w:rPr>
          <w:rFonts w:ascii="Times New Roman" w:hAnsi="Times New Roman"/>
          <w:sz w:val="24"/>
          <w:szCs w:val="24"/>
        </w:rPr>
        <w:t xml:space="preserve">Vermont </w:t>
      </w:r>
      <w:r w:rsidR="00945DF2">
        <w:rPr>
          <w:rFonts w:ascii="Times New Roman" w:hAnsi="Times New Roman"/>
          <w:sz w:val="24"/>
          <w:szCs w:val="24"/>
        </w:rPr>
        <w:t>Water Quality S</w:t>
      </w:r>
      <w:r>
        <w:rPr>
          <w:rFonts w:ascii="Times New Roman" w:hAnsi="Times New Roman"/>
          <w:sz w:val="24"/>
          <w:szCs w:val="24"/>
        </w:rPr>
        <w:t>tandard</w:t>
      </w:r>
      <w:r w:rsidR="00945DF2">
        <w:rPr>
          <w:rFonts w:ascii="Times New Roman" w:hAnsi="Times New Roman"/>
          <w:sz w:val="24"/>
          <w:szCs w:val="24"/>
        </w:rPr>
        <w:t>s</w:t>
      </w:r>
      <w:r>
        <w:rPr>
          <w:rFonts w:ascii="Times New Roman" w:hAnsi="Times New Roman"/>
          <w:sz w:val="24"/>
          <w:szCs w:val="24"/>
        </w:rPr>
        <w:t xml:space="preserve"> </w:t>
      </w:r>
      <w:r w:rsidR="00B32771">
        <w:rPr>
          <w:rFonts w:ascii="Times New Roman" w:hAnsi="Times New Roman"/>
          <w:sz w:val="24"/>
          <w:szCs w:val="24"/>
        </w:rPr>
        <w:t xml:space="preserve">document </w:t>
      </w:r>
      <w:r w:rsidR="00DE0FB1">
        <w:rPr>
          <w:rFonts w:ascii="Times New Roman" w:hAnsi="Times New Roman"/>
          <w:sz w:val="24"/>
          <w:szCs w:val="24"/>
        </w:rPr>
        <w:t xml:space="preserve">states </w:t>
      </w:r>
      <w:r w:rsidR="0059041B">
        <w:rPr>
          <w:rFonts w:ascii="Times New Roman" w:hAnsi="Times New Roman"/>
          <w:sz w:val="24"/>
          <w:szCs w:val="24"/>
        </w:rPr>
        <w:t xml:space="preserve">that </w:t>
      </w:r>
      <w:r>
        <w:rPr>
          <w:rFonts w:ascii="Times New Roman" w:hAnsi="Times New Roman"/>
          <w:sz w:val="24"/>
          <w:szCs w:val="24"/>
        </w:rPr>
        <w:t xml:space="preserve">less than 10% of samples </w:t>
      </w:r>
      <w:r w:rsidR="00DE0FB1">
        <w:rPr>
          <w:rFonts w:ascii="Times New Roman" w:hAnsi="Times New Roman"/>
          <w:sz w:val="24"/>
          <w:szCs w:val="24"/>
        </w:rPr>
        <w:t>should</w:t>
      </w:r>
      <w:r>
        <w:rPr>
          <w:rFonts w:ascii="Times New Roman" w:hAnsi="Times New Roman"/>
          <w:sz w:val="24"/>
          <w:szCs w:val="24"/>
        </w:rPr>
        <w:t xml:space="preserve"> be </w:t>
      </w:r>
      <w:r w:rsidR="00945DF2">
        <w:rPr>
          <w:rFonts w:ascii="Times New Roman" w:hAnsi="Times New Roman"/>
          <w:sz w:val="24"/>
          <w:szCs w:val="24"/>
        </w:rPr>
        <w:t>have</w:t>
      </w:r>
      <w:r w:rsidR="00945DF2" w:rsidRPr="00945DF2">
        <w:rPr>
          <w:rFonts w:ascii="Times New Roman" w:hAnsi="Times New Roman"/>
          <w:i/>
          <w:sz w:val="24"/>
          <w:szCs w:val="24"/>
        </w:rPr>
        <w:t xml:space="preserve"> E. coli</w:t>
      </w:r>
      <w:r w:rsidR="00945DF2">
        <w:rPr>
          <w:rFonts w:ascii="Times New Roman" w:hAnsi="Times New Roman"/>
          <w:sz w:val="24"/>
          <w:szCs w:val="24"/>
        </w:rPr>
        <w:t xml:space="preserve"> levels greater than</w:t>
      </w:r>
      <w:r w:rsidR="004329C9">
        <w:rPr>
          <w:rFonts w:ascii="Times New Roman" w:hAnsi="Times New Roman"/>
          <w:sz w:val="24"/>
          <w:szCs w:val="24"/>
        </w:rPr>
        <w:t xml:space="preserve"> 235 mpn/100 mL. </w:t>
      </w:r>
      <w:r w:rsidR="00F86384">
        <w:rPr>
          <w:rFonts w:ascii="Times New Roman" w:hAnsi="Times New Roman"/>
          <w:sz w:val="24"/>
          <w:szCs w:val="24"/>
        </w:rPr>
        <w:t>Table 3</w:t>
      </w:r>
      <w:r w:rsidR="00D255E9" w:rsidRPr="003B2613">
        <w:rPr>
          <w:rFonts w:ascii="Times New Roman" w:hAnsi="Times New Roman"/>
          <w:sz w:val="24"/>
          <w:szCs w:val="24"/>
        </w:rPr>
        <w:t xml:space="preserve"> lists the percentage of single samples </w:t>
      </w:r>
      <w:r w:rsidR="00154978">
        <w:rPr>
          <w:rFonts w:ascii="Times New Roman" w:hAnsi="Times New Roman"/>
          <w:sz w:val="24"/>
          <w:szCs w:val="24"/>
        </w:rPr>
        <w:t xml:space="preserve">with </w:t>
      </w:r>
      <w:r w:rsidR="00154978" w:rsidRPr="00B32771">
        <w:rPr>
          <w:rFonts w:ascii="Times New Roman" w:hAnsi="Times New Roman"/>
          <w:i/>
          <w:sz w:val="24"/>
          <w:szCs w:val="24"/>
        </w:rPr>
        <w:t>E. coli</w:t>
      </w:r>
      <w:r w:rsidR="00154978">
        <w:rPr>
          <w:rFonts w:ascii="Times New Roman" w:hAnsi="Times New Roman"/>
          <w:sz w:val="24"/>
          <w:szCs w:val="24"/>
        </w:rPr>
        <w:t xml:space="preserve"> </w:t>
      </w:r>
      <w:r w:rsidR="00B32771">
        <w:rPr>
          <w:rFonts w:ascii="Times New Roman" w:hAnsi="Times New Roman"/>
          <w:sz w:val="24"/>
          <w:szCs w:val="24"/>
        </w:rPr>
        <w:t>results</w:t>
      </w:r>
      <w:r w:rsidR="00154978">
        <w:rPr>
          <w:rFonts w:ascii="Times New Roman" w:hAnsi="Times New Roman"/>
          <w:sz w:val="24"/>
          <w:szCs w:val="24"/>
        </w:rPr>
        <w:t xml:space="preserve"> above this level </w:t>
      </w:r>
      <w:r w:rsidR="004329C9">
        <w:rPr>
          <w:rFonts w:ascii="Times New Roman" w:hAnsi="Times New Roman"/>
          <w:sz w:val="24"/>
          <w:szCs w:val="24"/>
        </w:rPr>
        <w:t>for</w:t>
      </w:r>
      <w:r w:rsidR="00154978">
        <w:rPr>
          <w:rFonts w:ascii="Times New Roman" w:hAnsi="Times New Roman"/>
          <w:sz w:val="24"/>
          <w:szCs w:val="24"/>
        </w:rPr>
        <w:t xml:space="preserve"> each site</w:t>
      </w:r>
      <w:r>
        <w:rPr>
          <w:rFonts w:ascii="Times New Roman" w:hAnsi="Times New Roman"/>
          <w:sz w:val="24"/>
          <w:szCs w:val="24"/>
        </w:rPr>
        <w:t>.</w:t>
      </w:r>
      <w:r w:rsidR="004329C9">
        <w:rPr>
          <w:rFonts w:ascii="Times New Roman" w:hAnsi="Times New Roman"/>
          <w:sz w:val="24"/>
          <w:szCs w:val="24"/>
        </w:rPr>
        <w:t xml:space="preserve"> </w:t>
      </w:r>
      <w:r w:rsidR="00945DF2">
        <w:rPr>
          <w:rFonts w:ascii="Times New Roman" w:hAnsi="Times New Roman"/>
          <w:sz w:val="24"/>
          <w:szCs w:val="24"/>
        </w:rPr>
        <w:t>Note that s</w:t>
      </w:r>
      <w:r w:rsidR="0064510F">
        <w:rPr>
          <w:rFonts w:ascii="Times New Roman" w:hAnsi="Times New Roman"/>
          <w:sz w:val="24"/>
          <w:szCs w:val="24"/>
        </w:rPr>
        <w:t xml:space="preserve">ince only </w:t>
      </w:r>
      <w:r w:rsidR="003B2A30">
        <w:rPr>
          <w:rFonts w:ascii="Times New Roman" w:hAnsi="Times New Roman"/>
          <w:sz w:val="24"/>
          <w:szCs w:val="24"/>
        </w:rPr>
        <w:t xml:space="preserve">four or </w:t>
      </w:r>
      <w:r w:rsidR="00847E7A">
        <w:rPr>
          <w:rFonts w:ascii="Times New Roman" w:hAnsi="Times New Roman"/>
          <w:sz w:val="24"/>
          <w:szCs w:val="24"/>
        </w:rPr>
        <w:t>five</w:t>
      </w:r>
      <w:r w:rsidR="0064510F">
        <w:rPr>
          <w:rFonts w:ascii="Times New Roman" w:hAnsi="Times New Roman"/>
          <w:sz w:val="24"/>
          <w:szCs w:val="24"/>
        </w:rPr>
        <w:t xml:space="preserve"> samples were taken over the course of the sampling season</w:t>
      </w:r>
      <w:r w:rsidR="00945DF2">
        <w:rPr>
          <w:rFonts w:ascii="Times New Roman" w:hAnsi="Times New Roman"/>
          <w:sz w:val="24"/>
          <w:szCs w:val="24"/>
        </w:rPr>
        <w:t xml:space="preserve"> at most sites</w:t>
      </w:r>
      <w:r w:rsidR="0064510F">
        <w:rPr>
          <w:rFonts w:ascii="Times New Roman" w:hAnsi="Times New Roman"/>
          <w:sz w:val="24"/>
          <w:szCs w:val="24"/>
        </w:rPr>
        <w:t xml:space="preserve">, however, one sample constitutes </w:t>
      </w:r>
      <w:r w:rsidR="00847E7A">
        <w:rPr>
          <w:rFonts w:ascii="Times New Roman" w:hAnsi="Times New Roman"/>
          <w:sz w:val="24"/>
          <w:szCs w:val="24"/>
        </w:rPr>
        <w:t>20</w:t>
      </w:r>
      <w:r w:rsidR="003B2A30">
        <w:rPr>
          <w:rFonts w:ascii="Times New Roman" w:hAnsi="Times New Roman"/>
          <w:sz w:val="24"/>
          <w:szCs w:val="24"/>
        </w:rPr>
        <w:t xml:space="preserve">% to 25% of the total samples taken. </w:t>
      </w:r>
    </w:p>
    <w:p w14:paraId="56B1E1F9" w14:textId="77777777" w:rsidR="0088708B" w:rsidRDefault="0088708B" w:rsidP="003B2A30">
      <w:pPr>
        <w:spacing w:after="0" w:line="240" w:lineRule="auto"/>
        <w:outlineLvl w:val="0"/>
        <w:rPr>
          <w:rFonts w:ascii="Times New Roman" w:hAnsi="Times New Roman"/>
          <w:sz w:val="24"/>
          <w:szCs w:val="24"/>
        </w:rPr>
      </w:pPr>
    </w:p>
    <w:p w14:paraId="0087A56F" w14:textId="693F2C51" w:rsidR="00AD21AF" w:rsidRDefault="00D00880" w:rsidP="00C13C27">
      <w:pPr>
        <w:tabs>
          <w:tab w:val="left" w:pos="1440"/>
        </w:tabs>
        <w:spacing w:after="0" w:line="240" w:lineRule="auto"/>
        <w:ind w:left="2070" w:right="2826"/>
        <w:rPr>
          <w:rFonts w:ascii="Times New Roman" w:hAnsi="Times New Roman"/>
          <w:sz w:val="24"/>
          <w:szCs w:val="24"/>
        </w:rPr>
      </w:pPr>
      <w:r w:rsidRPr="00B32771">
        <w:rPr>
          <w:rFonts w:ascii="Times New Roman" w:hAnsi="Times New Roman"/>
          <w:b/>
          <w:sz w:val="24"/>
          <w:szCs w:val="24"/>
        </w:rPr>
        <w:t xml:space="preserve">Table </w:t>
      </w:r>
      <w:r w:rsidR="00243ACB">
        <w:rPr>
          <w:rFonts w:ascii="Times New Roman" w:hAnsi="Times New Roman"/>
          <w:b/>
          <w:sz w:val="24"/>
          <w:szCs w:val="24"/>
        </w:rPr>
        <w:t>3</w:t>
      </w:r>
      <w:r>
        <w:rPr>
          <w:rFonts w:ascii="Times New Roman" w:hAnsi="Times New Roman"/>
          <w:sz w:val="24"/>
          <w:szCs w:val="24"/>
        </w:rPr>
        <w:t xml:space="preserve">.  </w:t>
      </w:r>
      <w:r w:rsidR="006D00A0">
        <w:rPr>
          <w:rFonts w:ascii="Times New Roman" w:hAnsi="Times New Roman"/>
          <w:sz w:val="24"/>
          <w:szCs w:val="24"/>
        </w:rPr>
        <w:t xml:space="preserve">Percentage of samples at each site with </w:t>
      </w:r>
      <w:r w:rsidR="006D00A0" w:rsidRPr="006D00A0">
        <w:rPr>
          <w:rFonts w:ascii="Times New Roman" w:hAnsi="Times New Roman"/>
          <w:i/>
          <w:sz w:val="24"/>
          <w:szCs w:val="24"/>
        </w:rPr>
        <w:t>E. coli</w:t>
      </w:r>
      <w:r w:rsidR="006D00A0">
        <w:rPr>
          <w:rFonts w:ascii="Times New Roman" w:hAnsi="Times New Roman"/>
          <w:sz w:val="24"/>
          <w:szCs w:val="24"/>
        </w:rPr>
        <w:t xml:space="preserve"> levels above 235 mpn/ 100 mL.</w:t>
      </w:r>
    </w:p>
    <w:tbl>
      <w:tblPr>
        <w:tblStyle w:val="TableGrid"/>
        <w:tblW w:w="0" w:type="auto"/>
        <w:tblInd w:w="2178" w:type="dxa"/>
        <w:tblLook w:val="04A0" w:firstRow="1" w:lastRow="0" w:firstColumn="1" w:lastColumn="0" w:noHBand="0" w:noVBand="1"/>
      </w:tblPr>
      <w:tblGrid>
        <w:gridCol w:w="2358"/>
        <w:gridCol w:w="2628"/>
      </w:tblGrid>
      <w:tr w:rsidR="00AD21AF" w:rsidRPr="00D00880" w14:paraId="2D6C5163" w14:textId="77777777" w:rsidTr="00AD21AF">
        <w:tc>
          <w:tcPr>
            <w:tcW w:w="2358" w:type="dxa"/>
          </w:tcPr>
          <w:p w14:paraId="456B543F" w14:textId="0C0B19C2" w:rsidR="00D00880" w:rsidRPr="00D00880" w:rsidRDefault="00D00880" w:rsidP="00DC6A63">
            <w:pPr>
              <w:spacing w:after="0" w:line="240" w:lineRule="auto"/>
              <w:outlineLvl w:val="0"/>
              <w:rPr>
                <w:rFonts w:ascii="Times New Roman" w:hAnsi="Times New Roman"/>
                <w:b/>
              </w:rPr>
            </w:pPr>
            <w:r w:rsidRPr="00D00880">
              <w:rPr>
                <w:rFonts w:ascii="Times New Roman" w:hAnsi="Times New Roman"/>
                <w:b/>
              </w:rPr>
              <w:t>Sampling Site</w:t>
            </w:r>
          </w:p>
        </w:tc>
        <w:tc>
          <w:tcPr>
            <w:tcW w:w="2628" w:type="dxa"/>
          </w:tcPr>
          <w:p w14:paraId="418BDB64" w14:textId="15D1B2B4" w:rsidR="00D00880" w:rsidRPr="00D00880" w:rsidRDefault="00D00880" w:rsidP="00AD21AF">
            <w:pPr>
              <w:spacing w:after="0" w:line="240" w:lineRule="auto"/>
              <w:jc w:val="center"/>
              <w:outlineLvl w:val="0"/>
              <w:rPr>
                <w:rFonts w:ascii="Times New Roman" w:hAnsi="Times New Roman"/>
                <w:b/>
              </w:rPr>
            </w:pPr>
            <w:r w:rsidRPr="00D00880">
              <w:rPr>
                <w:rFonts w:ascii="Times New Roman" w:hAnsi="Times New Roman"/>
                <w:b/>
              </w:rPr>
              <w:t xml:space="preserve">% of samples with </w:t>
            </w:r>
            <w:r w:rsidRPr="00D00880">
              <w:rPr>
                <w:rFonts w:ascii="Times New Roman" w:hAnsi="Times New Roman"/>
                <w:b/>
                <w:i/>
              </w:rPr>
              <w:t>E. coli</w:t>
            </w:r>
            <w:r w:rsidRPr="00D00880">
              <w:rPr>
                <w:rFonts w:ascii="Times New Roman" w:hAnsi="Times New Roman"/>
                <w:b/>
              </w:rPr>
              <w:t xml:space="preserve"> &gt; 235 mpn/100mL</w:t>
            </w:r>
          </w:p>
        </w:tc>
      </w:tr>
      <w:tr w:rsidR="00AD21AF" w14:paraId="3B24B756" w14:textId="77777777" w:rsidTr="00AD21AF">
        <w:tc>
          <w:tcPr>
            <w:tcW w:w="2358" w:type="dxa"/>
          </w:tcPr>
          <w:p w14:paraId="1E0487A8" w14:textId="0A9A3490" w:rsidR="00D00880" w:rsidRDefault="00D00880" w:rsidP="00DC6A63">
            <w:pPr>
              <w:spacing w:after="0" w:line="240" w:lineRule="auto"/>
              <w:outlineLvl w:val="0"/>
              <w:rPr>
                <w:rFonts w:ascii="Times New Roman" w:hAnsi="Times New Roman"/>
                <w:sz w:val="24"/>
                <w:szCs w:val="24"/>
              </w:rPr>
            </w:pPr>
            <w:r>
              <w:rPr>
                <w:rFonts w:ascii="Times New Roman" w:hAnsi="Times New Roman"/>
                <w:sz w:val="24"/>
                <w:szCs w:val="24"/>
              </w:rPr>
              <w:t>SPAULD</w:t>
            </w:r>
          </w:p>
        </w:tc>
        <w:tc>
          <w:tcPr>
            <w:tcW w:w="2628" w:type="dxa"/>
          </w:tcPr>
          <w:p w14:paraId="2ED4F76C" w14:textId="08CA36B5" w:rsidR="00D00880" w:rsidRDefault="0088708B" w:rsidP="00AD21AF">
            <w:pPr>
              <w:spacing w:after="0" w:line="240" w:lineRule="auto"/>
              <w:jc w:val="right"/>
              <w:outlineLvl w:val="0"/>
              <w:rPr>
                <w:rFonts w:ascii="Times New Roman" w:hAnsi="Times New Roman"/>
                <w:sz w:val="24"/>
                <w:szCs w:val="24"/>
              </w:rPr>
            </w:pPr>
            <w:r>
              <w:rPr>
                <w:rFonts w:ascii="Times New Roman" w:hAnsi="Times New Roman"/>
                <w:sz w:val="24"/>
                <w:szCs w:val="24"/>
              </w:rPr>
              <w:t xml:space="preserve">40 </w:t>
            </w:r>
            <w:r w:rsidR="00AD21AF">
              <w:rPr>
                <w:rFonts w:ascii="Times New Roman" w:hAnsi="Times New Roman"/>
                <w:sz w:val="24"/>
                <w:szCs w:val="24"/>
              </w:rPr>
              <w:t>%</w:t>
            </w:r>
          </w:p>
        </w:tc>
      </w:tr>
      <w:tr w:rsidR="00AD21AF" w14:paraId="681317E8" w14:textId="77777777" w:rsidTr="00AD21AF">
        <w:tc>
          <w:tcPr>
            <w:tcW w:w="2358" w:type="dxa"/>
          </w:tcPr>
          <w:p w14:paraId="2F7B1670" w14:textId="7A065AB0" w:rsidR="00D00880" w:rsidRDefault="00D00880" w:rsidP="00DC6A63">
            <w:pPr>
              <w:spacing w:after="0" w:line="240" w:lineRule="auto"/>
              <w:outlineLvl w:val="0"/>
              <w:rPr>
                <w:rFonts w:ascii="Times New Roman" w:hAnsi="Times New Roman"/>
                <w:sz w:val="24"/>
                <w:szCs w:val="24"/>
              </w:rPr>
            </w:pPr>
            <w:r>
              <w:rPr>
                <w:rFonts w:ascii="Times New Roman" w:hAnsi="Times New Roman"/>
                <w:sz w:val="24"/>
                <w:szCs w:val="24"/>
              </w:rPr>
              <w:t>WORDAM</w:t>
            </w:r>
          </w:p>
        </w:tc>
        <w:tc>
          <w:tcPr>
            <w:tcW w:w="2628" w:type="dxa"/>
          </w:tcPr>
          <w:p w14:paraId="20188781" w14:textId="658938AD" w:rsidR="00D00880" w:rsidRDefault="0088708B" w:rsidP="00AD21AF">
            <w:pPr>
              <w:spacing w:after="0" w:line="240" w:lineRule="auto"/>
              <w:jc w:val="right"/>
              <w:outlineLvl w:val="0"/>
              <w:rPr>
                <w:rFonts w:ascii="Times New Roman" w:hAnsi="Times New Roman"/>
                <w:sz w:val="24"/>
                <w:szCs w:val="24"/>
              </w:rPr>
            </w:pPr>
            <w:r>
              <w:rPr>
                <w:rFonts w:ascii="Times New Roman" w:hAnsi="Times New Roman"/>
                <w:sz w:val="24"/>
                <w:szCs w:val="24"/>
              </w:rPr>
              <w:t>50</w:t>
            </w:r>
            <w:r w:rsidR="00AD21AF">
              <w:rPr>
                <w:rFonts w:ascii="Times New Roman" w:hAnsi="Times New Roman"/>
                <w:sz w:val="24"/>
                <w:szCs w:val="24"/>
              </w:rPr>
              <w:t xml:space="preserve"> </w:t>
            </w:r>
            <w:r w:rsidR="00D00880">
              <w:rPr>
                <w:rFonts w:ascii="Times New Roman" w:hAnsi="Times New Roman"/>
                <w:sz w:val="24"/>
                <w:szCs w:val="24"/>
              </w:rPr>
              <w:t>%</w:t>
            </w:r>
          </w:p>
        </w:tc>
      </w:tr>
      <w:tr w:rsidR="00AD21AF" w14:paraId="138CB0AC" w14:textId="77777777" w:rsidTr="00AD21AF">
        <w:tc>
          <w:tcPr>
            <w:tcW w:w="2358" w:type="dxa"/>
          </w:tcPr>
          <w:p w14:paraId="3F891A64" w14:textId="60D21609" w:rsidR="00D00880" w:rsidRDefault="00D00880" w:rsidP="00DC6A63">
            <w:pPr>
              <w:spacing w:after="0" w:line="240" w:lineRule="auto"/>
              <w:outlineLvl w:val="0"/>
              <w:rPr>
                <w:rFonts w:ascii="Times New Roman" w:hAnsi="Times New Roman"/>
                <w:sz w:val="24"/>
                <w:szCs w:val="24"/>
              </w:rPr>
            </w:pPr>
            <w:r>
              <w:rPr>
                <w:rFonts w:ascii="Times New Roman" w:hAnsi="Times New Roman"/>
                <w:sz w:val="24"/>
                <w:szCs w:val="24"/>
              </w:rPr>
              <w:t>NBMAIN</w:t>
            </w:r>
          </w:p>
        </w:tc>
        <w:tc>
          <w:tcPr>
            <w:tcW w:w="2628" w:type="dxa"/>
          </w:tcPr>
          <w:p w14:paraId="09C63284" w14:textId="3CA240AB" w:rsidR="00D00880" w:rsidRDefault="0088708B" w:rsidP="00AD21AF">
            <w:pPr>
              <w:spacing w:after="0" w:line="240" w:lineRule="auto"/>
              <w:jc w:val="right"/>
              <w:outlineLvl w:val="0"/>
              <w:rPr>
                <w:rFonts w:ascii="Times New Roman" w:hAnsi="Times New Roman"/>
                <w:sz w:val="24"/>
                <w:szCs w:val="24"/>
              </w:rPr>
            </w:pPr>
            <w:r>
              <w:rPr>
                <w:rFonts w:ascii="Times New Roman" w:hAnsi="Times New Roman"/>
                <w:sz w:val="24"/>
                <w:szCs w:val="24"/>
              </w:rPr>
              <w:t xml:space="preserve">75 </w:t>
            </w:r>
            <w:r w:rsidR="000F214C">
              <w:rPr>
                <w:rFonts w:ascii="Times New Roman" w:hAnsi="Times New Roman"/>
                <w:sz w:val="24"/>
                <w:szCs w:val="24"/>
              </w:rPr>
              <w:t xml:space="preserve">% </w:t>
            </w:r>
          </w:p>
        </w:tc>
      </w:tr>
      <w:tr w:rsidR="00AD21AF" w14:paraId="098B652B" w14:textId="77777777" w:rsidTr="00AD21AF">
        <w:tc>
          <w:tcPr>
            <w:tcW w:w="2358" w:type="dxa"/>
          </w:tcPr>
          <w:p w14:paraId="17626B3D" w14:textId="76A43A19" w:rsidR="00D00880" w:rsidRDefault="00D00880" w:rsidP="00DC6A63">
            <w:pPr>
              <w:spacing w:after="0" w:line="240" w:lineRule="auto"/>
              <w:outlineLvl w:val="0"/>
              <w:rPr>
                <w:rFonts w:ascii="Times New Roman" w:hAnsi="Times New Roman"/>
                <w:sz w:val="24"/>
                <w:szCs w:val="24"/>
              </w:rPr>
            </w:pPr>
            <w:r>
              <w:rPr>
                <w:rFonts w:ascii="Times New Roman" w:hAnsi="Times New Roman"/>
                <w:sz w:val="24"/>
                <w:szCs w:val="24"/>
              </w:rPr>
              <w:t>NBNC02</w:t>
            </w:r>
          </w:p>
        </w:tc>
        <w:tc>
          <w:tcPr>
            <w:tcW w:w="2628" w:type="dxa"/>
          </w:tcPr>
          <w:p w14:paraId="35B8B1D7" w14:textId="5D941861" w:rsidR="00D00880" w:rsidRDefault="0088708B" w:rsidP="00AD21AF">
            <w:pPr>
              <w:spacing w:after="0" w:line="240" w:lineRule="auto"/>
              <w:jc w:val="right"/>
              <w:outlineLvl w:val="0"/>
              <w:rPr>
                <w:rFonts w:ascii="Times New Roman" w:hAnsi="Times New Roman"/>
                <w:sz w:val="24"/>
                <w:szCs w:val="24"/>
              </w:rPr>
            </w:pPr>
            <w:r>
              <w:rPr>
                <w:rFonts w:ascii="Times New Roman" w:hAnsi="Times New Roman"/>
                <w:sz w:val="24"/>
                <w:szCs w:val="24"/>
              </w:rPr>
              <w:t>50</w:t>
            </w:r>
            <w:r w:rsidR="00AD21AF">
              <w:rPr>
                <w:rFonts w:ascii="Times New Roman" w:hAnsi="Times New Roman"/>
                <w:sz w:val="24"/>
                <w:szCs w:val="24"/>
              </w:rPr>
              <w:t xml:space="preserve"> </w:t>
            </w:r>
            <w:r w:rsidR="000F214C">
              <w:rPr>
                <w:rFonts w:ascii="Times New Roman" w:hAnsi="Times New Roman"/>
                <w:sz w:val="24"/>
                <w:szCs w:val="24"/>
              </w:rPr>
              <w:t>%</w:t>
            </w:r>
          </w:p>
        </w:tc>
      </w:tr>
      <w:tr w:rsidR="00AD21AF" w14:paraId="13472729" w14:textId="77777777" w:rsidTr="00AD21AF">
        <w:tc>
          <w:tcPr>
            <w:tcW w:w="2358" w:type="dxa"/>
          </w:tcPr>
          <w:p w14:paraId="43B4D0DA" w14:textId="15E66AE4" w:rsidR="00D00880" w:rsidRDefault="00D00880" w:rsidP="00DC6A63">
            <w:pPr>
              <w:spacing w:after="0" w:line="240" w:lineRule="auto"/>
              <w:outlineLvl w:val="0"/>
              <w:rPr>
                <w:rFonts w:ascii="Times New Roman" w:hAnsi="Times New Roman"/>
                <w:sz w:val="24"/>
                <w:szCs w:val="24"/>
              </w:rPr>
            </w:pPr>
            <w:r>
              <w:rPr>
                <w:rFonts w:ascii="Times New Roman" w:hAnsi="Times New Roman"/>
                <w:sz w:val="24"/>
                <w:szCs w:val="24"/>
              </w:rPr>
              <w:t>MILLPD</w:t>
            </w:r>
          </w:p>
        </w:tc>
        <w:tc>
          <w:tcPr>
            <w:tcW w:w="2628" w:type="dxa"/>
          </w:tcPr>
          <w:p w14:paraId="0ABD17CF" w14:textId="5CCB5FE5" w:rsidR="00D00880" w:rsidRDefault="0088708B" w:rsidP="00AD21AF">
            <w:pPr>
              <w:spacing w:after="0" w:line="240" w:lineRule="auto"/>
              <w:jc w:val="right"/>
              <w:outlineLvl w:val="0"/>
              <w:rPr>
                <w:rFonts w:ascii="Times New Roman" w:hAnsi="Times New Roman"/>
                <w:sz w:val="24"/>
                <w:szCs w:val="24"/>
              </w:rPr>
            </w:pPr>
            <w:r>
              <w:rPr>
                <w:rFonts w:ascii="Times New Roman" w:hAnsi="Times New Roman"/>
                <w:sz w:val="24"/>
                <w:szCs w:val="24"/>
              </w:rPr>
              <w:t>60</w:t>
            </w:r>
            <w:r w:rsidR="00AD21AF">
              <w:rPr>
                <w:rFonts w:ascii="Times New Roman" w:hAnsi="Times New Roman"/>
                <w:sz w:val="24"/>
                <w:szCs w:val="24"/>
              </w:rPr>
              <w:t xml:space="preserve"> </w:t>
            </w:r>
            <w:r w:rsidR="002F3DC0">
              <w:rPr>
                <w:rFonts w:ascii="Times New Roman" w:hAnsi="Times New Roman"/>
                <w:sz w:val="24"/>
                <w:szCs w:val="24"/>
              </w:rPr>
              <w:t>%</w:t>
            </w:r>
          </w:p>
        </w:tc>
      </w:tr>
      <w:tr w:rsidR="00AD21AF" w14:paraId="6B083AB2" w14:textId="77777777" w:rsidTr="00AD21AF">
        <w:tc>
          <w:tcPr>
            <w:tcW w:w="2358" w:type="dxa"/>
          </w:tcPr>
          <w:p w14:paraId="2BB603E5" w14:textId="02D4C6D1" w:rsidR="00D00880" w:rsidRDefault="00D00880" w:rsidP="00DC6A63">
            <w:pPr>
              <w:spacing w:after="0" w:line="240" w:lineRule="auto"/>
              <w:outlineLvl w:val="0"/>
              <w:rPr>
                <w:rFonts w:ascii="Times New Roman" w:hAnsi="Times New Roman"/>
                <w:sz w:val="24"/>
                <w:szCs w:val="24"/>
              </w:rPr>
            </w:pPr>
            <w:r>
              <w:rPr>
                <w:rFonts w:ascii="Times New Roman" w:hAnsi="Times New Roman"/>
                <w:sz w:val="24"/>
                <w:szCs w:val="24"/>
              </w:rPr>
              <w:t>GRANITE</w:t>
            </w:r>
          </w:p>
        </w:tc>
        <w:tc>
          <w:tcPr>
            <w:tcW w:w="2628" w:type="dxa"/>
          </w:tcPr>
          <w:p w14:paraId="00C04448" w14:textId="099764CE" w:rsidR="00D00880" w:rsidRDefault="0088708B" w:rsidP="00AD21AF">
            <w:pPr>
              <w:spacing w:after="0" w:line="240" w:lineRule="auto"/>
              <w:jc w:val="right"/>
              <w:outlineLvl w:val="0"/>
              <w:rPr>
                <w:rFonts w:ascii="Times New Roman" w:hAnsi="Times New Roman"/>
                <w:sz w:val="24"/>
                <w:szCs w:val="24"/>
              </w:rPr>
            </w:pPr>
            <w:r>
              <w:rPr>
                <w:rFonts w:ascii="Times New Roman" w:hAnsi="Times New Roman"/>
                <w:sz w:val="24"/>
                <w:szCs w:val="24"/>
              </w:rPr>
              <w:t xml:space="preserve">40 </w:t>
            </w:r>
            <w:r w:rsidR="002F3DC0">
              <w:rPr>
                <w:rFonts w:ascii="Times New Roman" w:hAnsi="Times New Roman"/>
                <w:sz w:val="24"/>
                <w:szCs w:val="24"/>
              </w:rPr>
              <w:t xml:space="preserve">% </w:t>
            </w:r>
          </w:p>
        </w:tc>
      </w:tr>
      <w:tr w:rsidR="00AD21AF" w14:paraId="65723840" w14:textId="77777777" w:rsidTr="00AD21AF">
        <w:tc>
          <w:tcPr>
            <w:tcW w:w="2358" w:type="dxa"/>
          </w:tcPr>
          <w:p w14:paraId="35C0B5E1" w14:textId="5594729E" w:rsidR="00D00880" w:rsidRDefault="00D00880" w:rsidP="00DC6A63">
            <w:pPr>
              <w:spacing w:after="0" w:line="240" w:lineRule="auto"/>
              <w:outlineLvl w:val="0"/>
              <w:rPr>
                <w:rFonts w:ascii="Times New Roman" w:hAnsi="Times New Roman"/>
                <w:sz w:val="24"/>
                <w:szCs w:val="24"/>
              </w:rPr>
            </w:pPr>
            <w:r>
              <w:rPr>
                <w:rFonts w:ascii="Times New Roman" w:hAnsi="Times New Roman"/>
                <w:sz w:val="24"/>
                <w:szCs w:val="24"/>
              </w:rPr>
              <w:t>MONTSTATE</w:t>
            </w:r>
          </w:p>
        </w:tc>
        <w:tc>
          <w:tcPr>
            <w:tcW w:w="2628" w:type="dxa"/>
          </w:tcPr>
          <w:p w14:paraId="3D0E3774" w14:textId="663E65D0" w:rsidR="00D00880" w:rsidRDefault="0088708B" w:rsidP="00AD21AF">
            <w:pPr>
              <w:spacing w:after="0" w:line="240" w:lineRule="auto"/>
              <w:jc w:val="right"/>
              <w:outlineLvl w:val="0"/>
              <w:rPr>
                <w:rFonts w:ascii="Times New Roman" w:hAnsi="Times New Roman"/>
                <w:sz w:val="24"/>
                <w:szCs w:val="24"/>
              </w:rPr>
            </w:pPr>
            <w:r>
              <w:rPr>
                <w:rFonts w:ascii="Times New Roman" w:hAnsi="Times New Roman"/>
                <w:sz w:val="24"/>
                <w:szCs w:val="24"/>
              </w:rPr>
              <w:t>80</w:t>
            </w:r>
            <w:r w:rsidR="00AD21AF">
              <w:rPr>
                <w:rFonts w:ascii="Times New Roman" w:hAnsi="Times New Roman"/>
                <w:sz w:val="24"/>
                <w:szCs w:val="24"/>
              </w:rPr>
              <w:t xml:space="preserve"> </w:t>
            </w:r>
            <w:r w:rsidR="002F3DC0">
              <w:rPr>
                <w:rFonts w:ascii="Times New Roman" w:hAnsi="Times New Roman"/>
                <w:sz w:val="24"/>
                <w:szCs w:val="24"/>
              </w:rPr>
              <w:t>%</w:t>
            </w:r>
          </w:p>
        </w:tc>
      </w:tr>
      <w:tr w:rsidR="00AD21AF" w14:paraId="594EB9F3" w14:textId="77777777" w:rsidTr="00AD21AF">
        <w:tc>
          <w:tcPr>
            <w:tcW w:w="2358" w:type="dxa"/>
          </w:tcPr>
          <w:p w14:paraId="69E4EAA8" w14:textId="3AFDF91B" w:rsidR="00D00880" w:rsidRDefault="00D00880" w:rsidP="00DC6A63">
            <w:pPr>
              <w:spacing w:after="0" w:line="240" w:lineRule="auto"/>
              <w:outlineLvl w:val="0"/>
              <w:rPr>
                <w:rFonts w:ascii="Times New Roman" w:hAnsi="Times New Roman"/>
                <w:sz w:val="24"/>
                <w:szCs w:val="24"/>
              </w:rPr>
            </w:pPr>
            <w:r>
              <w:rPr>
                <w:rFonts w:ascii="Times New Roman" w:hAnsi="Times New Roman"/>
                <w:sz w:val="24"/>
                <w:szCs w:val="24"/>
              </w:rPr>
              <w:t>MONTHS</w:t>
            </w:r>
          </w:p>
        </w:tc>
        <w:tc>
          <w:tcPr>
            <w:tcW w:w="2628" w:type="dxa"/>
          </w:tcPr>
          <w:p w14:paraId="0E0B0F18" w14:textId="6CAB833D" w:rsidR="00D00880" w:rsidRDefault="0088708B" w:rsidP="00AD21AF">
            <w:pPr>
              <w:spacing w:after="0" w:line="240" w:lineRule="auto"/>
              <w:jc w:val="right"/>
              <w:outlineLvl w:val="0"/>
              <w:rPr>
                <w:rFonts w:ascii="Times New Roman" w:hAnsi="Times New Roman"/>
                <w:sz w:val="24"/>
                <w:szCs w:val="24"/>
              </w:rPr>
            </w:pPr>
            <w:r>
              <w:rPr>
                <w:rFonts w:ascii="Times New Roman" w:hAnsi="Times New Roman"/>
                <w:sz w:val="24"/>
                <w:szCs w:val="24"/>
              </w:rPr>
              <w:t>80</w:t>
            </w:r>
            <w:r w:rsidR="00AD21AF">
              <w:rPr>
                <w:rFonts w:ascii="Times New Roman" w:hAnsi="Times New Roman"/>
                <w:sz w:val="24"/>
                <w:szCs w:val="24"/>
              </w:rPr>
              <w:t xml:space="preserve"> </w:t>
            </w:r>
            <w:r w:rsidR="002F3DC0">
              <w:rPr>
                <w:rFonts w:ascii="Times New Roman" w:hAnsi="Times New Roman"/>
                <w:sz w:val="24"/>
                <w:szCs w:val="24"/>
              </w:rPr>
              <w:t>%</w:t>
            </w:r>
          </w:p>
        </w:tc>
      </w:tr>
      <w:tr w:rsidR="00AD21AF" w14:paraId="216E1963" w14:textId="77777777" w:rsidTr="00AD21AF">
        <w:tc>
          <w:tcPr>
            <w:tcW w:w="2358" w:type="dxa"/>
          </w:tcPr>
          <w:p w14:paraId="3C407BE4" w14:textId="3C4A5541" w:rsidR="00D00880" w:rsidRDefault="00D00880" w:rsidP="00DC6A63">
            <w:pPr>
              <w:spacing w:after="0" w:line="240" w:lineRule="auto"/>
              <w:outlineLvl w:val="0"/>
              <w:rPr>
                <w:rFonts w:ascii="Times New Roman" w:hAnsi="Times New Roman"/>
                <w:sz w:val="24"/>
                <w:szCs w:val="24"/>
              </w:rPr>
            </w:pPr>
            <w:r>
              <w:rPr>
                <w:rFonts w:ascii="Times New Roman" w:hAnsi="Times New Roman"/>
                <w:sz w:val="24"/>
                <w:szCs w:val="24"/>
              </w:rPr>
              <w:t>DRRIVERTON</w:t>
            </w:r>
          </w:p>
        </w:tc>
        <w:tc>
          <w:tcPr>
            <w:tcW w:w="2628" w:type="dxa"/>
          </w:tcPr>
          <w:p w14:paraId="10DDA0CA" w14:textId="125416BC" w:rsidR="00D00880" w:rsidRDefault="0088708B" w:rsidP="00AD21AF">
            <w:pPr>
              <w:spacing w:after="0" w:line="240" w:lineRule="auto"/>
              <w:jc w:val="right"/>
              <w:outlineLvl w:val="0"/>
              <w:rPr>
                <w:rFonts w:ascii="Times New Roman" w:hAnsi="Times New Roman"/>
                <w:sz w:val="24"/>
                <w:szCs w:val="24"/>
              </w:rPr>
            </w:pPr>
            <w:r>
              <w:rPr>
                <w:rFonts w:ascii="Times New Roman" w:hAnsi="Times New Roman"/>
                <w:sz w:val="24"/>
                <w:szCs w:val="24"/>
              </w:rPr>
              <w:t>40</w:t>
            </w:r>
            <w:r w:rsidR="00AD21AF">
              <w:rPr>
                <w:rFonts w:ascii="Times New Roman" w:hAnsi="Times New Roman"/>
                <w:sz w:val="24"/>
                <w:szCs w:val="24"/>
              </w:rPr>
              <w:t xml:space="preserve"> %</w:t>
            </w:r>
          </w:p>
        </w:tc>
      </w:tr>
      <w:tr w:rsidR="00AD21AF" w14:paraId="6529C950" w14:textId="77777777" w:rsidTr="00AD21AF">
        <w:tc>
          <w:tcPr>
            <w:tcW w:w="2358" w:type="dxa"/>
          </w:tcPr>
          <w:p w14:paraId="17D0A0B1" w14:textId="0AB56D4B" w:rsidR="00D00880" w:rsidRDefault="00D00880" w:rsidP="00DC6A63">
            <w:pPr>
              <w:spacing w:after="0" w:line="240" w:lineRule="auto"/>
              <w:outlineLvl w:val="0"/>
              <w:rPr>
                <w:rFonts w:ascii="Times New Roman" w:hAnsi="Times New Roman"/>
                <w:sz w:val="24"/>
                <w:szCs w:val="24"/>
              </w:rPr>
            </w:pPr>
            <w:r>
              <w:rPr>
                <w:rFonts w:ascii="Times New Roman" w:hAnsi="Times New Roman"/>
                <w:sz w:val="24"/>
                <w:szCs w:val="24"/>
              </w:rPr>
              <w:t>DRMONTREC</w:t>
            </w:r>
          </w:p>
        </w:tc>
        <w:tc>
          <w:tcPr>
            <w:tcW w:w="2628" w:type="dxa"/>
          </w:tcPr>
          <w:p w14:paraId="39B162D8" w14:textId="79DB8704" w:rsidR="00D00880" w:rsidRDefault="0088708B" w:rsidP="00AD21AF">
            <w:pPr>
              <w:spacing w:after="0" w:line="240" w:lineRule="auto"/>
              <w:jc w:val="right"/>
              <w:outlineLvl w:val="0"/>
              <w:rPr>
                <w:rFonts w:ascii="Times New Roman" w:hAnsi="Times New Roman"/>
                <w:sz w:val="24"/>
                <w:szCs w:val="24"/>
              </w:rPr>
            </w:pPr>
            <w:r>
              <w:rPr>
                <w:rFonts w:ascii="Times New Roman" w:hAnsi="Times New Roman"/>
                <w:sz w:val="24"/>
                <w:szCs w:val="24"/>
              </w:rPr>
              <w:t xml:space="preserve">60 </w:t>
            </w:r>
            <w:r w:rsidR="00AD21AF">
              <w:rPr>
                <w:rFonts w:ascii="Times New Roman" w:hAnsi="Times New Roman"/>
                <w:sz w:val="24"/>
                <w:szCs w:val="24"/>
              </w:rPr>
              <w:t xml:space="preserve">% </w:t>
            </w:r>
          </w:p>
        </w:tc>
      </w:tr>
    </w:tbl>
    <w:p w14:paraId="481E5ED8" w14:textId="77777777" w:rsidR="006A5428" w:rsidRDefault="00AD21AF" w:rsidP="00DC6A63">
      <w:pPr>
        <w:spacing w:after="0" w:line="240" w:lineRule="auto"/>
        <w:outlineLvl w:val="0"/>
        <w:rPr>
          <w:rFonts w:ascii="Times New Roman" w:hAnsi="Times New Roman"/>
          <w:sz w:val="24"/>
          <w:szCs w:val="24"/>
        </w:rPr>
      </w:pPr>
      <w:r>
        <w:rPr>
          <w:rFonts w:ascii="Times New Roman" w:hAnsi="Times New Roman"/>
          <w:sz w:val="24"/>
          <w:szCs w:val="24"/>
        </w:rPr>
        <w:tab/>
      </w:r>
    </w:p>
    <w:p w14:paraId="1A18EE2D" w14:textId="708EEEFB" w:rsidR="001F146A" w:rsidRDefault="00AD21AF" w:rsidP="00DC6A63">
      <w:pPr>
        <w:spacing w:after="0" w:line="240" w:lineRule="auto"/>
        <w:outlineLvl w:val="0"/>
        <w:rPr>
          <w:rFonts w:ascii="Times New Roman" w:hAnsi="Times New Roman"/>
          <w:sz w:val="24"/>
          <w:szCs w:val="24"/>
        </w:rPr>
      </w:pPr>
      <w:r w:rsidRPr="001F146A">
        <w:rPr>
          <w:rFonts w:ascii="Times New Roman" w:hAnsi="Times New Roman"/>
          <w:b/>
          <w:sz w:val="24"/>
          <w:szCs w:val="24"/>
        </w:rPr>
        <w:t>Finding potential source</w:t>
      </w:r>
      <w:r w:rsidR="00733156" w:rsidRPr="001F146A">
        <w:rPr>
          <w:rFonts w:ascii="Times New Roman" w:hAnsi="Times New Roman"/>
          <w:b/>
          <w:sz w:val="24"/>
          <w:szCs w:val="24"/>
        </w:rPr>
        <w:t>s</w:t>
      </w:r>
      <w:r w:rsidRPr="001F146A">
        <w:rPr>
          <w:rFonts w:ascii="Times New Roman" w:hAnsi="Times New Roman"/>
          <w:b/>
          <w:sz w:val="24"/>
          <w:szCs w:val="24"/>
        </w:rPr>
        <w:t xml:space="preserve"> of </w:t>
      </w:r>
      <w:r w:rsidRPr="001F146A">
        <w:rPr>
          <w:rFonts w:ascii="Times New Roman" w:hAnsi="Times New Roman"/>
          <w:b/>
          <w:i/>
          <w:sz w:val="24"/>
          <w:szCs w:val="24"/>
        </w:rPr>
        <w:t>E. coli</w:t>
      </w:r>
      <w:r w:rsidRPr="001F146A">
        <w:rPr>
          <w:rFonts w:ascii="Times New Roman" w:hAnsi="Times New Roman"/>
          <w:b/>
          <w:sz w:val="24"/>
          <w:szCs w:val="24"/>
        </w:rPr>
        <w:t xml:space="preserve"> </w:t>
      </w:r>
      <w:r w:rsidR="007F46D4">
        <w:rPr>
          <w:rFonts w:ascii="Times New Roman" w:hAnsi="Times New Roman"/>
          <w:b/>
          <w:sz w:val="24"/>
          <w:szCs w:val="24"/>
        </w:rPr>
        <w:t>on the Winooski River mainstem</w:t>
      </w:r>
      <w:r>
        <w:rPr>
          <w:rFonts w:ascii="Times New Roman" w:hAnsi="Times New Roman"/>
          <w:sz w:val="24"/>
          <w:szCs w:val="24"/>
        </w:rPr>
        <w:t xml:space="preserve"> </w:t>
      </w:r>
    </w:p>
    <w:p w14:paraId="7BEE1111" w14:textId="1301EDB4" w:rsidR="003A3AB1" w:rsidRDefault="001F146A" w:rsidP="00C27F41">
      <w:pPr>
        <w:spacing w:after="0" w:line="240" w:lineRule="auto"/>
        <w:outlineLvl w:val="0"/>
        <w:rPr>
          <w:rFonts w:ascii="Times New Roman" w:hAnsi="Times New Roman"/>
          <w:sz w:val="24"/>
          <w:szCs w:val="24"/>
        </w:rPr>
      </w:pPr>
      <w:r>
        <w:rPr>
          <w:rFonts w:ascii="Times New Roman" w:hAnsi="Times New Roman"/>
          <w:sz w:val="24"/>
          <w:szCs w:val="24"/>
        </w:rPr>
        <w:tab/>
      </w:r>
      <w:r w:rsidR="00AD21AF">
        <w:rPr>
          <w:rFonts w:ascii="Times New Roman" w:hAnsi="Times New Roman"/>
          <w:sz w:val="24"/>
          <w:szCs w:val="24"/>
        </w:rPr>
        <w:t xml:space="preserve">One of the goals of the Four Rivers partnership is to monitor the overall </w:t>
      </w:r>
      <w:r w:rsidR="00B32771">
        <w:rPr>
          <w:rFonts w:ascii="Times New Roman" w:hAnsi="Times New Roman"/>
          <w:sz w:val="24"/>
          <w:szCs w:val="24"/>
        </w:rPr>
        <w:t>effects of Montpelier’s 6 CSOs and</w:t>
      </w:r>
      <w:r w:rsidR="00AD21AF">
        <w:rPr>
          <w:rFonts w:ascii="Times New Roman" w:hAnsi="Times New Roman"/>
          <w:sz w:val="24"/>
          <w:szCs w:val="24"/>
        </w:rPr>
        <w:t xml:space="preserve"> locate other potential sources of </w:t>
      </w:r>
      <w:r w:rsidR="00733156">
        <w:rPr>
          <w:rFonts w:ascii="Times New Roman" w:hAnsi="Times New Roman"/>
          <w:sz w:val="24"/>
          <w:szCs w:val="24"/>
        </w:rPr>
        <w:t>fecal matter</w:t>
      </w:r>
      <w:r w:rsidR="008E54DB">
        <w:rPr>
          <w:rFonts w:ascii="Times New Roman" w:hAnsi="Times New Roman"/>
          <w:sz w:val="24"/>
          <w:szCs w:val="24"/>
        </w:rPr>
        <w:t xml:space="preserve"> entering local streams</w:t>
      </w:r>
      <w:r w:rsidR="00733156">
        <w:rPr>
          <w:rFonts w:ascii="Times New Roman" w:hAnsi="Times New Roman"/>
          <w:sz w:val="24"/>
          <w:szCs w:val="24"/>
        </w:rPr>
        <w:t xml:space="preserve">, such as </w:t>
      </w:r>
      <w:r w:rsidR="00A7278E">
        <w:rPr>
          <w:rFonts w:ascii="Times New Roman" w:hAnsi="Times New Roman"/>
          <w:sz w:val="24"/>
          <w:szCs w:val="24"/>
        </w:rPr>
        <w:t xml:space="preserve">failing </w:t>
      </w:r>
      <w:r w:rsidR="00733156">
        <w:rPr>
          <w:rFonts w:ascii="Times New Roman" w:hAnsi="Times New Roman"/>
          <w:sz w:val="24"/>
          <w:szCs w:val="24"/>
        </w:rPr>
        <w:t>septic systems</w:t>
      </w:r>
      <w:r w:rsidR="00B32771">
        <w:rPr>
          <w:rFonts w:ascii="Times New Roman" w:hAnsi="Times New Roman"/>
          <w:sz w:val="24"/>
          <w:szCs w:val="24"/>
        </w:rPr>
        <w:t xml:space="preserve"> or improper connections between sewer</w:t>
      </w:r>
      <w:r w:rsidR="00A7278E">
        <w:rPr>
          <w:rFonts w:ascii="Times New Roman" w:hAnsi="Times New Roman"/>
          <w:sz w:val="24"/>
          <w:szCs w:val="24"/>
        </w:rPr>
        <w:t xml:space="preserve"> lines</w:t>
      </w:r>
      <w:r w:rsidR="00B32771">
        <w:rPr>
          <w:rFonts w:ascii="Times New Roman" w:hAnsi="Times New Roman"/>
          <w:sz w:val="24"/>
          <w:szCs w:val="24"/>
        </w:rPr>
        <w:t xml:space="preserve"> and stormwater pipes</w:t>
      </w:r>
      <w:r w:rsidR="00AD21AF">
        <w:rPr>
          <w:rFonts w:ascii="Times New Roman" w:hAnsi="Times New Roman"/>
          <w:sz w:val="24"/>
          <w:szCs w:val="24"/>
        </w:rPr>
        <w:t xml:space="preserve">.  </w:t>
      </w:r>
      <w:r w:rsidR="00162208">
        <w:rPr>
          <w:rFonts w:ascii="Times New Roman" w:hAnsi="Times New Roman"/>
          <w:sz w:val="24"/>
          <w:szCs w:val="24"/>
        </w:rPr>
        <w:t xml:space="preserve">Locating </w:t>
      </w:r>
      <w:r w:rsidR="00162208" w:rsidRPr="00FD12D2">
        <w:rPr>
          <w:rFonts w:ascii="Times New Roman" w:hAnsi="Times New Roman"/>
          <w:i/>
          <w:sz w:val="24"/>
          <w:szCs w:val="24"/>
        </w:rPr>
        <w:t>E. coli</w:t>
      </w:r>
      <w:r w:rsidR="00162208">
        <w:rPr>
          <w:rFonts w:ascii="Times New Roman" w:hAnsi="Times New Roman"/>
          <w:sz w:val="24"/>
          <w:szCs w:val="24"/>
        </w:rPr>
        <w:t xml:space="preserve"> sources is notoriously difficult </w:t>
      </w:r>
      <w:r w:rsidR="008E54DB">
        <w:rPr>
          <w:rFonts w:ascii="Times New Roman" w:hAnsi="Times New Roman"/>
          <w:sz w:val="24"/>
          <w:szCs w:val="24"/>
        </w:rPr>
        <w:t>due to</w:t>
      </w:r>
      <w:r w:rsidR="00162208">
        <w:rPr>
          <w:rFonts w:ascii="Times New Roman" w:hAnsi="Times New Roman"/>
          <w:sz w:val="24"/>
          <w:szCs w:val="24"/>
        </w:rPr>
        <w:t xml:space="preserve"> high variability in </w:t>
      </w:r>
      <w:r w:rsidR="008E54DB" w:rsidRPr="008E54DB">
        <w:rPr>
          <w:rFonts w:ascii="Times New Roman" w:hAnsi="Times New Roman"/>
          <w:i/>
          <w:sz w:val="24"/>
          <w:szCs w:val="24"/>
        </w:rPr>
        <w:t>E. coli</w:t>
      </w:r>
      <w:r w:rsidR="008E54DB">
        <w:rPr>
          <w:rFonts w:ascii="Times New Roman" w:hAnsi="Times New Roman"/>
          <w:sz w:val="24"/>
          <w:szCs w:val="24"/>
        </w:rPr>
        <w:t xml:space="preserve"> levels resulting from</w:t>
      </w:r>
      <w:r w:rsidR="007F5CBD">
        <w:rPr>
          <w:rFonts w:ascii="Times New Roman" w:hAnsi="Times New Roman"/>
          <w:sz w:val="24"/>
          <w:szCs w:val="24"/>
        </w:rPr>
        <w:t xml:space="preserve"> </w:t>
      </w:r>
      <w:r w:rsidR="008E54DB">
        <w:rPr>
          <w:rFonts w:ascii="Times New Roman" w:hAnsi="Times New Roman"/>
          <w:sz w:val="24"/>
          <w:szCs w:val="24"/>
        </w:rPr>
        <w:t xml:space="preserve">fluctuating </w:t>
      </w:r>
      <w:r w:rsidR="007F5CBD">
        <w:rPr>
          <w:rFonts w:ascii="Times New Roman" w:hAnsi="Times New Roman"/>
          <w:sz w:val="24"/>
          <w:szCs w:val="24"/>
        </w:rPr>
        <w:t>temperature</w:t>
      </w:r>
      <w:r w:rsidR="008E54DB">
        <w:rPr>
          <w:rFonts w:ascii="Times New Roman" w:hAnsi="Times New Roman"/>
          <w:sz w:val="24"/>
          <w:szCs w:val="24"/>
        </w:rPr>
        <w:t>s</w:t>
      </w:r>
      <w:r w:rsidR="007F5CBD">
        <w:rPr>
          <w:rFonts w:ascii="Times New Roman" w:hAnsi="Times New Roman"/>
          <w:sz w:val="24"/>
          <w:szCs w:val="24"/>
        </w:rPr>
        <w:t xml:space="preserve"> and flow</w:t>
      </w:r>
      <w:r w:rsidR="00162208">
        <w:rPr>
          <w:rFonts w:ascii="Times New Roman" w:hAnsi="Times New Roman"/>
          <w:sz w:val="24"/>
          <w:szCs w:val="24"/>
        </w:rPr>
        <w:t xml:space="preserve">, </w:t>
      </w:r>
      <w:r w:rsidR="00F63E97">
        <w:rPr>
          <w:rFonts w:ascii="Times New Roman" w:hAnsi="Times New Roman"/>
          <w:sz w:val="24"/>
          <w:szCs w:val="24"/>
        </w:rPr>
        <w:t xml:space="preserve">diluting effects of tributaries, </w:t>
      </w:r>
      <w:r w:rsidR="00162208">
        <w:rPr>
          <w:rFonts w:ascii="Times New Roman" w:hAnsi="Times New Roman"/>
          <w:sz w:val="24"/>
          <w:szCs w:val="24"/>
        </w:rPr>
        <w:t xml:space="preserve">multiple </w:t>
      </w:r>
      <w:r w:rsidR="00FD12D2">
        <w:rPr>
          <w:rFonts w:ascii="Times New Roman" w:hAnsi="Times New Roman"/>
          <w:sz w:val="24"/>
          <w:szCs w:val="24"/>
        </w:rPr>
        <w:t xml:space="preserve">point and </w:t>
      </w:r>
      <w:r w:rsidR="00162208">
        <w:rPr>
          <w:rFonts w:ascii="Times New Roman" w:hAnsi="Times New Roman"/>
          <w:sz w:val="24"/>
          <w:szCs w:val="24"/>
        </w:rPr>
        <w:t xml:space="preserve">non-point sources, and free-living </w:t>
      </w:r>
      <w:r w:rsidR="00162208" w:rsidRPr="00162208">
        <w:rPr>
          <w:rFonts w:ascii="Times New Roman" w:hAnsi="Times New Roman"/>
          <w:i/>
          <w:sz w:val="24"/>
          <w:szCs w:val="24"/>
        </w:rPr>
        <w:t>E. coli</w:t>
      </w:r>
      <w:r w:rsidR="00931B30">
        <w:rPr>
          <w:rFonts w:ascii="Times New Roman" w:hAnsi="Times New Roman"/>
          <w:i/>
          <w:sz w:val="24"/>
          <w:szCs w:val="24"/>
        </w:rPr>
        <w:t xml:space="preserve"> </w:t>
      </w:r>
      <w:r w:rsidR="00931B30" w:rsidRPr="00931B30">
        <w:rPr>
          <w:rFonts w:ascii="Times New Roman" w:hAnsi="Times New Roman"/>
          <w:sz w:val="24"/>
          <w:szCs w:val="24"/>
        </w:rPr>
        <w:t>associate</w:t>
      </w:r>
      <w:r w:rsidR="00931B30">
        <w:rPr>
          <w:rFonts w:ascii="Times New Roman" w:hAnsi="Times New Roman"/>
          <w:sz w:val="24"/>
          <w:szCs w:val="24"/>
        </w:rPr>
        <w:t>d with bottom sediments</w:t>
      </w:r>
      <w:r w:rsidR="00162208">
        <w:rPr>
          <w:rFonts w:ascii="Times New Roman" w:hAnsi="Times New Roman"/>
          <w:sz w:val="24"/>
          <w:szCs w:val="24"/>
        </w:rPr>
        <w:t xml:space="preserve">. Consistently high </w:t>
      </w:r>
      <w:r w:rsidR="00162208" w:rsidRPr="00162208">
        <w:rPr>
          <w:rFonts w:ascii="Times New Roman" w:hAnsi="Times New Roman"/>
          <w:i/>
          <w:sz w:val="24"/>
          <w:szCs w:val="24"/>
        </w:rPr>
        <w:t>E. coli</w:t>
      </w:r>
      <w:r w:rsidR="00162208">
        <w:rPr>
          <w:rFonts w:ascii="Times New Roman" w:hAnsi="Times New Roman"/>
          <w:sz w:val="24"/>
          <w:szCs w:val="24"/>
        </w:rPr>
        <w:t xml:space="preserve"> levels at the Montpelier High School canoe access point (MONTHS)</w:t>
      </w:r>
      <w:r w:rsidR="00F63E97">
        <w:rPr>
          <w:rFonts w:ascii="Times New Roman" w:hAnsi="Times New Roman"/>
          <w:sz w:val="24"/>
          <w:szCs w:val="24"/>
        </w:rPr>
        <w:t xml:space="preserve">, </w:t>
      </w:r>
      <w:r w:rsidR="00FD12D2">
        <w:rPr>
          <w:rFonts w:ascii="Times New Roman" w:hAnsi="Times New Roman"/>
          <w:sz w:val="24"/>
          <w:szCs w:val="24"/>
        </w:rPr>
        <w:t>however,</w:t>
      </w:r>
      <w:r w:rsidR="00162208">
        <w:rPr>
          <w:rFonts w:ascii="Times New Roman" w:hAnsi="Times New Roman"/>
          <w:sz w:val="24"/>
          <w:szCs w:val="24"/>
        </w:rPr>
        <w:t xml:space="preserve"> led us to </w:t>
      </w:r>
      <w:r w:rsidR="00F63E97">
        <w:rPr>
          <w:rFonts w:ascii="Times New Roman" w:hAnsi="Times New Roman"/>
          <w:sz w:val="24"/>
          <w:szCs w:val="24"/>
        </w:rPr>
        <w:t>attempt</w:t>
      </w:r>
      <w:r w:rsidR="00162208">
        <w:rPr>
          <w:rFonts w:ascii="Times New Roman" w:hAnsi="Times New Roman"/>
          <w:sz w:val="24"/>
          <w:szCs w:val="24"/>
        </w:rPr>
        <w:t xml:space="preserve"> to locate the </w:t>
      </w:r>
      <w:r w:rsidR="00FD12D2">
        <w:rPr>
          <w:rFonts w:ascii="Times New Roman" w:hAnsi="Times New Roman"/>
          <w:sz w:val="24"/>
          <w:szCs w:val="24"/>
        </w:rPr>
        <w:t>upstream source, which had</w:t>
      </w:r>
      <w:r w:rsidR="008E54DB">
        <w:rPr>
          <w:rFonts w:ascii="Times New Roman" w:hAnsi="Times New Roman"/>
          <w:sz w:val="24"/>
          <w:szCs w:val="24"/>
        </w:rPr>
        <w:t xml:space="preserve"> been commonly assumed to be </w:t>
      </w:r>
      <w:r w:rsidR="003A3AB1">
        <w:rPr>
          <w:rFonts w:ascii="Times New Roman" w:hAnsi="Times New Roman"/>
          <w:sz w:val="24"/>
          <w:szCs w:val="24"/>
        </w:rPr>
        <w:t xml:space="preserve">one or both of </w:t>
      </w:r>
      <w:r w:rsidR="008E54DB">
        <w:rPr>
          <w:rFonts w:ascii="Times New Roman" w:hAnsi="Times New Roman"/>
          <w:sz w:val="24"/>
          <w:szCs w:val="24"/>
        </w:rPr>
        <w:t>the</w:t>
      </w:r>
      <w:r w:rsidR="00FD12D2">
        <w:rPr>
          <w:rFonts w:ascii="Times New Roman" w:hAnsi="Times New Roman"/>
          <w:sz w:val="24"/>
          <w:szCs w:val="24"/>
        </w:rPr>
        <w:t xml:space="preserve"> </w:t>
      </w:r>
      <w:r w:rsidR="003A3AB1">
        <w:rPr>
          <w:rFonts w:ascii="Times New Roman" w:hAnsi="Times New Roman"/>
          <w:sz w:val="24"/>
          <w:szCs w:val="24"/>
        </w:rPr>
        <w:t xml:space="preserve">two </w:t>
      </w:r>
      <w:r w:rsidR="00FD12D2">
        <w:rPr>
          <w:rFonts w:ascii="Times New Roman" w:hAnsi="Times New Roman"/>
          <w:sz w:val="24"/>
          <w:szCs w:val="24"/>
        </w:rPr>
        <w:t>combined sewer overflow structure</w:t>
      </w:r>
      <w:r w:rsidR="00C27F41">
        <w:rPr>
          <w:rFonts w:ascii="Times New Roman" w:hAnsi="Times New Roman"/>
          <w:sz w:val="24"/>
          <w:szCs w:val="24"/>
        </w:rPr>
        <w:t>s</w:t>
      </w:r>
      <w:r w:rsidR="00FD12D2">
        <w:rPr>
          <w:rFonts w:ascii="Times New Roman" w:hAnsi="Times New Roman"/>
          <w:sz w:val="24"/>
          <w:szCs w:val="24"/>
        </w:rPr>
        <w:t xml:space="preserve"> (CSO</w:t>
      </w:r>
      <w:r w:rsidR="00C27F41">
        <w:rPr>
          <w:rFonts w:ascii="Times New Roman" w:hAnsi="Times New Roman"/>
          <w:sz w:val="24"/>
          <w:szCs w:val="24"/>
        </w:rPr>
        <w:t>s</w:t>
      </w:r>
      <w:r w:rsidR="003A3AB1">
        <w:rPr>
          <w:rFonts w:ascii="Times New Roman" w:hAnsi="Times New Roman"/>
          <w:sz w:val="24"/>
          <w:szCs w:val="24"/>
        </w:rPr>
        <w:t xml:space="preserve"> 003 and 023</w:t>
      </w:r>
      <w:r w:rsidR="00FD12D2">
        <w:rPr>
          <w:rFonts w:ascii="Times New Roman" w:hAnsi="Times New Roman"/>
          <w:sz w:val="24"/>
          <w:szCs w:val="24"/>
        </w:rPr>
        <w:t>) at the Bailey Stree</w:t>
      </w:r>
      <w:r w:rsidR="0041354A">
        <w:rPr>
          <w:rFonts w:ascii="Times New Roman" w:hAnsi="Times New Roman"/>
          <w:sz w:val="24"/>
          <w:szCs w:val="24"/>
        </w:rPr>
        <w:t>t B</w:t>
      </w:r>
      <w:r w:rsidR="00FD12D2">
        <w:rPr>
          <w:rFonts w:ascii="Times New Roman" w:hAnsi="Times New Roman"/>
          <w:sz w:val="24"/>
          <w:szCs w:val="24"/>
        </w:rPr>
        <w:t>ridge, just upstream from the school</w:t>
      </w:r>
      <w:r w:rsidR="00570F56">
        <w:rPr>
          <w:rFonts w:ascii="Times New Roman" w:hAnsi="Times New Roman"/>
          <w:sz w:val="24"/>
          <w:szCs w:val="24"/>
        </w:rPr>
        <w:t xml:space="preserve">. </w:t>
      </w:r>
      <w:r w:rsidR="00A12DD2">
        <w:rPr>
          <w:rFonts w:ascii="Times New Roman" w:hAnsi="Times New Roman"/>
          <w:sz w:val="24"/>
          <w:szCs w:val="24"/>
        </w:rPr>
        <w:t>Since levels at MONTHS are elevated during dry conditions</w:t>
      </w:r>
      <w:r w:rsidR="00357985">
        <w:rPr>
          <w:rFonts w:ascii="Times New Roman" w:hAnsi="Times New Roman"/>
          <w:sz w:val="24"/>
          <w:szCs w:val="24"/>
        </w:rPr>
        <w:t xml:space="preserve"> in addition to spiking after rain</w:t>
      </w:r>
      <w:r w:rsidR="00A12DD2">
        <w:rPr>
          <w:rFonts w:ascii="Times New Roman" w:hAnsi="Times New Roman"/>
          <w:sz w:val="24"/>
          <w:szCs w:val="24"/>
        </w:rPr>
        <w:t xml:space="preserve">, </w:t>
      </w:r>
      <w:r w:rsidR="00570F56">
        <w:rPr>
          <w:rFonts w:ascii="Times New Roman" w:hAnsi="Times New Roman"/>
          <w:sz w:val="24"/>
          <w:szCs w:val="24"/>
        </w:rPr>
        <w:t xml:space="preserve">and CSO overflows would be expected to contribute fecal matter to receiving streams only during </w:t>
      </w:r>
      <w:r w:rsidR="00357985">
        <w:rPr>
          <w:rFonts w:ascii="Times New Roman" w:hAnsi="Times New Roman"/>
          <w:sz w:val="24"/>
          <w:szCs w:val="24"/>
        </w:rPr>
        <w:t xml:space="preserve">heavy </w:t>
      </w:r>
      <w:r w:rsidR="00570F56">
        <w:rPr>
          <w:rFonts w:ascii="Times New Roman" w:hAnsi="Times New Roman"/>
          <w:sz w:val="24"/>
          <w:szCs w:val="24"/>
        </w:rPr>
        <w:t xml:space="preserve">rain events, </w:t>
      </w:r>
      <w:r w:rsidR="00A12DD2">
        <w:rPr>
          <w:rFonts w:ascii="Times New Roman" w:hAnsi="Times New Roman"/>
          <w:sz w:val="24"/>
          <w:szCs w:val="24"/>
        </w:rPr>
        <w:t xml:space="preserve">other sources of </w:t>
      </w:r>
      <w:r w:rsidR="00A12DD2" w:rsidRPr="00A12DD2">
        <w:rPr>
          <w:rFonts w:ascii="Times New Roman" w:hAnsi="Times New Roman"/>
          <w:i/>
          <w:sz w:val="24"/>
          <w:szCs w:val="24"/>
        </w:rPr>
        <w:t>E. coli</w:t>
      </w:r>
      <w:r w:rsidR="00A12DD2">
        <w:rPr>
          <w:rFonts w:ascii="Times New Roman" w:hAnsi="Times New Roman"/>
          <w:sz w:val="24"/>
          <w:szCs w:val="24"/>
        </w:rPr>
        <w:t xml:space="preserve"> not associated with stormwater </w:t>
      </w:r>
      <w:r w:rsidR="003A3AB1">
        <w:rPr>
          <w:rFonts w:ascii="Times New Roman" w:hAnsi="Times New Roman"/>
          <w:sz w:val="24"/>
          <w:szCs w:val="24"/>
        </w:rPr>
        <w:t>should be</w:t>
      </w:r>
      <w:r w:rsidR="00570F56">
        <w:rPr>
          <w:rFonts w:ascii="Times New Roman" w:hAnsi="Times New Roman"/>
          <w:sz w:val="24"/>
          <w:szCs w:val="24"/>
        </w:rPr>
        <w:t xml:space="preserve"> assumed to</w:t>
      </w:r>
      <w:r w:rsidR="00A12DD2">
        <w:rPr>
          <w:rFonts w:ascii="Times New Roman" w:hAnsi="Times New Roman"/>
          <w:sz w:val="24"/>
          <w:szCs w:val="24"/>
        </w:rPr>
        <w:t xml:space="preserve"> be present.  In 2013, th</w:t>
      </w:r>
      <w:r w:rsidR="00570F56">
        <w:rPr>
          <w:rFonts w:ascii="Times New Roman" w:hAnsi="Times New Roman"/>
          <w:sz w:val="24"/>
          <w:szCs w:val="24"/>
        </w:rPr>
        <w:t>e Four River Partnership added the MONTSTATE sampling</w:t>
      </w:r>
      <w:r w:rsidR="00A12DD2">
        <w:rPr>
          <w:rFonts w:ascii="Times New Roman" w:hAnsi="Times New Roman"/>
          <w:sz w:val="24"/>
          <w:szCs w:val="24"/>
        </w:rPr>
        <w:t xml:space="preserve"> site </w:t>
      </w:r>
      <w:r w:rsidR="00C27F41">
        <w:rPr>
          <w:rFonts w:ascii="Times New Roman" w:hAnsi="Times New Roman"/>
          <w:sz w:val="24"/>
          <w:szCs w:val="24"/>
        </w:rPr>
        <w:t xml:space="preserve">approximately </w:t>
      </w:r>
      <w:r w:rsidR="00C27F41" w:rsidRPr="00C33A46">
        <w:rPr>
          <w:rFonts w:ascii="Times New Roman" w:hAnsi="Times New Roman"/>
          <w:sz w:val="24"/>
          <w:szCs w:val="24"/>
        </w:rPr>
        <w:t>0.1 mile</w:t>
      </w:r>
      <w:r w:rsidR="00C27F41">
        <w:rPr>
          <w:rFonts w:ascii="Times New Roman" w:hAnsi="Times New Roman"/>
          <w:sz w:val="24"/>
          <w:szCs w:val="24"/>
        </w:rPr>
        <w:t xml:space="preserve"> </w:t>
      </w:r>
      <w:r w:rsidR="0041354A">
        <w:rPr>
          <w:rFonts w:ascii="Times New Roman" w:hAnsi="Times New Roman"/>
          <w:sz w:val="24"/>
          <w:szCs w:val="24"/>
        </w:rPr>
        <w:t>upstream of Bailey Street B</w:t>
      </w:r>
      <w:r w:rsidR="00357985">
        <w:rPr>
          <w:rFonts w:ascii="Times New Roman" w:hAnsi="Times New Roman"/>
          <w:sz w:val="24"/>
          <w:szCs w:val="24"/>
        </w:rPr>
        <w:t>ridge</w:t>
      </w:r>
      <w:r w:rsidR="00A12DD2">
        <w:rPr>
          <w:rFonts w:ascii="Times New Roman" w:hAnsi="Times New Roman"/>
          <w:sz w:val="24"/>
          <w:szCs w:val="24"/>
        </w:rPr>
        <w:t xml:space="preserve"> to </w:t>
      </w:r>
      <w:r w:rsidR="00C27F41">
        <w:rPr>
          <w:rFonts w:ascii="Times New Roman" w:hAnsi="Times New Roman"/>
          <w:sz w:val="24"/>
          <w:szCs w:val="24"/>
        </w:rPr>
        <w:t xml:space="preserve">help determine the effect of the Bailey Street CSOs and </w:t>
      </w:r>
      <w:r w:rsidR="004A041A">
        <w:rPr>
          <w:rFonts w:ascii="Times New Roman" w:hAnsi="Times New Roman"/>
          <w:sz w:val="24"/>
          <w:szCs w:val="24"/>
        </w:rPr>
        <w:t xml:space="preserve">begin to locate other sources. </w:t>
      </w:r>
      <w:r w:rsidR="003A3AB1">
        <w:rPr>
          <w:rFonts w:ascii="Times New Roman" w:hAnsi="Times New Roman"/>
          <w:sz w:val="24"/>
          <w:szCs w:val="24"/>
        </w:rPr>
        <w:t xml:space="preserve">MONTSTATE is </w:t>
      </w:r>
      <w:r w:rsidR="004A041A">
        <w:rPr>
          <w:rFonts w:ascii="Times New Roman" w:hAnsi="Times New Roman"/>
          <w:sz w:val="24"/>
          <w:szCs w:val="24"/>
        </w:rPr>
        <w:t xml:space="preserve">upstream of CSOs 003 and 023, but </w:t>
      </w:r>
      <w:r w:rsidR="003A3AB1">
        <w:rPr>
          <w:rFonts w:ascii="Times New Roman" w:hAnsi="Times New Roman"/>
          <w:sz w:val="24"/>
          <w:szCs w:val="24"/>
        </w:rPr>
        <w:t xml:space="preserve">downstream from </w:t>
      </w:r>
      <w:r w:rsidR="004A041A">
        <w:rPr>
          <w:rFonts w:ascii="Times New Roman" w:hAnsi="Times New Roman"/>
          <w:sz w:val="24"/>
          <w:szCs w:val="24"/>
        </w:rPr>
        <w:t>the remaining four Montpelier</w:t>
      </w:r>
      <w:r w:rsidR="003A3AB1">
        <w:rPr>
          <w:rFonts w:ascii="Times New Roman" w:hAnsi="Times New Roman"/>
          <w:sz w:val="24"/>
          <w:szCs w:val="24"/>
        </w:rPr>
        <w:t xml:space="preserve"> CSOs (CSOs 001, 007, 008, and 009).</w:t>
      </w:r>
    </w:p>
    <w:p w14:paraId="6676E2E4" w14:textId="451634A8" w:rsidR="00E152DB" w:rsidRDefault="003A3AB1" w:rsidP="00C27F41">
      <w:pPr>
        <w:spacing w:after="0" w:line="240" w:lineRule="auto"/>
        <w:outlineLvl w:val="0"/>
        <w:rPr>
          <w:rFonts w:ascii="Times New Roman" w:hAnsi="Times New Roman"/>
          <w:sz w:val="24"/>
          <w:szCs w:val="24"/>
        </w:rPr>
      </w:pPr>
      <w:r>
        <w:rPr>
          <w:rFonts w:ascii="Times New Roman" w:hAnsi="Times New Roman"/>
          <w:sz w:val="24"/>
          <w:szCs w:val="24"/>
        </w:rPr>
        <w:tab/>
      </w:r>
      <w:r w:rsidR="00C627C7">
        <w:rPr>
          <w:rFonts w:ascii="Times New Roman" w:hAnsi="Times New Roman"/>
          <w:sz w:val="24"/>
          <w:szCs w:val="24"/>
        </w:rPr>
        <w:t>D</w:t>
      </w:r>
      <w:r w:rsidR="007F5CBD">
        <w:rPr>
          <w:rFonts w:ascii="Times New Roman" w:hAnsi="Times New Roman"/>
          <w:sz w:val="24"/>
          <w:szCs w:val="24"/>
        </w:rPr>
        <w:t xml:space="preserve">ry-weather </w:t>
      </w:r>
      <w:r w:rsidR="00C627C7" w:rsidRPr="00C627C7">
        <w:rPr>
          <w:rFonts w:ascii="Times New Roman" w:hAnsi="Times New Roman"/>
          <w:i/>
          <w:sz w:val="24"/>
          <w:szCs w:val="24"/>
        </w:rPr>
        <w:t>E. coli</w:t>
      </w:r>
      <w:r w:rsidR="00C627C7">
        <w:rPr>
          <w:rFonts w:ascii="Times New Roman" w:hAnsi="Times New Roman"/>
          <w:sz w:val="24"/>
          <w:szCs w:val="24"/>
        </w:rPr>
        <w:t xml:space="preserve"> </w:t>
      </w:r>
      <w:r w:rsidR="007F5CBD">
        <w:rPr>
          <w:rFonts w:ascii="Times New Roman" w:hAnsi="Times New Roman"/>
          <w:sz w:val="24"/>
          <w:szCs w:val="24"/>
        </w:rPr>
        <w:t>l</w:t>
      </w:r>
      <w:r w:rsidR="00570F56">
        <w:rPr>
          <w:rFonts w:ascii="Times New Roman" w:hAnsi="Times New Roman"/>
          <w:sz w:val="24"/>
          <w:szCs w:val="24"/>
        </w:rPr>
        <w:t xml:space="preserve">evels at MONTSTATE </w:t>
      </w:r>
      <w:r w:rsidR="00C627C7">
        <w:rPr>
          <w:rFonts w:ascii="Times New Roman" w:hAnsi="Times New Roman"/>
          <w:sz w:val="24"/>
          <w:szCs w:val="24"/>
        </w:rPr>
        <w:t xml:space="preserve">in 2013-2016 </w:t>
      </w:r>
      <w:r w:rsidR="00F63E97">
        <w:rPr>
          <w:rFonts w:ascii="Times New Roman" w:hAnsi="Times New Roman"/>
          <w:sz w:val="24"/>
          <w:szCs w:val="24"/>
        </w:rPr>
        <w:t xml:space="preserve">have generally been equal to or </w:t>
      </w:r>
      <w:r w:rsidR="00C27F41">
        <w:rPr>
          <w:rFonts w:ascii="Times New Roman" w:hAnsi="Times New Roman"/>
          <w:sz w:val="24"/>
          <w:szCs w:val="24"/>
        </w:rPr>
        <w:t>higher than those at MONTHS</w:t>
      </w:r>
      <w:r w:rsidR="00D72017">
        <w:rPr>
          <w:rFonts w:ascii="Times New Roman" w:hAnsi="Times New Roman"/>
          <w:sz w:val="24"/>
          <w:szCs w:val="24"/>
        </w:rPr>
        <w:t xml:space="preserve">, indicating the Bailey CSOs </w:t>
      </w:r>
      <w:r w:rsidR="00B73C46">
        <w:rPr>
          <w:rFonts w:ascii="Times New Roman" w:hAnsi="Times New Roman"/>
          <w:sz w:val="24"/>
          <w:szCs w:val="24"/>
        </w:rPr>
        <w:t>are not the primary source of</w:t>
      </w:r>
      <w:r w:rsidR="00D72017">
        <w:rPr>
          <w:rFonts w:ascii="Times New Roman" w:hAnsi="Times New Roman"/>
          <w:sz w:val="24"/>
          <w:szCs w:val="24"/>
        </w:rPr>
        <w:t xml:space="preserve"> dry-weather levels of </w:t>
      </w:r>
      <w:r w:rsidR="00D72017" w:rsidRPr="00D72017">
        <w:rPr>
          <w:rFonts w:ascii="Times New Roman" w:hAnsi="Times New Roman"/>
          <w:i/>
          <w:sz w:val="24"/>
          <w:szCs w:val="24"/>
        </w:rPr>
        <w:t>E. coli</w:t>
      </w:r>
      <w:r w:rsidR="00D72017">
        <w:rPr>
          <w:rFonts w:ascii="Times New Roman" w:hAnsi="Times New Roman"/>
          <w:sz w:val="24"/>
          <w:szCs w:val="24"/>
        </w:rPr>
        <w:t xml:space="preserve"> at MONTHS</w:t>
      </w:r>
      <w:r w:rsidR="00C27F41">
        <w:rPr>
          <w:rFonts w:ascii="Times New Roman" w:hAnsi="Times New Roman"/>
          <w:sz w:val="24"/>
          <w:szCs w:val="24"/>
        </w:rPr>
        <w:t xml:space="preserve">.  </w:t>
      </w:r>
      <w:r w:rsidR="009325D2">
        <w:rPr>
          <w:rFonts w:ascii="Times New Roman" w:hAnsi="Times New Roman"/>
          <w:sz w:val="24"/>
          <w:szCs w:val="24"/>
        </w:rPr>
        <w:t>However</w:t>
      </w:r>
      <w:r w:rsidR="00570F56">
        <w:rPr>
          <w:rFonts w:ascii="Times New Roman" w:hAnsi="Times New Roman"/>
          <w:sz w:val="24"/>
          <w:szCs w:val="24"/>
        </w:rPr>
        <w:t>, t</w:t>
      </w:r>
      <w:r w:rsidR="00361DFD">
        <w:rPr>
          <w:rFonts w:ascii="Times New Roman" w:hAnsi="Times New Roman"/>
          <w:sz w:val="24"/>
          <w:szCs w:val="24"/>
        </w:rPr>
        <w:t>he</w:t>
      </w:r>
      <w:r w:rsidR="007F5CBD">
        <w:rPr>
          <w:rFonts w:ascii="Times New Roman" w:hAnsi="Times New Roman"/>
          <w:sz w:val="24"/>
          <w:szCs w:val="24"/>
        </w:rPr>
        <w:t xml:space="preserve"> </w:t>
      </w:r>
      <w:r w:rsidR="00A96824">
        <w:rPr>
          <w:rFonts w:ascii="Times New Roman" w:hAnsi="Times New Roman"/>
          <w:sz w:val="24"/>
          <w:szCs w:val="24"/>
        </w:rPr>
        <w:t xml:space="preserve">two </w:t>
      </w:r>
      <w:r w:rsidR="007F5CBD">
        <w:rPr>
          <w:rFonts w:ascii="Times New Roman" w:hAnsi="Times New Roman"/>
          <w:sz w:val="24"/>
          <w:szCs w:val="24"/>
        </w:rPr>
        <w:t xml:space="preserve">locations </w:t>
      </w:r>
      <w:r w:rsidR="00361DFD">
        <w:rPr>
          <w:rFonts w:ascii="Times New Roman" w:hAnsi="Times New Roman"/>
          <w:sz w:val="24"/>
          <w:szCs w:val="24"/>
        </w:rPr>
        <w:t xml:space="preserve">had similar </w:t>
      </w:r>
      <w:r w:rsidR="00361DFD" w:rsidRPr="00361DFD">
        <w:rPr>
          <w:rFonts w:ascii="Times New Roman" w:hAnsi="Times New Roman"/>
          <w:i/>
          <w:sz w:val="24"/>
          <w:szCs w:val="24"/>
        </w:rPr>
        <w:t>E. coli</w:t>
      </w:r>
      <w:r w:rsidR="00361DFD">
        <w:rPr>
          <w:rFonts w:ascii="Times New Roman" w:hAnsi="Times New Roman"/>
          <w:sz w:val="24"/>
          <w:szCs w:val="24"/>
        </w:rPr>
        <w:t xml:space="preserve"> measurements after </w:t>
      </w:r>
      <w:r w:rsidR="00A96824" w:rsidRPr="002D7C9C">
        <w:rPr>
          <w:rFonts w:ascii="Times New Roman" w:hAnsi="Times New Roman"/>
          <w:sz w:val="24"/>
          <w:szCs w:val="24"/>
        </w:rPr>
        <w:t xml:space="preserve">the </w:t>
      </w:r>
      <w:r w:rsidR="00E63CD1">
        <w:rPr>
          <w:rFonts w:ascii="Times New Roman" w:hAnsi="Times New Roman"/>
          <w:sz w:val="24"/>
          <w:szCs w:val="24"/>
        </w:rPr>
        <w:t>five</w:t>
      </w:r>
      <w:r w:rsidR="00361DFD">
        <w:rPr>
          <w:rFonts w:ascii="Times New Roman" w:hAnsi="Times New Roman"/>
          <w:sz w:val="24"/>
          <w:szCs w:val="24"/>
        </w:rPr>
        <w:t xml:space="preserve"> rain events </w:t>
      </w:r>
      <w:r w:rsidR="00A96824">
        <w:rPr>
          <w:rFonts w:ascii="Times New Roman" w:hAnsi="Times New Roman"/>
          <w:sz w:val="24"/>
          <w:szCs w:val="24"/>
        </w:rPr>
        <w:t xml:space="preserve">sampled </w:t>
      </w:r>
      <w:r w:rsidR="00FB5D1C">
        <w:rPr>
          <w:rFonts w:ascii="Times New Roman" w:hAnsi="Times New Roman"/>
          <w:sz w:val="24"/>
          <w:szCs w:val="24"/>
        </w:rPr>
        <w:t>during this time frame</w:t>
      </w:r>
      <w:r w:rsidR="00357985">
        <w:rPr>
          <w:rFonts w:ascii="Times New Roman" w:hAnsi="Times New Roman"/>
          <w:sz w:val="24"/>
          <w:szCs w:val="24"/>
        </w:rPr>
        <w:t xml:space="preserve"> (albeit the maximum </w:t>
      </w:r>
      <w:r w:rsidR="00E63CD1">
        <w:rPr>
          <w:rFonts w:ascii="Times New Roman" w:hAnsi="Times New Roman"/>
          <w:sz w:val="24"/>
          <w:szCs w:val="24"/>
        </w:rPr>
        <w:t xml:space="preserve">2419.6 mpn/100mL </w:t>
      </w:r>
      <w:r w:rsidR="00357985">
        <w:rPr>
          <w:rFonts w:ascii="Times New Roman" w:hAnsi="Times New Roman"/>
          <w:sz w:val="24"/>
          <w:szCs w:val="24"/>
        </w:rPr>
        <w:t>value</w:t>
      </w:r>
      <w:r w:rsidR="00E63CD1">
        <w:rPr>
          <w:rFonts w:ascii="Times New Roman" w:hAnsi="Times New Roman"/>
          <w:sz w:val="24"/>
          <w:szCs w:val="24"/>
        </w:rPr>
        <w:t xml:space="preserve"> in two of those cases</w:t>
      </w:r>
      <w:r w:rsidR="00357985">
        <w:rPr>
          <w:rFonts w:ascii="Times New Roman" w:hAnsi="Times New Roman"/>
          <w:sz w:val="24"/>
          <w:szCs w:val="24"/>
        </w:rPr>
        <w:t>)</w:t>
      </w:r>
      <w:r w:rsidR="00361DFD">
        <w:rPr>
          <w:rFonts w:ascii="Times New Roman" w:hAnsi="Times New Roman"/>
          <w:sz w:val="24"/>
          <w:szCs w:val="24"/>
        </w:rPr>
        <w:t>.</w:t>
      </w:r>
      <w:r w:rsidR="00A96824">
        <w:rPr>
          <w:rFonts w:ascii="Times New Roman" w:hAnsi="Times New Roman"/>
          <w:sz w:val="24"/>
          <w:szCs w:val="24"/>
        </w:rPr>
        <w:t xml:space="preserve"> </w:t>
      </w:r>
      <w:r w:rsidR="00C27F41">
        <w:rPr>
          <w:rFonts w:ascii="Times New Roman" w:hAnsi="Times New Roman"/>
          <w:sz w:val="24"/>
          <w:szCs w:val="24"/>
        </w:rPr>
        <w:t xml:space="preserve">In 2014, </w:t>
      </w:r>
      <w:r w:rsidR="008C02CB">
        <w:rPr>
          <w:rFonts w:ascii="Times New Roman" w:hAnsi="Times New Roman"/>
          <w:sz w:val="24"/>
          <w:szCs w:val="24"/>
        </w:rPr>
        <w:t xml:space="preserve">consequently, </w:t>
      </w:r>
      <w:r w:rsidR="00C27F41">
        <w:rPr>
          <w:rFonts w:ascii="Times New Roman" w:hAnsi="Times New Roman"/>
          <w:sz w:val="24"/>
          <w:szCs w:val="24"/>
        </w:rPr>
        <w:t>the Friends added a</w:t>
      </w:r>
      <w:r w:rsidR="00A96824">
        <w:rPr>
          <w:rFonts w:ascii="Times New Roman" w:hAnsi="Times New Roman"/>
          <w:sz w:val="24"/>
          <w:szCs w:val="24"/>
        </w:rPr>
        <w:t>nother</w:t>
      </w:r>
      <w:r w:rsidR="00C27F41">
        <w:rPr>
          <w:rFonts w:ascii="Times New Roman" w:hAnsi="Times New Roman"/>
          <w:sz w:val="24"/>
          <w:szCs w:val="24"/>
        </w:rPr>
        <w:t xml:space="preserve"> site</w:t>
      </w:r>
      <w:r w:rsidR="00DA56D9">
        <w:rPr>
          <w:rFonts w:ascii="Times New Roman" w:hAnsi="Times New Roman"/>
          <w:sz w:val="24"/>
          <w:szCs w:val="24"/>
        </w:rPr>
        <w:t xml:space="preserve"> further upstream</w:t>
      </w:r>
      <w:r w:rsidR="00C27F41">
        <w:rPr>
          <w:rFonts w:ascii="Times New Roman" w:hAnsi="Times New Roman"/>
          <w:sz w:val="24"/>
          <w:szCs w:val="24"/>
        </w:rPr>
        <w:t xml:space="preserve">, ALLENL, in </w:t>
      </w:r>
      <w:r w:rsidR="005127CA">
        <w:rPr>
          <w:rFonts w:ascii="Times New Roman" w:hAnsi="Times New Roman"/>
          <w:sz w:val="24"/>
          <w:szCs w:val="24"/>
        </w:rPr>
        <w:t>an attempt to bracket</w:t>
      </w:r>
      <w:r w:rsidR="00C27F41">
        <w:rPr>
          <w:rFonts w:ascii="Times New Roman" w:hAnsi="Times New Roman"/>
          <w:sz w:val="24"/>
          <w:szCs w:val="24"/>
        </w:rPr>
        <w:t xml:space="preserve"> the source</w:t>
      </w:r>
      <w:r w:rsidR="00DA56D9">
        <w:rPr>
          <w:rFonts w:ascii="Times New Roman" w:hAnsi="Times New Roman"/>
          <w:sz w:val="24"/>
          <w:szCs w:val="24"/>
        </w:rPr>
        <w:t>(</w:t>
      </w:r>
      <w:r w:rsidR="00C27F41">
        <w:rPr>
          <w:rFonts w:ascii="Times New Roman" w:hAnsi="Times New Roman"/>
          <w:sz w:val="24"/>
          <w:szCs w:val="24"/>
        </w:rPr>
        <w:t>s</w:t>
      </w:r>
      <w:r w:rsidR="00DA56D9">
        <w:rPr>
          <w:rFonts w:ascii="Times New Roman" w:hAnsi="Times New Roman"/>
          <w:sz w:val="24"/>
          <w:szCs w:val="24"/>
        </w:rPr>
        <w:t>)</w:t>
      </w:r>
      <w:r w:rsidR="00C27F41">
        <w:rPr>
          <w:rFonts w:ascii="Times New Roman" w:hAnsi="Times New Roman"/>
          <w:sz w:val="24"/>
          <w:szCs w:val="24"/>
        </w:rPr>
        <w:t xml:space="preserve"> of </w:t>
      </w:r>
      <w:r w:rsidR="00C27F41" w:rsidRPr="00AC7D9C">
        <w:rPr>
          <w:rFonts w:ascii="Times New Roman" w:hAnsi="Times New Roman"/>
          <w:i/>
          <w:sz w:val="24"/>
          <w:szCs w:val="24"/>
        </w:rPr>
        <w:t>E. coli</w:t>
      </w:r>
      <w:r w:rsidR="00C27F41">
        <w:rPr>
          <w:rFonts w:ascii="Times New Roman" w:hAnsi="Times New Roman"/>
          <w:sz w:val="24"/>
          <w:szCs w:val="24"/>
        </w:rPr>
        <w:t xml:space="preserve"> </w:t>
      </w:r>
      <w:r w:rsidR="002549BC">
        <w:rPr>
          <w:rFonts w:ascii="Times New Roman" w:hAnsi="Times New Roman"/>
          <w:sz w:val="24"/>
          <w:szCs w:val="24"/>
        </w:rPr>
        <w:t>at MONTSTATE and MONTHS</w:t>
      </w:r>
      <w:r w:rsidR="00C27F41">
        <w:rPr>
          <w:rFonts w:ascii="Times New Roman" w:hAnsi="Times New Roman"/>
          <w:sz w:val="24"/>
          <w:szCs w:val="24"/>
        </w:rPr>
        <w:t>. T</w:t>
      </w:r>
      <w:r>
        <w:rPr>
          <w:rFonts w:ascii="Times New Roman" w:hAnsi="Times New Roman"/>
          <w:sz w:val="24"/>
          <w:szCs w:val="24"/>
        </w:rPr>
        <w:t>he ALLENL site is upstream from</w:t>
      </w:r>
      <w:r w:rsidR="00A96824">
        <w:rPr>
          <w:rFonts w:ascii="Times New Roman" w:hAnsi="Times New Roman"/>
          <w:sz w:val="24"/>
          <w:szCs w:val="24"/>
        </w:rPr>
        <w:t xml:space="preserve"> </w:t>
      </w:r>
      <w:r w:rsidR="00C27F41">
        <w:rPr>
          <w:rFonts w:ascii="Times New Roman" w:hAnsi="Times New Roman"/>
          <w:sz w:val="24"/>
          <w:szCs w:val="24"/>
        </w:rPr>
        <w:t>all of the known Montpelier CSOs</w:t>
      </w:r>
      <w:r w:rsidR="00A96824">
        <w:rPr>
          <w:rFonts w:ascii="Times New Roman" w:hAnsi="Times New Roman"/>
          <w:sz w:val="24"/>
          <w:szCs w:val="24"/>
        </w:rPr>
        <w:t xml:space="preserve"> and most stormwater outfall pipes</w:t>
      </w:r>
      <w:r w:rsidR="00C27F41">
        <w:rPr>
          <w:rFonts w:ascii="Times New Roman" w:hAnsi="Times New Roman"/>
          <w:sz w:val="24"/>
          <w:szCs w:val="24"/>
        </w:rPr>
        <w:t xml:space="preserve">.  </w:t>
      </w:r>
      <w:r w:rsidR="00F86384">
        <w:rPr>
          <w:rFonts w:ascii="Times New Roman" w:hAnsi="Times New Roman"/>
          <w:sz w:val="24"/>
          <w:szCs w:val="24"/>
        </w:rPr>
        <w:t>Figure 4</w:t>
      </w:r>
      <w:r w:rsidR="00243ACB">
        <w:rPr>
          <w:rFonts w:ascii="Times New Roman" w:hAnsi="Times New Roman"/>
          <w:sz w:val="24"/>
          <w:szCs w:val="24"/>
        </w:rPr>
        <w:t xml:space="preserve"> </w:t>
      </w:r>
      <w:r w:rsidR="009325D2">
        <w:rPr>
          <w:rFonts w:ascii="Times New Roman" w:hAnsi="Times New Roman"/>
          <w:sz w:val="24"/>
          <w:szCs w:val="24"/>
        </w:rPr>
        <w:t>shows</w:t>
      </w:r>
      <w:r w:rsidR="00E64B5E">
        <w:rPr>
          <w:rFonts w:ascii="Times New Roman" w:hAnsi="Times New Roman"/>
          <w:sz w:val="24"/>
          <w:szCs w:val="24"/>
        </w:rPr>
        <w:t xml:space="preserve"> the locations of the three Winooski mainstem</w:t>
      </w:r>
      <w:r w:rsidR="00A96824">
        <w:rPr>
          <w:rFonts w:ascii="Times New Roman" w:hAnsi="Times New Roman"/>
          <w:sz w:val="24"/>
          <w:szCs w:val="24"/>
        </w:rPr>
        <w:t xml:space="preserve"> sites relative to CSO structures</w:t>
      </w:r>
      <w:r w:rsidR="00E64B5E">
        <w:rPr>
          <w:rFonts w:ascii="Times New Roman" w:hAnsi="Times New Roman"/>
          <w:sz w:val="24"/>
          <w:szCs w:val="24"/>
        </w:rPr>
        <w:t xml:space="preserve"> in Montpelier</w:t>
      </w:r>
      <w:r w:rsidR="00A96824">
        <w:rPr>
          <w:rFonts w:ascii="Times New Roman" w:hAnsi="Times New Roman"/>
          <w:sz w:val="24"/>
          <w:szCs w:val="24"/>
        </w:rPr>
        <w:t xml:space="preserve">. </w:t>
      </w:r>
      <w:r w:rsidR="0041354A">
        <w:rPr>
          <w:rFonts w:ascii="Times New Roman" w:hAnsi="Times New Roman"/>
          <w:sz w:val="24"/>
          <w:szCs w:val="24"/>
        </w:rPr>
        <w:t>Access issues at ALLENL forced us to move thi</w:t>
      </w:r>
      <w:r w:rsidR="00E152DB">
        <w:rPr>
          <w:rFonts w:ascii="Times New Roman" w:hAnsi="Times New Roman"/>
          <w:sz w:val="24"/>
          <w:szCs w:val="24"/>
        </w:rPr>
        <w:t xml:space="preserve">s site slightly upstream to the </w:t>
      </w:r>
      <w:r w:rsidR="0041354A">
        <w:rPr>
          <w:rFonts w:ascii="Times New Roman" w:hAnsi="Times New Roman"/>
          <w:sz w:val="24"/>
          <w:szCs w:val="24"/>
        </w:rPr>
        <w:t>Granite Street Bridge (GRANITE) in 2015.</w:t>
      </w:r>
      <w:r w:rsidR="00AE7A8E">
        <w:rPr>
          <w:rFonts w:ascii="Times New Roman" w:hAnsi="Times New Roman"/>
          <w:sz w:val="24"/>
          <w:szCs w:val="24"/>
        </w:rPr>
        <w:t xml:space="preserve"> </w:t>
      </w:r>
    </w:p>
    <w:p w14:paraId="5486F7A8" w14:textId="77777777" w:rsidR="00E152DB" w:rsidRDefault="00E152DB">
      <w:pPr>
        <w:spacing w:after="0" w:line="240" w:lineRule="auto"/>
        <w:rPr>
          <w:rFonts w:ascii="Times New Roman" w:hAnsi="Times New Roman"/>
          <w:sz w:val="24"/>
          <w:szCs w:val="24"/>
        </w:rPr>
      </w:pPr>
      <w:r>
        <w:rPr>
          <w:rFonts w:ascii="Times New Roman" w:hAnsi="Times New Roman"/>
          <w:sz w:val="24"/>
          <w:szCs w:val="24"/>
        </w:rPr>
        <w:br w:type="page"/>
      </w:r>
    </w:p>
    <w:p w14:paraId="4114344B" w14:textId="75C3EE02" w:rsidR="007A7652" w:rsidRDefault="00E152DB" w:rsidP="00C27F41">
      <w:pPr>
        <w:spacing w:after="0" w:line="240" w:lineRule="auto"/>
        <w:outlineLvl w:val="0"/>
        <w:rPr>
          <w:rFonts w:ascii="Times New Roman" w:hAnsi="Times New Roman"/>
          <w:sz w:val="24"/>
          <w:szCs w:val="24"/>
        </w:rPr>
      </w:pPr>
      <w:r>
        <w:rPr>
          <w:rFonts w:ascii="Times New Roman" w:hAnsi="Times New Roman"/>
          <w:noProof/>
          <w:sz w:val="24"/>
          <w:szCs w:val="24"/>
          <w:lang w:eastAsia="en-US"/>
        </w:rPr>
        <w:drawing>
          <wp:anchor distT="0" distB="0" distL="114300" distR="114300" simplePos="0" relativeHeight="251667456" behindDoc="0" locked="0" layoutInCell="1" allowOverlap="1" wp14:anchorId="339E0730" wp14:editId="788EBEA8">
            <wp:simplePos x="0" y="0"/>
            <wp:positionH relativeFrom="column">
              <wp:posOffset>571500</wp:posOffset>
            </wp:positionH>
            <wp:positionV relativeFrom="paragraph">
              <wp:posOffset>-228600</wp:posOffset>
            </wp:positionV>
            <wp:extent cx="5029200" cy="3652520"/>
            <wp:effectExtent l="0" t="0" r="0" b="508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OsWQMonitoringSites.tiff"/>
                    <pic:cNvPicPr/>
                  </pic:nvPicPr>
                  <pic:blipFill>
                    <a:blip r:embed="rId14">
                      <a:extLst>
                        <a:ext uri="{28A0092B-C50C-407E-A947-70E740481C1C}">
                          <a14:useLocalDpi xmlns:a14="http://schemas.microsoft.com/office/drawing/2010/main" val="0"/>
                        </a:ext>
                      </a:extLst>
                    </a:blip>
                    <a:stretch>
                      <a:fillRect/>
                    </a:stretch>
                  </pic:blipFill>
                  <pic:spPr>
                    <a:xfrm>
                      <a:off x="0" y="0"/>
                      <a:ext cx="5029200" cy="3652520"/>
                    </a:xfrm>
                    <a:prstGeom prst="rect">
                      <a:avLst/>
                    </a:prstGeom>
                  </pic:spPr>
                </pic:pic>
              </a:graphicData>
            </a:graphic>
            <wp14:sizeRelH relativeFrom="page">
              <wp14:pctWidth>0</wp14:pctWidth>
            </wp14:sizeRelH>
            <wp14:sizeRelV relativeFrom="page">
              <wp14:pctHeight>0</wp14:pctHeight>
            </wp14:sizeRelV>
          </wp:anchor>
        </w:drawing>
      </w:r>
    </w:p>
    <w:p w14:paraId="5D564DC2" w14:textId="1344BD17" w:rsidR="00C33A46" w:rsidRDefault="00E152DB" w:rsidP="00C27F41">
      <w:pPr>
        <w:spacing w:after="0" w:line="240" w:lineRule="auto"/>
        <w:outlineLvl w:val="0"/>
        <w:rPr>
          <w:rFonts w:ascii="Times New Roman" w:hAnsi="Times New Roman"/>
          <w:sz w:val="24"/>
          <w:szCs w:val="24"/>
        </w:rPr>
      </w:pPr>
      <w:r>
        <w:rPr>
          <w:rFonts w:ascii="Times New Roman" w:hAnsi="Times New Roman"/>
          <w:b/>
          <w:sz w:val="24"/>
          <w:szCs w:val="24"/>
        </w:rPr>
        <w:t>Figure 4</w:t>
      </w:r>
      <w:r w:rsidR="00C33A46" w:rsidRPr="00243ACB">
        <w:rPr>
          <w:rFonts w:ascii="Times New Roman" w:hAnsi="Times New Roman"/>
          <w:b/>
          <w:sz w:val="24"/>
          <w:szCs w:val="24"/>
        </w:rPr>
        <w:t>.</w:t>
      </w:r>
      <w:r w:rsidR="00C33A46">
        <w:rPr>
          <w:rFonts w:ascii="Times New Roman" w:hAnsi="Times New Roman"/>
          <w:sz w:val="24"/>
          <w:szCs w:val="24"/>
        </w:rPr>
        <w:t xml:space="preserve"> Locations of Montpelier CSO structures relative to the Four Rivers sampling sites on the Winooski River.  Blue markers show the sampling sites (MONTHS, MONTSTATE, and </w:t>
      </w:r>
      <w:r w:rsidR="00243ACB">
        <w:rPr>
          <w:rFonts w:ascii="Times New Roman" w:hAnsi="Times New Roman"/>
          <w:sz w:val="24"/>
          <w:szCs w:val="24"/>
        </w:rPr>
        <w:t>ALLENL/</w:t>
      </w:r>
      <w:r w:rsidR="00C33A46">
        <w:rPr>
          <w:rFonts w:ascii="Times New Roman" w:hAnsi="Times New Roman"/>
          <w:sz w:val="24"/>
          <w:szCs w:val="24"/>
        </w:rPr>
        <w:t xml:space="preserve">GRANITE from </w:t>
      </w:r>
      <w:r w:rsidR="00243ACB">
        <w:rPr>
          <w:rFonts w:ascii="Times New Roman" w:hAnsi="Times New Roman"/>
          <w:sz w:val="24"/>
          <w:szCs w:val="24"/>
        </w:rPr>
        <w:t>left to right), and red markers show the locations of the remaining Montpelier CSOs.</w:t>
      </w:r>
    </w:p>
    <w:p w14:paraId="2BD7149C" w14:textId="77777777" w:rsidR="00243ACB" w:rsidRDefault="00243ACB" w:rsidP="00C27F41">
      <w:pPr>
        <w:spacing w:after="0" w:line="240" w:lineRule="auto"/>
        <w:outlineLvl w:val="0"/>
        <w:rPr>
          <w:rFonts w:ascii="Times New Roman" w:hAnsi="Times New Roman"/>
          <w:sz w:val="24"/>
          <w:szCs w:val="24"/>
        </w:rPr>
      </w:pPr>
    </w:p>
    <w:p w14:paraId="4BDAB177" w14:textId="12EEF44D" w:rsidR="00AC6079" w:rsidRDefault="007A7652" w:rsidP="00AC6079">
      <w:pPr>
        <w:spacing w:after="0" w:line="240" w:lineRule="auto"/>
        <w:outlineLvl w:val="0"/>
        <w:rPr>
          <w:rFonts w:ascii="Times New Roman" w:hAnsi="Times New Roman"/>
          <w:sz w:val="24"/>
          <w:szCs w:val="24"/>
        </w:rPr>
      </w:pPr>
      <w:r>
        <w:rPr>
          <w:rFonts w:ascii="Times New Roman" w:hAnsi="Times New Roman"/>
          <w:sz w:val="24"/>
          <w:szCs w:val="24"/>
        </w:rPr>
        <w:tab/>
      </w:r>
      <w:r w:rsidR="00C27F41">
        <w:rPr>
          <w:rFonts w:ascii="Times New Roman" w:hAnsi="Times New Roman"/>
          <w:sz w:val="24"/>
          <w:szCs w:val="24"/>
        </w:rPr>
        <w:t xml:space="preserve">The </w:t>
      </w:r>
      <w:r w:rsidR="00E54173">
        <w:rPr>
          <w:rFonts w:ascii="Times New Roman" w:hAnsi="Times New Roman"/>
          <w:sz w:val="24"/>
          <w:szCs w:val="24"/>
        </w:rPr>
        <w:t xml:space="preserve">dry-weather </w:t>
      </w:r>
      <w:r w:rsidR="00C27F41">
        <w:rPr>
          <w:rFonts w:ascii="Times New Roman" w:hAnsi="Times New Roman"/>
          <w:sz w:val="24"/>
          <w:szCs w:val="24"/>
        </w:rPr>
        <w:t>geometric mean</w:t>
      </w:r>
      <w:r>
        <w:rPr>
          <w:rFonts w:ascii="Times New Roman" w:hAnsi="Times New Roman"/>
          <w:sz w:val="24"/>
          <w:szCs w:val="24"/>
        </w:rPr>
        <w:t xml:space="preserve"> </w:t>
      </w:r>
      <w:r w:rsidRPr="007A7652">
        <w:rPr>
          <w:rFonts w:ascii="Times New Roman" w:hAnsi="Times New Roman"/>
          <w:i/>
          <w:sz w:val="24"/>
          <w:szCs w:val="24"/>
        </w:rPr>
        <w:t>E. coli</w:t>
      </w:r>
      <w:r>
        <w:rPr>
          <w:rFonts w:ascii="Times New Roman" w:hAnsi="Times New Roman"/>
          <w:sz w:val="24"/>
          <w:szCs w:val="24"/>
        </w:rPr>
        <w:t xml:space="preserve"> levels</w:t>
      </w:r>
      <w:r w:rsidR="00E54173">
        <w:rPr>
          <w:rFonts w:ascii="Times New Roman" w:hAnsi="Times New Roman"/>
          <w:sz w:val="24"/>
          <w:szCs w:val="24"/>
        </w:rPr>
        <w:t xml:space="preserve"> at ALLENL/GRANITE</w:t>
      </w:r>
      <w:r w:rsidR="00C27F41">
        <w:rPr>
          <w:rFonts w:ascii="Times New Roman" w:hAnsi="Times New Roman"/>
          <w:sz w:val="24"/>
          <w:szCs w:val="24"/>
        </w:rPr>
        <w:t xml:space="preserve"> </w:t>
      </w:r>
      <w:r w:rsidR="00DA56D9">
        <w:rPr>
          <w:rFonts w:ascii="Times New Roman" w:hAnsi="Times New Roman"/>
          <w:sz w:val="24"/>
          <w:szCs w:val="24"/>
        </w:rPr>
        <w:t>were</w:t>
      </w:r>
      <w:r w:rsidR="00E54173">
        <w:rPr>
          <w:rFonts w:ascii="Times New Roman" w:hAnsi="Times New Roman"/>
          <w:sz w:val="24"/>
          <w:szCs w:val="24"/>
        </w:rPr>
        <w:t xml:space="preserve"> similar to th</w:t>
      </w:r>
      <w:r w:rsidR="00DA56D9">
        <w:rPr>
          <w:rFonts w:ascii="Times New Roman" w:hAnsi="Times New Roman"/>
          <w:sz w:val="24"/>
          <w:szCs w:val="24"/>
        </w:rPr>
        <w:t>ose</w:t>
      </w:r>
      <w:r w:rsidR="00E54173">
        <w:rPr>
          <w:rFonts w:ascii="Times New Roman" w:hAnsi="Times New Roman"/>
          <w:sz w:val="24"/>
          <w:szCs w:val="24"/>
        </w:rPr>
        <w:t xml:space="preserve"> at MONTSTATE and MONTHS in 2014, </w:t>
      </w:r>
      <w:r w:rsidR="001D4072">
        <w:rPr>
          <w:rFonts w:ascii="Times New Roman" w:hAnsi="Times New Roman"/>
          <w:sz w:val="24"/>
          <w:szCs w:val="24"/>
        </w:rPr>
        <w:t>but</w:t>
      </w:r>
      <w:r w:rsidR="00E54173">
        <w:rPr>
          <w:rFonts w:ascii="Times New Roman" w:hAnsi="Times New Roman"/>
          <w:sz w:val="24"/>
          <w:szCs w:val="24"/>
        </w:rPr>
        <w:t xml:space="preserve"> lower than the two downstream sites in 2015 and 2016</w:t>
      </w:r>
      <w:r w:rsidR="00C27F41">
        <w:rPr>
          <w:rFonts w:ascii="Times New Roman" w:hAnsi="Times New Roman"/>
          <w:sz w:val="24"/>
          <w:szCs w:val="24"/>
        </w:rPr>
        <w:t xml:space="preserve">. </w:t>
      </w:r>
      <w:r w:rsidR="00B81724">
        <w:rPr>
          <w:rFonts w:ascii="Times New Roman" w:hAnsi="Times New Roman"/>
          <w:sz w:val="24"/>
          <w:szCs w:val="24"/>
        </w:rPr>
        <w:t xml:space="preserve">Higher levels at the downstream sites during dry weather </w:t>
      </w:r>
      <w:r w:rsidR="0090632C">
        <w:rPr>
          <w:rFonts w:ascii="Times New Roman" w:hAnsi="Times New Roman"/>
          <w:sz w:val="24"/>
          <w:szCs w:val="24"/>
        </w:rPr>
        <w:t>could be</w:t>
      </w:r>
      <w:r w:rsidR="00B81724">
        <w:rPr>
          <w:rFonts w:ascii="Times New Roman" w:hAnsi="Times New Roman"/>
          <w:sz w:val="24"/>
          <w:szCs w:val="24"/>
        </w:rPr>
        <w:t xml:space="preserve"> due to leaky or improperly connected sewer lines since stormwater runoff should not be a factor.</w:t>
      </w:r>
      <w:r w:rsidR="001D4072">
        <w:rPr>
          <w:rFonts w:ascii="Times New Roman" w:hAnsi="Times New Roman"/>
          <w:sz w:val="24"/>
          <w:szCs w:val="24"/>
        </w:rPr>
        <w:t xml:space="preserve"> </w:t>
      </w:r>
      <w:r w:rsidR="00611E3D">
        <w:rPr>
          <w:rFonts w:ascii="Times New Roman" w:hAnsi="Times New Roman"/>
          <w:sz w:val="24"/>
          <w:szCs w:val="24"/>
        </w:rPr>
        <w:t>In parallel</w:t>
      </w:r>
      <w:r w:rsidR="001D4072">
        <w:rPr>
          <w:rFonts w:ascii="Times New Roman" w:hAnsi="Times New Roman"/>
          <w:sz w:val="24"/>
          <w:szCs w:val="24"/>
        </w:rPr>
        <w:t xml:space="preserve"> to the Four Rivers Partnership 2016 sampling, Stone Environmental and the Friends of the Winooski River were engaged in an assessment of Montpelier’s stormwater outfall pipes</w:t>
      </w:r>
      <w:r w:rsidR="00611E3D">
        <w:rPr>
          <w:rFonts w:ascii="Times New Roman" w:hAnsi="Times New Roman"/>
          <w:sz w:val="24"/>
          <w:szCs w:val="24"/>
        </w:rPr>
        <w:t xml:space="preserve"> in an effort to locate </w:t>
      </w:r>
      <w:r w:rsidR="00D050AB">
        <w:rPr>
          <w:rFonts w:ascii="Times New Roman" w:hAnsi="Times New Roman"/>
          <w:sz w:val="24"/>
          <w:szCs w:val="24"/>
        </w:rPr>
        <w:t>discharges of raw sewage or other pollutants</w:t>
      </w:r>
      <w:r w:rsidR="001D4072">
        <w:rPr>
          <w:rFonts w:ascii="Times New Roman" w:hAnsi="Times New Roman"/>
          <w:sz w:val="24"/>
          <w:szCs w:val="24"/>
        </w:rPr>
        <w:t xml:space="preserve">. This work found at least </w:t>
      </w:r>
      <w:r w:rsidR="00D050AB" w:rsidRPr="00243ACB">
        <w:rPr>
          <w:rFonts w:ascii="Times New Roman" w:hAnsi="Times New Roman"/>
          <w:sz w:val="24"/>
          <w:szCs w:val="24"/>
        </w:rPr>
        <w:t>three</w:t>
      </w:r>
      <w:r w:rsidR="001D4072">
        <w:rPr>
          <w:rFonts w:ascii="Times New Roman" w:hAnsi="Times New Roman"/>
          <w:sz w:val="24"/>
          <w:szCs w:val="24"/>
        </w:rPr>
        <w:t xml:space="preserve"> improper connections </w:t>
      </w:r>
      <w:r w:rsidR="00D050AB">
        <w:rPr>
          <w:rFonts w:ascii="Times New Roman" w:hAnsi="Times New Roman"/>
          <w:sz w:val="24"/>
          <w:szCs w:val="24"/>
        </w:rPr>
        <w:t>of the wastewater sewer system to stormwater drains pipes, all emptying dire</w:t>
      </w:r>
      <w:r w:rsidR="0090632C">
        <w:rPr>
          <w:rFonts w:ascii="Times New Roman" w:hAnsi="Times New Roman"/>
          <w:sz w:val="24"/>
          <w:szCs w:val="24"/>
        </w:rPr>
        <w:t>ctly into the Winooski or</w:t>
      </w:r>
      <w:r w:rsidR="00D050AB">
        <w:rPr>
          <w:rFonts w:ascii="Times New Roman" w:hAnsi="Times New Roman"/>
          <w:sz w:val="24"/>
          <w:szCs w:val="24"/>
        </w:rPr>
        <w:t xml:space="preserve"> the North Branch </w:t>
      </w:r>
      <w:r w:rsidR="003623FE">
        <w:rPr>
          <w:rFonts w:ascii="Times New Roman" w:hAnsi="Times New Roman"/>
          <w:sz w:val="24"/>
          <w:szCs w:val="24"/>
        </w:rPr>
        <w:t>River</w:t>
      </w:r>
      <w:r w:rsidR="0090632C">
        <w:rPr>
          <w:rFonts w:ascii="Times New Roman" w:hAnsi="Times New Roman"/>
          <w:sz w:val="24"/>
          <w:szCs w:val="24"/>
        </w:rPr>
        <w:t>s</w:t>
      </w:r>
      <w:r w:rsidR="003623FE">
        <w:rPr>
          <w:rFonts w:ascii="Times New Roman" w:hAnsi="Times New Roman"/>
          <w:sz w:val="24"/>
          <w:szCs w:val="24"/>
        </w:rPr>
        <w:t xml:space="preserve">.  </w:t>
      </w:r>
      <w:r w:rsidR="00AC6079">
        <w:rPr>
          <w:rFonts w:ascii="Times New Roman" w:hAnsi="Times New Roman"/>
          <w:sz w:val="24"/>
          <w:szCs w:val="24"/>
        </w:rPr>
        <w:t xml:space="preserve">The Montpelier Public Works Department eliminated </w:t>
      </w:r>
      <w:r w:rsidR="0090632C">
        <w:rPr>
          <w:rFonts w:ascii="Times New Roman" w:hAnsi="Times New Roman"/>
          <w:sz w:val="24"/>
          <w:szCs w:val="24"/>
        </w:rPr>
        <w:t xml:space="preserve">at least </w:t>
      </w:r>
      <w:r w:rsidR="00AC6079">
        <w:rPr>
          <w:rFonts w:ascii="Times New Roman" w:hAnsi="Times New Roman"/>
          <w:sz w:val="24"/>
          <w:szCs w:val="24"/>
        </w:rPr>
        <w:t>one of these connections in the fall of 2016</w:t>
      </w:r>
      <w:r w:rsidR="005A309E">
        <w:rPr>
          <w:rFonts w:ascii="Times New Roman" w:hAnsi="Times New Roman"/>
          <w:sz w:val="24"/>
          <w:szCs w:val="24"/>
        </w:rPr>
        <w:t>, and the others are slated to be corrected in the near future.</w:t>
      </w:r>
      <w:r w:rsidR="00AC6079">
        <w:rPr>
          <w:rFonts w:ascii="Times New Roman" w:hAnsi="Times New Roman"/>
          <w:sz w:val="24"/>
          <w:szCs w:val="24"/>
        </w:rPr>
        <w:t xml:space="preserve"> The Four Ri</w:t>
      </w:r>
      <w:r w:rsidR="00E152DB">
        <w:rPr>
          <w:rFonts w:ascii="Times New Roman" w:hAnsi="Times New Roman"/>
          <w:sz w:val="24"/>
          <w:szCs w:val="24"/>
        </w:rPr>
        <w:t>vers Partnership has received a</w:t>
      </w:r>
      <w:r w:rsidR="00AC6079">
        <w:rPr>
          <w:rFonts w:ascii="Times New Roman" w:hAnsi="Times New Roman"/>
          <w:sz w:val="24"/>
          <w:szCs w:val="24"/>
        </w:rPr>
        <w:t xml:space="preserve"> La Rosa Organizational Support grant to sample these three Winooski mainstem sites along with several additional sites during 2017 in an concentrated effort to determine whether the IDDE fixes will reduce dry-weather </w:t>
      </w:r>
      <w:r w:rsidR="00AC6079" w:rsidRPr="00AC6079">
        <w:rPr>
          <w:rFonts w:ascii="Times New Roman" w:hAnsi="Times New Roman"/>
          <w:i/>
          <w:sz w:val="24"/>
          <w:szCs w:val="24"/>
        </w:rPr>
        <w:t>E. coli</w:t>
      </w:r>
      <w:r w:rsidR="00AC6079">
        <w:rPr>
          <w:rFonts w:ascii="Times New Roman" w:hAnsi="Times New Roman"/>
          <w:sz w:val="24"/>
          <w:szCs w:val="24"/>
        </w:rPr>
        <w:t xml:space="preserve"> levels.  </w:t>
      </w:r>
    </w:p>
    <w:p w14:paraId="06332ADE" w14:textId="29A34BEF" w:rsidR="00AC6079" w:rsidRDefault="009325D2" w:rsidP="00DC6A63">
      <w:pPr>
        <w:spacing w:after="0" w:line="240" w:lineRule="auto"/>
        <w:outlineLvl w:val="0"/>
        <w:rPr>
          <w:rFonts w:ascii="Times New Roman" w:hAnsi="Times New Roman"/>
          <w:sz w:val="24"/>
          <w:szCs w:val="24"/>
        </w:rPr>
      </w:pPr>
      <w:r>
        <w:rPr>
          <w:rFonts w:ascii="Times New Roman" w:hAnsi="Times New Roman"/>
          <w:sz w:val="24"/>
          <w:szCs w:val="24"/>
        </w:rPr>
        <w:tab/>
      </w:r>
      <w:r w:rsidR="007D25FB">
        <w:rPr>
          <w:rFonts w:ascii="Times New Roman" w:hAnsi="Times New Roman"/>
          <w:sz w:val="24"/>
          <w:szCs w:val="24"/>
        </w:rPr>
        <w:t>While the improper sewer</w:t>
      </w:r>
      <w:r w:rsidR="00F44959">
        <w:rPr>
          <w:rFonts w:ascii="Times New Roman" w:hAnsi="Times New Roman"/>
          <w:sz w:val="24"/>
          <w:szCs w:val="24"/>
        </w:rPr>
        <w:t xml:space="preserve"> connections may help explain dry weather </w:t>
      </w:r>
      <w:r w:rsidR="00F44959" w:rsidRPr="00F44959">
        <w:rPr>
          <w:rFonts w:ascii="Times New Roman" w:hAnsi="Times New Roman"/>
          <w:i/>
          <w:sz w:val="24"/>
          <w:szCs w:val="24"/>
        </w:rPr>
        <w:t>E. coli</w:t>
      </w:r>
      <w:r w:rsidR="00F44959">
        <w:rPr>
          <w:rFonts w:ascii="Times New Roman" w:hAnsi="Times New Roman"/>
          <w:sz w:val="24"/>
          <w:szCs w:val="24"/>
        </w:rPr>
        <w:t xml:space="preserve"> levels in the Wino</w:t>
      </w:r>
      <w:r w:rsidR="00AF4E52">
        <w:rPr>
          <w:rFonts w:ascii="Times New Roman" w:hAnsi="Times New Roman"/>
          <w:sz w:val="24"/>
          <w:szCs w:val="24"/>
        </w:rPr>
        <w:t>oski below Montpelier,</w:t>
      </w:r>
      <w:r w:rsidR="00F44959">
        <w:rPr>
          <w:rFonts w:ascii="Times New Roman" w:hAnsi="Times New Roman"/>
          <w:sz w:val="24"/>
          <w:szCs w:val="24"/>
        </w:rPr>
        <w:t xml:space="preserve"> </w:t>
      </w:r>
      <w:r w:rsidR="00F44959" w:rsidRPr="00F44959">
        <w:rPr>
          <w:rFonts w:ascii="Times New Roman" w:hAnsi="Times New Roman"/>
          <w:i/>
          <w:sz w:val="24"/>
          <w:szCs w:val="24"/>
        </w:rPr>
        <w:t>E. coli</w:t>
      </w:r>
      <w:r w:rsidR="00F44959">
        <w:rPr>
          <w:rFonts w:ascii="Times New Roman" w:hAnsi="Times New Roman"/>
          <w:sz w:val="24"/>
          <w:szCs w:val="24"/>
        </w:rPr>
        <w:t xml:space="preserve"> levels </w:t>
      </w:r>
      <w:r w:rsidR="00AF4E52">
        <w:rPr>
          <w:rFonts w:ascii="Times New Roman" w:hAnsi="Times New Roman"/>
          <w:sz w:val="24"/>
          <w:szCs w:val="24"/>
        </w:rPr>
        <w:t xml:space="preserve">during freshet flows after rainfall </w:t>
      </w:r>
      <w:r w:rsidR="00B40E6B">
        <w:rPr>
          <w:rFonts w:ascii="Times New Roman" w:hAnsi="Times New Roman"/>
          <w:sz w:val="24"/>
          <w:szCs w:val="24"/>
        </w:rPr>
        <w:t xml:space="preserve">have </w:t>
      </w:r>
      <w:r w:rsidR="00F44959">
        <w:rPr>
          <w:rFonts w:ascii="Times New Roman" w:hAnsi="Times New Roman"/>
          <w:sz w:val="24"/>
          <w:szCs w:val="24"/>
        </w:rPr>
        <w:t xml:space="preserve">other </w:t>
      </w:r>
      <w:r w:rsidR="00B40E6B">
        <w:rPr>
          <w:rFonts w:ascii="Times New Roman" w:hAnsi="Times New Roman"/>
          <w:sz w:val="24"/>
          <w:szCs w:val="24"/>
        </w:rPr>
        <w:t xml:space="preserve">additional </w:t>
      </w:r>
      <w:r w:rsidR="00F44959">
        <w:rPr>
          <w:rFonts w:ascii="Times New Roman" w:hAnsi="Times New Roman"/>
          <w:sz w:val="24"/>
          <w:szCs w:val="24"/>
        </w:rPr>
        <w:t>sources</w:t>
      </w:r>
      <w:r w:rsidR="00B40E6B">
        <w:rPr>
          <w:rFonts w:ascii="Times New Roman" w:hAnsi="Times New Roman"/>
          <w:sz w:val="24"/>
          <w:szCs w:val="24"/>
        </w:rPr>
        <w:t xml:space="preserve"> associated with stormwater</w:t>
      </w:r>
      <w:r w:rsidR="00F44959">
        <w:rPr>
          <w:rFonts w:ascii="Times New Roman" w:hAnsi="Times New Roman"/>
          <w:sz w:val="24"/>
          <w:szCs w:val="24"/>
        </w:rPr>
        <w:t xml:space="preserve">. </w:t>
      </w:r>
      <w:r w:rsidR="005208DF">
        <w:rPr>
          <w:rFonts w:ascii="Times New Roman" w:hAnsi="Times New Roman"/>
          <w:sz w:val="24"/>
          <w:szCs w:val="24"/>
        </w:rPr>
        <w:t>Four Rivers Partnership sampling during and a</w:t>
      </w:r>
      <w:r w:rsidR="00F44959">
        <w:rPr>
          <w:rFonts w:ascii="Times New Roman" w:hAnsi="Times New Roman"/>
          <w:sz w:val="24"/>
          <w:szCs w:val="24"/>
        </w:rPr>
        <w:t>fter rain events</w:t>
      </w:r>
      <w:r w:rsidR="00D93A8E">
        <w:rPr>
          <w:rFonts w:ascii="Times New Roman" w:hAnsi="Times New Roman"/>
          <w:i/>
          <w:sz w:val="24"/>
          <w:szCs w:val="24"/>
        </w:rPr>
        <w:t xml:space="preserve"> </w:t>
      </w:r>
      <w:r w:rsidR="00D93A8E" w:rsidRPr="00D93A8E">
        <w:rPr>
          <w:rFonts w:ascii="Times New Roman" w:hAnsi="Times New Roman"/>
          <w:sz w:val="24"/>
          <w:szCs w:val="24"/>
        </w:rPr>
        <w:t>have found</w:t>
      </w:r>
      <w:r w:rsidR="00D93A8E">
        <w:rPr>
          <w:rFonts w:ascii="Times New Roman" w:hAnsi="Times New Roman"/>
          <w:sz w:val="24"/>
          <w:szCs w:val="24"/>
        </w:rPr>
        <w:t xml:space="preserve"> that </w:t>
      </w:r>
      <w:r w:rsidR="00D30B55" w:rsidRPr="000F43C4">
        <w:rPr>
          <w:rFonts w:ascii="Times New Roman" w:hAnsi="Times New Roman"/>
          <w:i/>
          <w:sz w:val="24"/>
          <w:szCs w:val="24"/>
        </w:rPr>
        <w:t>E. coli</w:t>
      </w:r>
      <w:r w:rsidR="00D30B55">
        <w:rPr>
          <w:rFonts w:ascii="Times New Roman" w:hAnsi="Times New Roman"/>
          <w:sz w:val="24"/>
          <w:szCs w:val="24"/>
        </w:rPr>
        <w:t xml:space="preserve"> levels at </w:t>
      </w:r>
      <w:r w:rsidR="00F44959">
        <w:rPr>
          <w:rFonts w:ascii="Times New Roman" w:hAnsi="Times New Roman"/>
          <w:sz w:val="24"/>
          <w:szCs w:val="24"/>
        </w:rPr>
        <w:t>both MONTSTATE and MONTHS</w:t>
      </w:r>
      <w:r w:rsidR="00D93A8E">
        <w:rPr>
          <w:rFonts w:ascii="Times New Roman" w:hAnsi="Times New Roman"/>
          <w:sz w:val="24"/>
          <w:szCs w:val="24"/>
        </w:rPr>
        <w:t xml:space="preserve"> </w:t>
      </w:r>
      <w:r w:rsidR="00B40E6B">
        <w:rPr>
          <w:rFonts w:ascii="Times New Roman" w:hAnsi="Times New Roman"/>
          <w:sz w:val="24"/>
          <w:szCs w:val="24"/>
        </w:rPr>
        <w:t>s</w:t>
      </w:r>
      <w:r w:rsidR="00D93A8E">
        <w:rPr>
          <w:rFonts w:ascii="Times New Roman" w:hAnsi="Times New Roman"/>
          <w:sz w:val="24"/>
          <w:szCs w:val="24"/>
        </w:rPr>
        <w:t>pi</w:t>
      </w:r>
      <w:r w:rsidR="00B40E6B">
        <w:rPr>
          <w:rFonts w:ascii="Times New Roman" w:hAnsi="Times New Roman"/>
          <w:sz w:val="24"/>
          <w:szCs w:val="24"/>
        </w:rPr>
        <w:t>ke considerably after rainfall.</w:t>
      </w:r>
      <w:r w:rsidR="00D30B55">
        <w:rPr>
          <w:rFonts w:ascii="Times New Roman" w:hAnsi="Times New Roman"/>
          <w:sz w:val="24"/>
          <w:szCs w:val="24"/>
        </w:rPr>
        <w:t xml:space="preserve"> </w:t>
      </w:r>
      <w:r w:rsidR="00D93A8E">
        <w:rPr>
          <w:rFonts w:ascii="Times New Roman" w:hAnsi="Times New Roman"/>
          <w:sz w:val="24"/>
          <w:szCs w:val="24"/>
        </w:rPr>
        <w:t xml:space="preserve"> This would seem to point to the Montpelier CSOs as the source of stormwater-asso</w:t>
      </w:r>
      <w:r w:rsidR="00B40E6B">
        <w:rPr>
          <w:rFonts w:ascii="Times New Roman" w:hAnsi="Times New Roman"/>
          <w:sz w:val="24"/>
          <w:szCs w:val="24"/>
        </w:rPr>
        <w:t>ci</w:t>
      </w:r>
      <w:r w:rsidR="00D93A8E">
        <w:rPr>
          <w:rFonts w:ascii="Times New Roman" w:hAnsi="Times New Roman"/>
          <w:sz w:val="24"/>
          <w:szCs w:val="24"/>
        </w:rPr>
        <w:t xml:space="preserve">ated E. coli. Interestingly, however, </w:t>
      </w:r>
      <w:r w:rsidR="00D93A8E" w:rsidRPr="00F44959">
        <w:rPr>
          <w:rFonts w:ascii="Times New Roman" w:hAnsi="Times New Roman"/>
          <w:i/>
          <w:sz w:val="24"/>
          <w:szCs w:val="24"/>
        </w:rPr>
        <w:t>E. coli</w:t>
      </w:r>
      <w:r w:rsidR="00D93A8E">
        <w:rPr>
          <w:rFonts w:ascii="Times New Roman" w:hAnsi="Times New Roman"/>
          <w:i/>
          <w:sz w:val="24"/>
          <w:szCs w:val="24"/>
        </w:rPr>
        <w:t xml:space="preserve"> </w:t>
      </w:r>
      <w:r w:rsidR="00D93A8E">
        <w:rPr>
          <w:rFonts w:ascii="Times New Roman" w:hAnsi="Times New Roman"/>
          <w:sz w:val="24"/>
          <w:szCs w:val="24"/>
        </w:rPr>
        <w:t xml:space="preserve">levels at the </w:t>
      </w:r>
      <w:r w:rsidR="00D30B55">
        <w:rPr>
          <w:rFonts w:ascii="Times New Roman" w:hAnsi="Times New Roman"/>
          <w:sz w:val="24"/>
          <w:szCs w:val="24"/>
        </w:rPr>
        <w:t>ALLENL/GRANITE site above d</w:t>
      </w:r>
      <w:r w:rsidR="000F43C4">
        <w:rPr>
          <w:rFonts w:ascii="Times New Roman" w:hAnsi="Times New Roman"/>
          <w:sz w:val="24"/>
          <w:szCs w:val="24"/>
        </w:rPr>
        <w:t>owntown Montpelier were as high or high</w:t>
      </w:r>
      <w:r w:rsidR="00F44959">
        <w:rPr>
          <w:rFonts w:ascii="Times New Roman" w:hAnsi="Times New Roman"/>
          <w:sz w:val="24"/>
          <w:szCs w:val="24"/>
        </w:rPr>
        <w:t>er than at MONTSTATE and MONTHS</w:t>
      </w:r>
      <w:r w:rsidR="000F43C4">
        <w:rPr>
          <w:rFonts w:ascii="Times New Roman" w:hAnsi="Times New Roman"/>
          <w:sz w:val="24"/>
          <w:szCs w:val="24"/>
        </w:rPr>
        <w:t>.</w:t>
      </w:r>
      <w:r w:rsidR="002E4C7D">
        <w:rPr>
          <w:rFonts w:ascii="Times New Roman" w:hAnsi="Times New Roman"/>
          <w:sz w:val="24"/>
          <w:szCs w:val="24"/>
        </w:rPr>
        <w:t xml:space="preserve">  It can be concluded, therefore</w:t>
      </w:r>
      <w:r w:rsidR="00B40E6B">
        <w:rPr>
          <w:rFonts w:ascii="Times New Roman" w:hAnsi="Times New Roman"/>
          <w:sz w:val="24"/>
          <w:szCs w:val="24"/>
        </w:rPr>
        <w:t>,</w:t>
      </w:r>
      <w:r w:rsidR="002E4C7D">
        <w:rPr>
          <w:rFonts w:ascii="Times New Roman" w:hAnsi="Times New Roman"/>
          <w:sz w:val="24"/>
          <w:szCs w:val="24"/>
        </w:rPr>
        <w:t xml:space="preserve"> that the Montpelier CSOs are not the sole source of </w:t>
      </w:r>
      <w:r w:rsidR="002E4C7D" w:rsidRPr="002E4C7D">
        <w:rPr>
          <w:rFonts w:ascii="Times New Roman" w:hAnsi="Times New Roman"/>
          <w:i/>
          <w:sz w:val="24"/>
          <w:szCs w:val="24"/>
        </w:rPr>
        <w:t>E. coli</w:t>
      </w:r>
      <w:r w:rsidR="002E4C7D">
        <w:rPr>
          <w:rFonts w:ascii="Times New Roman" w:hAnsi="Times New Roman"/>
          <w:sz w:val="24"/>
          <w:szCs w:val="24"/>
        </w:rPr>
        <w:t xml:space="preserve"> </w:t>
      </w:r>
      <w:r w:rsidR="00CB5142">
        <w:rPr>
          <w:rFonts w:ascii="Times New Roman" w:hAnsi="Times New Roman"/>
          <w:sz w:val="24"/>
          <w:szCs w:val="24"/>
        </w:rPr>
        <w:t xml:space="preserve">in the impaired stretch of the Winooski </w:t>
      </w:r>
      <w:r w:rsidR="002E4C7D">
        <w:rPr>
          <w:rFonts w:ascii="Times New Roman" w:hAnsi="Times New Roman"/>
          <w:sz w:val="24"/>
          <w:szCs w:val="24"/>
        </w:rPr>
        <w:t>during rain events, and that there is some alternate/additional source upstream of the GRANITE site.</w:t>
      </w:r>
      <w:r w:rsidR="00B40E6B">
        <w:rPr>
          <w:rFonts w:ascii="Times New Roman" w:hAnsi="Times New Roman"/>
          <w:sz w:val="24"/>
          <w:szCs w:val="24"/>
        </w:rPr>
        <w:t xml:space="preserve"> </w:t>
      </w:r>
      <w:r w:rsidR="00AC6079">
        <w:rPr>
          <w:rFonts w:ascii="Times New Roman" w:hAnsi="Times New Roman"/>
          <w:sz w:val="24"/>
          <w:szCs w:val="24"/>
        </w:rPr>
        <w:t>Sampling upstrea</w:t>
      </w:r>
      <w:r w:rsidR="00CB5142">
        <w:rPr>
          <w:rFonts w:ascii="Times New Roman" w:hAnsi="Times New Roman"/>
          <w:sz w:val="24"/>
          <w:szCs w:val="24"/>
        </w:rPr>
        <w:t xml:space="preserve">m of GRANITE may help determine the location and identity of that upstream source.  It should be noted, however, that water quality monitoring sites in the Headwater region of the Winooski (Plainfield, Marshfield, and Cabot) also experience considerable spikes in </w:t>
      </w:r>
      <w:r w:rsidR="00CB5142" w:rsidRPr="00CB5142">
        <w:rPr>
          <w:rFonts w:ascii="Times New Roman" w:hAnsi="Times New Roman"/>
          <w:i/>
          <w:sz w:val="24"/>
          <w:szCs w:val="24"/>
        </w:rPr>
        <w:t>E. coli</w:t>
      </w:r>
      <w:r w:rsidR="00CB5142">
        <w:rPr>
          <w:rFonts w:ascii="Times New Roman" w:hAnsi="Times New Roman"/>
          <w:sz w:val="24"/>
          <w:szCs w:val="24"/>
        </w:rPr>
        <w:t xml:space="preserve"> after rainfall.</w:t>
      </w:r>
      <w:r w:rsidR="00A56737">
        <w:rPr>
          <w:rFonts w:ascii="Times New Roman" w:hAnsi="Times New Roman"/>
          <w:sz w:val="24"/>
          <w:szCs w:val="24"/>
        </w:rPr>
        <w:t xml:space="preserve">  </w:t>
      </w:r>
    </w:p>
    <w:p w14:paraId="35B54026" w14:textId="77777777" w:rsidR="00A26A49" w:rsidRDefault="00A26A49" w:rsidP="00DC6A63">
      <w:pPr>
        <w:spacing w:after="0" w:line="240" w:lineRule="auto"/>
        <w:outlineLvl w:val="0"/>
        <w:rPr>
          <w:rFonts w:ascii="Times New Roman" w:hAnsi="Times New Roman"/>
          <w:b/>
          <w:sz w:val="24"/>
          <w:szCs w:val="24"/>
        </w:rPr>
      </w:pPr>
    </w:p>
    <w:p w14:paraId="65AE57C7" w14:textId="29F0479A" w:rsidR="003629E7" w:rsidRDefault="003629E7" w:rsidP="00DC6A63">
      <w:pPr>
        <w:spacing w:after="0" w:line="240" w:lineRule="auto"/>
        <w:outlineLvl w:val="0"/>
        <w:rPr>
          <w:rFonts w:ascii="Times New Roman" w:hAnsi="Times New Roman"/>
          <w:b/>
          <w:sz w:val="24"/>
          <w:szCs w:val="24"/>
        </w:rPr>
      </w:pPr>
      <w:r w:rsidRPr="001F146A">
        <w:rPr>
          <w:rFonts w:ascii="Times New Roman" w:hAnsi="Times New Roman"/>
          <w:b/>
          <w:sz w:val="24"/>
          <w:szCs w:val="24"/>
        </w:rPr>
        <w:t xml:space="preserve">Finding potential sources of </w:t>
      </w:r>
      <w:r w:rsidRPr="001F146A">
        <w:rPr>
          <w:rFonts w:ascii="Times New Roman" w:hAnsi="Times New Roman"/>
          <w:b/>
          <w:i/>
          <w:sz w:val="24"/>
          <w:szCs w:val="24"/>
        </w:rPr>
        <w:t>E. coli</w:t>
      </w:r>
      <w:r w:rsidRPr="001F146A">
        <w:rPr>
          <w:rFonts w:ascii="Times New Roman" w:hAnsi="Times New Roman"/>
          <w:b/>
          <w:sz w:val="24"/>
          <w:szCs w:val="24"/>
        </w:rPr>
        <w:t xml:space="preserve"> </w:t>
      </w:r>
      <w:r>
        <w:rPr>
          <w:rFonts w:ascii="Times New Roman" w:hAnsi="Times New Roman"/>
          <w:b/>
          <w:sz w:val="24"/>
          <w:szCs w:val="24"/>
        </w:rPr>
        <w:t>on the North Branch and Dog Rivers</w:t>
      </w:r>
    </w:p>
    <w:p w14:paraId="58949E73" w14:textId="59E49725" w:rsidR="00CF7619" w:rsidRDefault="00294C36" w:rsidP="00DC6A63">
      <w:pPr>
        <w:spacing w:after="0" w:line="240" w:lineRule="auto"/>
        <w:outlineLvl w:val="0"/>
        <w:rPr>
          <w:rFonts w:ascii="Times New Roman" w:hAnsi="Times New Roman"/>
          <w:sz w:val="24"/>
          <w:szCs w:val="24"/>
        </w:rPr>
      </w:pPr>
      <w:r>
        <w:rPr>
          <w:rFonts w:ascii="Times New Roman" w:hAnsi="Times New Roman"/>
          <w:sz w:val="24"/>
          <w:szCs w:val="24"/>
        </w:rPr>
        <w:tab/>
      </w:r>
      <w:r w:rsidR="007A5624">
        <w:rPr>
          <w:rFonts w:ascii="Times New Roman" w:hAnsi="Times New Roman"/>
          <w:sz w:val="24"/>
          <w:szCs w:val="24"/>
        </w:rPr>
        <w:t>Two other Four River area</w:t>
      </w:r>
      <w:r w:rsidR="006A6E57">
        <w:rPr>
          <w:rFonts w:ascii="Times New Roman" w:hAnsi="Times New Roman"/>
          <w:sz w:val="24"/>
          <w:szCs w:val="24"/>
        </w:rPr>
        <w:t xml:space="preserve"> reaches have exhibited a trend of elevated </w:t>
      </w:r>
      <w:r w:rsidR="006A6E57" w:rsidRPr="007A5624">
        <w:rPr>
          <w:rFonts w:ascii="Times New Roman" w:hAnsi="Times New Roman"/>
          <w:i/>
          <w:sz w:val="24"/>
          <w:szCs w:val="24"/>
        </w:rPr>
        <w:t>E. coli</w:t>
      </w:r>
      <w:r w:rsidR="006A6E57">
        <w:rPr>
          <w:rFonts w:ascii="Times New Roman" w:hAnsi="Times New Roman"/>
          <w:sz w:val="24"/>
          <w:szCs w:val="24"/>
        </w:rPr>
        <w:t xml:space="preserve"> levels over the past few years.  For example, t</w:t>
      </w:r>
      <w:r w:rsidR="00AD21AF">
        <w:rPr>
          <w:rFonts w:ascii="Times New Roman" w:hAnsi="Times New Roman"/>
          <w:sz w:val="24"/>
          <w:szCs w:val="24"/>
        </w:rPr>
        <w:t xml:space="preserve">here seems to be a </w:t>
      </w:r>
      <w:r w:rsidR="00102FF3">
        <w:rPr>
          <w:rFonts w:ascii="Times New Roman" w:hAnsi="Times New Roman"/>
          <w:sz w:val="24"/>
          <w:szCs w:val="24"/>
        </w:rPr>
        <w:t xml:space="preserve">consistent </w:t>
      </w:r>
      <w:r w:rsidR="00AD21AF">
        <w:rPr>
          <w:rFonts w:ascii="Times New Roman" w:hAnsi="Times New Roman"/>
          <w:sz w:val="24"/>
          <w:szCs w:val="24"/>
        </w:rPr>
        <w:t xml:space="preserve">jump in </w:t>
      </w:r>
      <w:r w:rsidR="00AD21AF" w:rsidRPr="003B2613">
        <w:rPr>
          <w:rFonts w:ascii="Times New Roman" w:hAnsi="Times New Roman"/>
          <w:i/>
          <w:sz w:val="24"/>
          <w:szCs w:val="24"/>
        </w:rPr>
        <w:t>E. coli</w:t>
      </w:r>
      <w:r w:rsidR="00AD21AF">
        <w:rPr>
          <w:rFonts w:ascii="Times New Roman" w:hAnsi="Times New Roman"/>
          <w:sz w:val="24"/>
          <w:szCs w:val="24"/>
        </w:rPr>
        <w:t xml:space="preserve"> levels in the North Bra</w:t>
      </w:r>
      <w:r w:rsidR="00DD0C50">
        <w:rPr>
          <w:rFonts w:ascii="Times New Roman" w:hAnsi="Times New Roman"/>
          <w:sz w:val="24"/>
          <w:szCs w:val="24"/>
        </w:rPr>
        <w:t>nch between NBNC02 (the North B</w:t>
      </w:r>
      <w:r w:rsidR="00AD21AF">
        <w:rPr>
          <w:rFonts w:ascii="Times New Roman" w:hAnsi="Times New Roman"/>
          <w:sz w:val="24"/>
          <w:szCs w:val="24"/>
        </w:rPr>
        <w:t>r</w:t>
      </w:r>
      <w:r w:rsidR="00DD0C50">
        <w:rPr>
          <w:rFonts w:ascii="Times New Roman" w:hAnsi="Times New Roman"/>
          <w:sz w:val="24"/>
          <w:szCs w:val="24"/>
        </w:rPr>
        <w:t>a</w:t>
      </w:r>
      <w:r w:rsidR="00AD21AF">
        <w:rPr>
          <w:rFonts w:ascii="Times New Roman" w:hAnsi="Times New Roman"/>
          <w:sz w:val="24"/>
          <w:szCs w:val="24"/>
        </w:rPr>
        <w:t>n</w:t>
      </w:r>
      <w:r w:rsidR="006A6E57">
        <w:rPr>
          <w:rFonts w:ascii="Times New Roman" w:hAnsi="Times New Roman"/>
          <w:sz w:val="24"/>
          <w:szCs w:val="24"/>
        </w:rPr>
        <w:t xml:space="preserve">ch Nature Center swimming hole), where </w:t>
      </w:r>
      <w:r w:rsidR="006A6E57" w:rsidRPr="006A6E57">
        <w:rPr>
          <w:rFonts w:ascii="Times New Roman" w:hAnsi="Times New Roman"/>
          <w:i/>
          <w:sz w:val="24"/>
          <w:szCs w:val="24"/>
        </w:rPr>
        <w:t>E. coli</w:t>
      </w:r>
      <w:r w:rsidR="006A6E57">
        <w:rPr>
          <w:rFonts w:ascii="Times New Roman" w:hAnsi="Times New Roman"/>
          <w:sz w:val="24"/>
          <w:szCs w:val="24"/>
        </w:rPr>
        <w:t xml:space="preserve"> levels are consistently low, </w:t>
      </w:r>
      <w:r w:rsidR="00AD21AF">
        <w:rPr>
          <w:rFonts w:ascii="Times New Roman" w:hAnsi="Times New Roman"/>
          <w:sz w:val="24"/>
          <w:szCs w:val="24"/>
        </w:rPr>
        <w:t>and MILLPD (the Mill Park canoe access)</w:t>
      </w:r>
      <w:r w:rsidR="00102FF3">
        <w:rPr>
          <w:rFonts w:ascii="Times New Roman" w:hAnsi="Times New Roman"/>
          <w:sz w:val="24"/>
          <w:szCs w:val="24"/>
        </w:rPr>
        <w:t xml:space="preserve">, where </w:t>
      </w:r>
      <w:r w:rsidR="00AD3EBF">
        <w:rPr>
          <w:rFonts w:ascii="Times New Roman" w:hAnsi="Times New Roman"/>
          <w:sz w:val="24"/>
          <w:szCs w:val="24"/>
        </w:rPr>
        <w:t xml:space="preserve">the geometric mean </w:t>
      </w:r>
      <w:r w:rsidR="00746DEF" w:rsidRPr="00746DEF">
        <w:rPr>
          <w:rFonts w:ascii="Times New Roman" w:hAnsi="Times New Roman"/>
          <w:i/>
          <w:sz w:val="24"/>
          <w:szCs w:val="24"/>
        </w:rPr>
        <w:t>E. coli</w:t>
      </w:r>
      <w:r w:rsidR="00746DEF">
        <w:rPr>
          <w:rFonts w:ascii="Times New Roman" w:hAnsi="Times New Roman"/>
          <w:sz w:val="24"/>
          <w:szCs w:val="24"/>
        </w:rPr>
        <w:t xml:space="preserve"> level</w:t>
      </w:r>
      <w:r w:rsidR="007A5624">
        <w:rPr>
          <w:rFonts w:ascii="Times New Roman" w:hAnsi="Times New Roman"/>
          <w:sz w:val="24"/>
          <w:szCs w:val="24"/>
        </w:rPr>
        <w:t>s were</w:t>
      </w:r>
      <w:r w:rsidR="00746DEF">
        <w:rPr>
          <w:rFonts w:ascii="Times New Roman" w:hAnsi="Times New Roman"/>
          <w:sz w:val="24"/>
          <w:szCs w:val="24"/>
        </w:rPr>
        <w:t xml:space="preserve"> 189 and 177 mpn/100mL in 2105 and 2016</w:t>
      </w:r>
      <w:r w:rsidR="00F05CB7">
        <w:rPr>
          <w:rFonts w:ascii="Times New Roman" w:hAnsi="Times New Roman"/>
          <w:sz w:val="24"/>
          <w:szCs w:val="24"/>
        </w:rPr>
        <w:t xml:space="preserve"> respectively</w:t>
      </w:r>
      <w:r w:rsidR="00746DEF">
        <w:rPr>
          <w:rFonts w:ascii="Times New Roman" w:hAnsi="Times New Roman"/>
          <w:sz w:val="24"/>
          <w:szCs w:val="24"/>
        </w:rPr>
        <w:t xml:space="preserve"> and </w:t>
      </w:r>
      <w:r w:rsidR="00102FF3">
        <w:rPr>
          <w:rFonts w:ascii="Times New Roman" w:hAnsi="Times New Roman"/>
          <w:sz w:val="24"/>
          <w:szCs w:val="24"/>
        </w:rPr>
        <w:t xml:space="preserve">60% of single samples </w:t>
      </w:r>
      <w:r w:rsidR="00746DEF">
        <w:rPr>
          <w:rFonts w:ascii="Times New Roman" w:hAnsi="Times New Roman"/>
          <w:sz w:val="24"/>
          <w:szCs w:val="24"/>
        </w:rPr>
        <w:t>had levels above 235 mpn/</w:t>
      </w:r>
      <w:r w:rsidR="00EB7B2E">
        <w:rPr>
          <w:rFonts w:ascii="Times New Roman" w:hAnsi="Times New Roman"/>
          <w:sz w:val="24"/>
          <w:szCs w:val="24"/>
        </w:rPr>
        <w:t>100 mL</w:t>
      </w:r>
      <w:r w:rsidR="00746DEF">
        <w:rPr>
          <w:rFonts w:ascii="Times New Roman" w:hAnsi="Times New Roman"/>
          <w:sz w:val="24"/>
          <w:szCs w:val="24"/>
        </w:rPr>
        <w:t xml:space="preserve"> in both years</w:t>
      </w:r>
      <w:r w:rsidR="00C23202">
        <w:rPr>
          <w:rFonts w:ascii="Times New Roman" w:hAnsi="Times New Roman"/>
          <w:sz w:val="24"/>
          <w:szCs w:val="24"/>
        </w:rPr>
        <w:t xml:space="preserve">. </w:t>
      </w:r>
      <w:r w:rsidR="006D00A0">
        <w:rPr>
          <w:rFonts w:ascii="Times New Roman" w:hAnsi="Times New Roman"/>
          <w:sz w:val="24"/>
          <w:szCs w:val="24"/>
        </w:rPr>
        <w:t>This</w:t>
      </w:r>
      <w:r w:rsidR="00AD21AF">
        <w:rPr>
          <w:rFonts w:ascii="Times New Roman" w:hAnsi="Times New Roman"/>
          <w:sz w:val="24"/>
          <w:szCs w:val="24"/>
        </w:rPr>
        <w:t xml:space="preserve"> may be due to illicit discharge of sewage into the stormdrain system or </w:t>
      </w:r>
      <w:r w:rsidR="00F05CB7">
        <w:rPr>
          <w:rFonts w:ascii="Times New Roman" w:hAnsi="Times New Roman"/>
          <w:sz w:val="24"/>
          <w:szCs w:val="24"/>
        </w:rPr>
        <w:t xml:space="preserve">directly to the river. </w:t>
      </w:r>
      <w:r w:rsidR="00AD21AF" w:rsidRPr="00243ACB">
        <w:rPr>
          <w:rFonts w:ascii="Times New Roman" w:hAnsi="Times New Roman"/>
          <w:sz w:val="24"/>
          <w:szCs w:val="24"/>
        </w:rPr>
        <w:t>Failing septic systems</w:t>
      </w:r>
      <w:r w:rsidR="00AD21AF">
        <w:rPr>
          <w:rFonts w:ascii="Times New Roman" w:hAnsi="Times New Roman"/>
          <w:sz w:val="24"/>
          <w:szCs w:val="24"/>
        </w:rPr>
        <w:t xml:space="preserve"> can also leak raw sewage into waterways via groundwater</w:t>
      </w:r>
      <w:r w:rsidR="00102FF3">
        <w:rPr>
          <w:rFonts w:ascii="Times New Roman" w:hAnsi="Times New Roman"/>
          <w:sz w:val="24"/>
          <w:szCs w:val="24"/>
        </w:rPr>
        <w:t>, and/or</w:t>
      </w:r>
      <w:r w:rsidR="00AD21AF">
        <w:rPr>
          <w:rFonts w:ascii="Times New Roman" w:hAnsi="Times New Roman"/>
          <w:sz w:val="24"/>
          <w:szCs w:val="24"/>
        </w:rPr>
        <w:t xml:space="preserve"> pet waste from th</w:t>
      </w:r>
      <w:r w:rsidR="00102FF3">
        <w:rPr>
          <w:rFonts w:ascii="Times New Roman" w:hAnsi="Times New Roman"/>
          <w:sz w:val="24"/>
          <w:szCs w:val="24"/>
        </w:rPr>
        <w:t>e residential area between the nature c</w:t>
      </w:r>
      <w:r w:rsidR="00AD21AF">
        <w:rPr>
          <w:rFonts w:ascii="Times New Roman" w:hAnsi="Times New Roman"/>
          <w:sz w:val="24"/>
          <w:szCs w:val="24"/>
        </w:rPr>
        <w:t xml:space="preserve">enter and </w:t>
      </w:r>
      <w:r w:rsidR="007A5624">
        <w:rPr>
          <w:rFonts w:ascii="Times New Roman" w:hAnsi="Times New Roman"/>
          <w:sz w:val="24"/>
          <w:szCs w:val="24"/>
        </w:rPr>
        <w:t>Hubbard</w:t>
      </w:r>
      <w:r w:rsidR="00AD21AF">
        <w:rPr>
          <w:rFonts w:ascii="Times New Roman" w:hAnsi="Times New Roman"/>
          <w:sz w:val="24"/>
          <w:szCs w:val="24"/>
        </w:rPr>
        <w:t xml:space="preserve"> park may provide a fairly consistent source of </w:t>
      </w:r>
      <w:r w:rsidR="00AD21AF" w:rsidRPr="00E34994">
        <w:rPr>
          <w:rFonts w:ascii="Times New Roman" w:hAnsi="Times New Roman"/>
          <w:i/>
          <w:sz w:val="24"/>
          <w:szCs w:val="24"/>
        </w:rPr>
        <w:t>E. coli</w:t>
      </w:r>
      <w:r w:rsidR="00AD21AF">
        <w:rPr>
          <w:rFonts w:ascii="Times New Roman" w:hAnsi="Times New Roman"/>
          <w:sz w:val="24"/>
          <w:szCs w:val="24"/>
        </w:rPr>
        <w:t xml:space="preserve">.  </w:t>
      </w:r>
      <w:r w:rsidR="00CF7619">
        <w:rPr>
          <w:rFonts w:ascii="Times New Roman" w:hAnsi="Times New Roman"/>
          <w:sz w:val="24"/>
          <w:szCs w:val="24"/>
        </w:rPr>
        <w:t>T</w:t>
      </w:r>
      <w:r w:rsidR="00BC3E79">
        <w:rPr>
          <w:rFonts w:ascii="Times New Roman" w:hAnsi="Times New Roman"/>
          <w:sz w:val="24"/>
          <w:szCs w:val="24"/>
        </w:rPr>
        <w:t>he 2016 Montpelier IDDE storm</w:t>
      </w:r>
      <w:r w:rsidR="00F05CB7">
        <w:rPr>
          <w:rFonts w:ascii="Times New Roman" w:hAnsi="Times New Roman"/>
          <w:sz w:val="24"/>
          <w:szCs w:val="24"/>
        </w:rPr>
        <w:t>water end-of-pipe assessments</w:t>
      </w:r>
      <w:r w:rsidR="00CF7619">
        <w:rPr>
          <w:rFonts w:ascii="Times New Roman" w:hAnsi="Times New Roman"/>
          <w:sz w:val="24"/>
          <w:szCs w:val="24"/>
        </w:rPr>
        <w:t>, however, found no evidence of illicit discharge</w:t>
      </w:r>
      <w:r w:rsidR="00F05CB7">
        <w:rPr>
          <w:rFonts w:ascii="Times New Roman" w:hAnsi="Times New Roman"/>
          <w:sz w:val="24"/>
          <w:szCs w:val="24"/>
        </w:rPr>
        <w:t xml:space="preserve"> that would</w:t>
      </w:r>
      <w:r w:rsidR="00BC3E79">
        <w:rPr>
          <w:rFonts w:ascii="Times New Roman" w:hAnsi="Times New Roman"/>
          <w:sz w:val="24"/>
          <w:szCs w:val="24"/>
        </w:rPr>
        <w:t xml:space="preserve"> explain </w:t>
      </w:r>
      <w:r w:rsidR="00F05CB7">
        <w:rPr>
          <w:rFonts w:ascii="Times New Roman" w:hAnsi="Times New Roman"/>
          <w:sz w:val="24"/>
          <w:szCs w:val="24"/>
        </w:rPr>
        <w:t>the</w:t>
      </w:r>
      <w:r w:rsidR="00BC3E79">
        <w:rPr>
          <w:rFonts w:ascii="Times New Roman" w:hAnsi="Times New Roman"/>
          <w:sz w:val="24"/>
          <w:szCs w:val="24"/>
        </w:rPr>
        <w:t xml:space="preserve"> uptick </w:t>
      </w:r>
      <w:r w:rsidR="00F05CB7">
        <w:rPr>
          <w:rFonts w:ascii="Times New Roman" w:hAnsi="Times New Roman"/>
          <w:sz w:val="24"/>
          <w:szCs w:val="24"/>
        </w:rPr>
        <w:t xml:space="preserve">in </w:t>
      </w:r>
      <w:r w:rsidR="00F05CB7" w:rsidRPr="00CF7619">
        <w:rPr>
          <w:rFonts w:ascii="Times New Roman" w:hAnsi="Times New Roman"/>
          <w:i/>
          <w:sz w:val="24"/>
          <w:szCs w:val="24"/>
        </w:rPr>
        <w:t>E</w:t>
      </w:r>
      <w:r w:rsidR="00CF7619" w:rsidRPr="00CF7619">
        <w:rPr>
          <w:rFonts w:ascii="Times New Roman" w:hAnsi="Times New Roman"/>
          <w:i/>
          <w:sz w:val="24"/>
          <w:szCs w:val="24"/>
        </w:rPr>
        <w:t>.</w:t>
      </w:r>
      <w:r w:rsidR="00F05CB7" w:rsidRPr="00CF7619">
        <w:rPr>
          <w:rFonts w:ascii="Times New Roman" w:hAnsi="Times New Roman"/>
          <w:i/>
          <w:sz w:val="24"/>
          <w:szCs w:val="24"/>
        </w:rPr>
        <w:t xml:space="preserve"> coli</w:t>
      </w:r>
      <w:r w:rsidR="00F05CB7">
        <w:rPr>
          <w:rFonts w:ascii="Times New Roman" w:hAnsi="Times New Roman"/>
          <w:sz w:val="24"/>
          <w:szCs w:val="24"/>
        </w:rPr>
        <w:t xml:space="preserve"> levels at this site.</w:t>
      </w:r>
    </w:p>
    <w:p w14:paraId="0A84FF2D" w14:textId="77777777" w:rsidR="00A56737" w:rsidRDefault="00F05CB7" w:rsidP="00CF7619">
      <w:pPr>
        <w:spacing w:after="0" w:line="240" w:lineRule="auto"/>
        <w:outlineLvl w:val="0"/>
        <w:rPr>
          <w:rFonts w:ascii="Times New Roman" w:hAnsi="Times New Roman"/>
          <w:sz w:val="24"/>
          <w:szCs w:val="24"/>
        </w:rPr>
      </w:pPr>
      <w:r>
        <w:rPr>
          <w:rFonts w:ascii="Times New Roman" w:hAnsi="Times New Roman"/>
          <w:sz w:val="24"/>
          <w:szCs w:val="24"/>
        </w:rPr>
        <w:tab/>
        <w:t xml:space="preserve">The other site </w:t>
      </w:r>
      <w:r w:rsidR="00CF7619">
        <w:rPr>
          <w:rFonts w:ascii="Times New Roman" w:hAnsi="Times New Roman"/>
          <w:sz w:val="24"/>
          <w:szCs w:val="24"/>
        </w:rPr>
        <w:t xml:space="preserve">where the Four Rivers Partnership has observed elevated </w:t>
      </w:r>
      <w:r w:rsidR="00CF7619" w:rsidRPr="00CF7619">
        <w:rPr>
          <w:rFonts w:ascii="Times New Roman" w:hAnsi="Times New Roman"/>
          <w:i/>
          <w:sz w:val="24"/>
          <w:szCs w:val="24"/>
        </w:rPr>
        <w:t>E. coli</w:t>
      </w:r>
      <w:r w:rsidR="00CF7619">
        <w:rPr>
          <w:rFonts w:ascii="Times New Roman" w:hAnsi="Times New Roman"/>
          <w:sz w:val="24"/>
          <w:szCs w:val="24"/>
        </w:rPr>
        <w:t xml:space="preserve"> is at the Montpelier Recreational Fields on the Dog River (DRMONTREC).  </w:t>
      </w:r>
      <w:r w:rsidR="00CF2288">
        <w:rPr>
          <w:rFonts w:ascii="Times New Roman" w:hAnsi="Times New Roman"/>
          <w:sz w:val="24"/>
          <w:szCs w:val="24"/>
        </w:rPr>
        <w:t xml:space="preserve">This site has had geometric mean </w:t>
      </w:r>
      <w:r w:rsidR="00CF2288" w:rsidRPr="00CF2288">
        <w:rPr>
          <w:rFonts w:ascii="Times New Roman" w:hAnsi="Times New Roman"/>
          <w:i/>
          <w:sz w:val="24"/>
          <w:szCs w:val="24"/>
        </w:rPr>
        <w:t>E. coli</w:t>
      </w:r>
      <w:r w:rsidR="00CF2288">
        <w:rPr>
          <w:rFonts w:ascii="Times New Roman" w:hAnsi="Times New Roman"/>
          <w:sz w:val="24"/>
          <w:szCs w:val="24"/>
        </w:rPr>
        <w:t xml:space="preserve"> levels above the VT standard the past three years.</w:t>
      </w:r>
    </w:p>
    <w:p w14:paraId="57BF6DEA" w14:textId="77777777" w:rsidR="00A56737" w:rsidRDefault="00A56737" w:rsidP="00CF7619">
      <w:pPr>
        <w:spacing w:after="0" w:line="240" w:lineRule="auto"/>
        <w:outlineLvl w:val="0"/>
        <w:rPr>
          <w:rFonts w:ascii="Times New Roman" w:hAnsi="Times New Roman"/>
          <w:b/>
          <w:sz w:val="24"/>
          <w:szCs w:val="24"/>
        </w:rPr>
      </w:pPr>
    </w:p>
    <w:p w14:paraId="7E83D3A8" w14:textId="74F0DF9D" w:rsidR="00B34A52" w:rsidRPr="009F4285" w:rsidRDefault="00A56737" w:rsidP="00CF7619">
      <w:pPr>
        <w:spacing w:after="0" w:line="240" w:lineRule="auto"/>
        <w:outlineLvl w:val="0"/>
        <w:rPr>
          <w:rFonts w:ascii="Times New Roman" w:hAnsi="Times New Roman"/>
          <w:b/>
          <w:sz w:val="24"/>
          <w:szCs w:val="24"/>
        </w:rPr>
      </w:pPr>
      <w:r>
        <w:rPr>
          <w:rFonts w:ascii="Times New Roman" w:hAnsi="Times New Roman"/>
          <w:b/>
          <w:sz w:val="24"/>
          <w:szCs w:val="24"/>
        </w:rPr>
        <w:t xml:space="preserve">2016 </w:t>
      </w:r>
      <w:r w:rsidR="00B34A52" w:rsidRPr="00B34A52">
        <w:rPr>
          <w:rFonts w:ascii="Times New Roman" w:hAnsi="Times New Roman"/>
          <w:b/>
          <w:sz w:val="24"/>
          <w:szCs w:val="24"/>
        </w:rPr>
        <w:t>Phosphorus</w:t>
      </w:r>
      <w:r>
        <w:rPr>
          <w:rFonts w:ascii="Times New Roman" w:hAnsi="Times New Roman"/>
          <w:b/>
          <w:sz w:val="24"/>
          <w:szCs w:val="24"/>
        </w:rPr>
        <w:t xml:space="preserve"> results</w:t>
      </w:r>
    </w:p>
    <w:p w14:paraId="32D3704D" w14:textId="12BC1963" w:rsidR="004A631D" w:rsidRDefault="00524581" w:rsidP="002F7A13">
      <w:pPr>
        <w:spacing w:after="0" w:line="240" w:lineRule="auto"/>
        <w:outlineLvl w:val="0"/>
        <w:rPr>
          <w:rFonts w:ascii="Times New Roman" w:hAnsi="Times New Roman"/>
          <w:sz w:val="24"/>
          <w:szCs w:val="24"/>
        </w:rPr>
      </w:pPr>
      <w:r>
        <w:rPr>
          <w:rFonts w:ascii="Times New Roman" w:hAnsi="Times New Roman"/>
          <w:sz w:val="24"/>
          <w:szCs w:val="24"/>
        </w:rPr>
        <w:tab/>
        <w:t>Phosphorus is the main pollutant of concern</w:t>
      </w:r>
      <w:r w:rsidR="005B69CB">
        <w:rPr>
          <w:rFonts w:ascii="Times New Roman" w:hAnsi="Times New Roman"/>
          <w:sz w:val="24"/>
          <w:szCs w:val="24"/>
        </w:rPr>
        <w:t xml:space="preserve"> in Lake Champlain and can cause problems in rivers and streams as well. As a nutrient limiting the growth of algae, any increases in its concentration can result in algal blooms that discourage recreation and are sometimes toxic. When the algae die, </w:t>
      </w:r>
      <w:r w:rsidR="007A5624">
        <w:rPr>
          <w:rFonts w:ascii="Times New Roman" w:hAnsi="Times New Roman"/>
          <w:sz w:val="24"/>
          <w:szCs w:val="24"/>
        </w:rPr>
        <w:t>their</w:t>
      </w:r>
      <w:r w:rsidR="005B69CB">
        <w:rPr>
          <w:rFonts w:ascii="Times New Roman" w:hAnsi="Times New Roman"/>
          <w:sz w:val="24"/>
          <w:szCs w:val="24"/>
        </w:rPr>
        <w:t xml:space="preserve"> de</w:t>
      </w:r>
      <w:r w:rsidR="007A5624">
        <w:rPr>
          <w:rFonts w:ascii="Times New Roman" w:hAnsi="Times New Roman"/>
          <w:sz w:val="24"/>
          <w:szCs w:val="24"/>
        </w:rPr>
        <w:t>composition depletes the water of</w:t>
      </w:r>
      <w:r w:rsidR="005B69CB">
        <w:rPr>
          <w:rFonts w:ascii="Times New Roman" w:hAnsi="Times New Roman"/>
          <w:sz w:val="24"/>
          <w:szCs w:val="24"/>
        </w:rPr>
        <w:t xml:space="preserve"> oxygen needed by fish and other aquatic organisms.  Phosphorus </w:t>
      </w:r>
      <w:r w:rsidR="007A5624">
        <w:rPr>
          <w:rFonts w:ascii="Times New Roman" w:hAnsi="Times New Roman"/>
          <w:sz w:val="24"/>
          <w:szCs w:val="24"/>
        </w:rPr>
        <w:t>sources include</w:t>
      </w:r>
      <w:r w:rsidR="005B69CB">
        <w:rPr>
          <w:rFonts w:ascii="Times New Roman" w:hAnsi="Times New Roman"/>
          <w:sz w:val="24"/>
          <w:szCs w:val="24"/>
        </w:rPr>
        <w:t xml:space="preserve"> fertilizers, manure, </w:t>
      </w:r>
      <w:r w:rsidR="007A5624">
        <w:rPr>
          <w:rFonts w:ascii="Times New Roman" w:hAnsi="Times New Roman"/>
          <w:sz w:val="24"/>
          <w:szCs w:val="24"/>
        </w:rPr>
        <w:t xml:space="preserve">organic matter, </w:t>
      </w:r>
      <w:r w:rsidR="005B69CB">
        <w:rPr>
          <w:rFonts w:ascii="Times New Roman" w:hAnsi="Times New Roman"/>
          <w:sz w:val="24"/>
          <w:szCs w:val="24"/>
        </w:rPr>
        <w:t xml:space="preserve">and </w:t>
      </w:r>
      <w:r w:rsidR="007A5624">
        <w:rPr>
          <w:rFonts w:ascii="Times New Roman" w:hAnsi="Times New Roman"/>
          <w:sz w:val="24"/>
          <w:szCs w:val="24"/>
        </w:rPr>
        <w:t>erosion.</w:t>
      </w:r>
    </w:p>
    <w:p w14:paraId="31D72900" w14:textId="602190AD" w:rsidR="00527F3F" w:rsidRDefault="00B34A52" w:rsidP="002F7A13">
      <w:pPr>
        <w:spacing w:after="0" w:line="240" w:lineRule="auto"/>
        <w:outlineLvl w:val="0"/>
        <w:rPr>
          <w:rFonts w:ascii="Times New Roman" w:hAnsi="Times New Roman"/>
          <w:sz w:val="24"/>
          <w:szCs w:val="24"/>
        </w:rPr>
      </w:pPr>
      <w:r>
        <w:rPr>
          <w:rFonts w:ascii="Times New Roman" w:hAnsi="Times New Roman"/>
          <w:sz w:val="24"/>
          <w:szCs w:val="24"/>
        </w:rPr>
        <w:tab/>
      </w:r>
      <w:r w:rsidR="0048107C">
        <w:rPr>
          <w:rFonts w:ascii="Times New Roman" w:hAnsi="Times New Roman"/>
          <w:sz w:val="24"/>
          <w:szCs w:val="24"/>
        </w:rPr>
        <w:t xml:space="preserve">Four Rivers </w:t>
      </w:r>
      <w:r w:rsidR="00BE0990">
        <w:rPr>
          <w:rFonts w:ascii="Times New Roman" w:hAnsi="Times New Roman"/>
          <w:sz w:val="24"/>
          <w:szCs w:val="24"/>
        </w:rPr>
        <w:t xml:space="preserve">2016 </w:t>
      </w:r>
      <w:r>
        <w:rPr>
          <w:rFonts w:ascii="Times New Roman" w:hAnsi="Times New Roman"/>
          <w:sz w:val="24"/>
          <w:szCs w:val="24"/>
        </w:rPr>
        <w:t>mean phosphorus level</w:t>
      </w:r>
      <w:r w:rsidR="00E152DB">
        <w:rPr>
          <w:rFonts w:ascii="Times New Roman" w:hAnsi="Times New Roman"/>
          <w:sz w:val="24"/>
          <w:szCs w:val="24"/>
        </w:rPr>
        <w:t>s</w:t>
      </w:r>
      <w:r>
        <w:rPr>
          <w:rFonts w:ascii="Times New Roman" w:hAnsi="Times New Roman"/>
          <w:sz w:val="24"/>
          <w:szCs w:val="24"/>
        </w:rPr>
        <w:t xml:space="preserve"> </w:t>
      </w:r>
      <w:r w:rsidR="00BE0990">
        <w:rPr>
          <w:rFonts w:ascii="Times New Roman" w:hAnsi="Times New Roman"/>
          <w:sz w:val="24"/>
          <w:szCs w:val="24"/>
        </w:rPr>
        <w:t>during dry weather, low</w:t>
      </w:r>
      <w:r w:rsidR="00527F3F">
        <w:rPr>
          <w:rFonts w:ascii="Times New Roman" w:hAnsi="Times New Roman"/>
          <w:sz w:val="24"/>
          <w:szCs w:val="24"/>
        </w:rPr>
        <w:t xml:space="preserve">-flow conditions </w:t>
      </w:r>
      <w:r>
        <w:rPr>
          <w:rFonts w:ascii="Times New Roman" w:hAnsi="Times New Roman"/>
          <w:sz w:val="24"/>
          <w:szCs w:val="24"/>
        </w:rPr>
        <w:t xml:space="preserve">for each site is shown in </w:t>
      </w:r>
      <w:r w:rsidR="00E724D4">
        <w:rPr>
          <w:rFonts w:ascii="Times New Roman" w:hAnsi="Times New Roman"/>
          <w:sz w:val="24"/>
          <w:szCs w:val="24"/>
        </w:rPr>
        <w:t>Figure 5</w:t>
      </w:r>
      <w:r>
        <w:rPr>
          <w:rFonts w:ascii="Times New Roman" w:hAnsi="Times New Roman"/>
          <w:sz w:val="24"/>
          <w:szCs w:val="24"/>
        </w:rPr>
        <w:t xml:space="preserve">.  </w:t>
      </w:r>
      <w:r w:rsidR="00E67AC3">
        <w:rPr>
          <w:rFonts w:ascii="Times New Roman" w:hAnsi="Times New Roman"/>
          <w:sz w:val="24"/>
          <w:szCs w:val="24"/>
        </w:rPr>
        <w:t>The p</w:t>
      </w:r>
      <w:r w:rsidR="009869E5">
        <w:rPr>
          <w:rFonts w:ascii="Times New Roman" w:hAnsi="Times New Roman"/>
          <w:sz w:val="24"/>
          <w:szCs w:val="24"/>
        </w:rPr>
        <w:t>hosphorus level</w:t>
      </w:r>
      <w:r w:rsidR="00802A3F">
        <w:rPr>
          <w:rFonts w:ascii="Times New Roman" w:hAnsi="Times New Roman"/>
          <w:sz w:val="24"/>
          <w:szCs w:val="24"/>
        </w:rPr>
        <w:t>s</w:t>
      </w:r>
      <w:r w:rsidR="009869E5">
        <w:rPr>
          <w:rFonts w:ascii="Times New Roman" w:hAnsi="Times New Roman"/>
          <w:sz w:val="24"/>
          <w:szCs w:val="24"/>
        </w:rPr>
        <w:t xml:space="preserve"> at</w:t>
      </w:r>
      <w:r w:rsidR="001759F7">
        <w:rPr>
          <w:rFonts w:ascii="Times New Roman" w:hAnsi="Times New Roman"/>
          <w:sz w:val="24"/>
          <w:szCs w:val="24"/>
        </w:rPr>
        <w:t xml:space="preserve"> </w:t>
      </w:r>
      <w:r w:rsidR="00E724D4">
        <w:rPr>
          <w:rFonts w:ascii="Times New Roman" w:hAnsi="Times New Roman"/>
          <w:sz w:val="24"/>
          <w:szCs w:val="24"/>
        </w:rPr>
        <w:t xml:space="preserve">most </w:t>
      </w:r>
      <w:r w:rsidR="009869E5">
        <w:rPr>
          <w:rFonts w:ascii="Times New Roman" w:hAnsi="Times New Roman"/>
          <w:sz w:val="24"/>
          <w:szCs w:val="24"/>
        </w:rPr>
        <w:t xml:space="preserve">sites </w:t>
      </w:r>
      <w:r w:rsidR="001759F7">
        <w:rPr>
          <w:rFonts w:ascii="Times New Roman" w:hAnsi="Times New Roman"/>
          <w:sz w:val="24"/>
          <w:szCs w:val="24"/>
        </w:rPr>
        <w:t xml:space="preserve">were at or </w:t>
      </w:r>
      <w:r w:rsidR="00E724D4">
        <w:rPr>
          <w:rFonts w:ascii="Times New Roman" w:hAnsi="Times New Roman"/>
          <w:sz w:val="24"/>
          <w:szCs w:val="24"/>
        </w:rPr>
        <w:t>below</w:t>
      </w:r>
      <w:r w:rsidR="001759F7">
        <w:rPr>
          <w:rFonts w:ascii="Times New Roman" w:hAnsi="Times New Roman"/>
          <w:sz w:val="24"/>
          <w:szCs w:val="24"/>
        </w:rPr>
        <w:t xml:space="preserve"> the VT standard for </w:t>
      </w:r>
      <w:r w:rsidR="00E724D4">
        <w:rPr>
          <w:rFonts w:ascii="Times New Roman" w:hAnsi="Times New Roman"/>
          <w:sz w:val="24"/>
          <w:szCs w:val="24"/>
        </w:rPr>
        <w:t xml:space="preserve">class B </w:t>
      </w:r>
      <w:r w:rsidR="001759F7">
        <w:rPr>
          <w:rFonts w:ascii="Times New Roman" w:hAnsi="Times New Roman"/>
          <w:sz w:val="24"/>
          <w:szCs w:val="24"/>
        </w:rPr>
        <w:t>medium gradient</w:t>
      </w:r>
      <w:r w:rsidR="00E152DB">
        <w:rPr>
          <w:rFonts w:ascii="Times New Roman" w:hAnsi="Times New Roman"/>
          <w:sz w:val="24"/>
          <w:szCs w:val="24"/>
        </w:rPr>
        <w:t>, cold-</w:t>
      </w:r>
      <w:r w:rsidR="009869E5">
        <w:rPr>
          <w:rFonts w:ascii="Times New Roman" w:hAnsi="Times New Roman"/>
          <w:sz w:val="24"/>
          <w:szCs w:val="24"/>
        </w:rPr>
        <w:t>water streams (</w:t>
      </w:r>
      <w:r w:rsidR="001759F7">
        <w:rPr>
          <w:rFonts w:ascii="Times New Roman" w:hAnsi="Times New Roman"/>
          <w:sz w:val="24"/>
          <w:szCs w:val="24"/>
        </w:rPr>
        <w:t>15 ug/L</w:t>
      </w:r>
      <w:r w:rsidR="009869E5">
        <w:rPr>
          <w:rFonts w:ascii="Times New Roman" w:hAnsi="Times New Roman"/>
          <w:sz w:val="24"/>
          <w:szCs w:val="24"/>
        </w:rPr>
        <w:t>)</w:t>
      </w:r>
      <w:r w:rsidR="001759F7">
        <w:rPr>
          <w:rFonts w:ascii="Times New Roman" w:hAnsi="Times New Roman"/>
          <w:sz w:val="24"/>
          <w:szCs w:val="24"/>
        </w:rPr>
        <w:t xml:space="preserve">.  </w:t>
      </w:r>
      <w:r w:rsidR="00E724D4">
        <w:rPr>
          <w:rFonts w:ascii="Times New Roman" w:hAnsi="Times New Roman"/>
          <w:sz w:val="24"/>
          <w:szCs w:val="24"/>
        </w:rPr>
        <w:t xml:space="preserve">Levels at the MONTSTATE site just exceeded the standard, and only the MILLPD site exceeded the standard to any extent.  </w:t>
      </w:r>
      <w:r w:rsidR="00BE0990">
        <w:rPr>
          <w:rFonts w:ascii="Times New Roman" w:hAnsi="Times New Roman"/>
          <w:sz w:val="24"/>
          <w:szCs w:val="24"/>
        </w:rPr>
        <w:t xml:space="preserve">Both were under the standard for class B warm-water streams (27 ug/L). </w:t>
      </w:r>
      <w:r w:rsidR="00E724D4">
        <w:rPr>
          <w:rFonts w:ascii="Times New Roman" w:hAnsi="Times New Roman"/>
          <w:sz w:val="24"/>
          <w:szCs w:val="24"/>
        </w:rPr>
        <w:t xml:space="preserve">The </w:t>
      </w:r>
      <w:r w:rsidR="00A63C70">
        <w:rPr>
          <w:rFonts w:ascii="Times New Roman" w:hAnsi="Times New Roman"/>
          <w:sz w:val="24"/>
          <w:szCs w:val="24"/>
        </w:rPr>
        <w:t xml:space="preserve">2016 </w:t>
      </w:r>
      <w:r w:rsidR="000D27D8">
        <w:rPr>
          <w:rFonts w:ascii="Times New Roman" w:hAnsi="Times New Roman"/>
          <w:sz w:val="24"/>
          <w:szCs w:val="24"/>
        </w:rPr>
        <w:t xml:space="preserve">dry-level </w:t>
      </w:r>
      <w:r w:rsidR="00E724D4">
        <w:rPr>
          <w:rFonts w:ascii="Times New Roman" w:hAnsi="Times New Roman"/>
          <w:sz w:val="24"/>
          <w:szCs w:val="24"/>
        </w:rPr>
        <w:t xml:space="preserve">phosphorus levels at </w:t>
      </w:r>
      <w:r w:rsidR="00BE0990">
        <w:rPr>
          <w:rFonts w:ascii="Times New Roman" w:hAnsi="Times New Roman"/>
          <w:sz w:val="24"/>
          <w:szCs w:val="24"/>
        </w:rPr>
        <w:t>most</w:t>
      </w:r>
      <w:r w:rsidR="00E724D4">
        <w:rPr>
          <w:rFonts w:ascii="Times New Roman" w:hAnsi="Times New Roman"/>
          <w:sz w:val="24"/>
          <w:szCs w:val="24"/>
        </w:rPr>
        <w:t xml:space="preserve"> sites were </w:t>
      </w:r>
      <w:r w:rsidR="00A63C70">
        <w:rPr>
          <w:rFonts w:ascii="Times New Roman" w:hAnsi="Times New Roman"/>
          <w:sz w:val="24"/>
          <w:szCs w:val="24"/>
        </w:rPr>
        <w:t xml:space="preserve">about equal to or </w:t>
      </w:r>
      <w:r w:rsidR="00E724D4">
        <w:rPr>
          <w:rFonts w:ascii="Times New Roman" w:hAnsi="Times New Roman"/>
          <w:sz w:val="24"/>
          <w:szCs w:val="24"/>
        </w:rPr>
        <w:t xml:space="preserve">lower </w:t>
      </w:r>
      <w:r w:rsidR="00A63C70">
        <w:rPr>
          <w:rFonts w:ascii="Times New Roman" w:hAnsi="Times New Roman"/>
          <w:sz w:val="24"/>
          <w:szCs w:val="24"/>
        </w:rPr>
        <w:t>than level</w:t>
      </w:r>
      <w:r w:rsidR="00E724D4">
        <w:rPr>
          <w:rFonts w:ascii="Times New Roman" w:hAnsi="Times New Roman"/>
          <w:sz w:val="24"/>
          <w:szCs w:val="24"/>
        </w:rPr>
        <w:t xml:space="preserve"> in 2017</w:t>
      </w:r>
      <w:r w:rsidR="00A63C70">
        <w:rPr>
          <w:rFonts w:ascii="Times New Roman" w:hAnsi="Times New Roman"/>
          <w:sz w:val="24"/>
          <w:szCs w:val="24"/>
        </w:rPr>
        <w:t xml:space="preserve"> (data not shown)</w:t>
      </w:r>
      <w:r w:rsidR="00E724D4">
        <w:rPr>
          <w:rFonts w:ascii="Times New Roman" w:hAnsi="Times New Roman"/>
          <w:sz w:val="24"/>
          <w:szCs w:val="24"/>
        </w:rPr>
        <w:t>.</w:t>
      </w:r>
      <w:r w:rsidR="00D851ED">
        <w:rPr>
          <w:rFonts w:ascii="Times New Roman" w:hAnsi="Times New Roman"/>
          <w:sz w:val="24"/>
          <w:szCs w:val="24"/>
        </w:rPr>
        <w:t xml:space="preserve"> </w:t>
      </w:r>
    </w:p>
    <w:p w14:paraId="32BF760E" w14:textId="0CE7B05D" w:rsidR="0048107C" w:rsidRDefault="00243ACB" w:rsidP="002F7A13">
      <w:pPr>
        <w:spacing w:after="0" w:line="240" w:lineRule="auto"/>
        <w:outlineLvl w:val="0"/>
        <w:rPr>
          <w:rFonts w:ascii="Times New Roman" w:hAnsi="Times New Roman"/>
          <w:sz w:val="24"/>
          <w:szCs w:val="24"/>
        </w:rPr>
      </w:pPr>
      <w:r>
        <w:rPr>
          <w:rFonts w:ascii="Times New Roman" w:hAnsi="Times New Roman"/>
          <w:noProof/>
          <w:sz w:val="24"/>
          <w:szCs w:val="24"/>
          <w:lang w:eastAsia="en-US"/>
        </w:rPr>
        <w:drawing>
          <wp:anchor distT="0" distB="0" distL="114300" distR="114300" simplePos="0" relativeHeight="251668480" behindDoc="0" locked="0" layoutInCell="1" allowOverlap="1" wp14:anchorId="63D3A5E0" wp14:editId="2F6594FC">
            <wp:simplePos x="0" y="0"/>
            <wp:positionH relativeFrom="column">
              <wp:posOffset>114300</wp:posOffset>
            </wp:positionH>
            <wp:positionV relativeFrom="paragraph">
              <wp:posOffset>205740</wp:posOffset>
            </wp:positionV>
            <wp:extent cx="6002655" cy="3208020"/>
            <wp:effectExtent l="0" t="0" r="0" b="0"/>
            <wp:wrapTopAndBottom/>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2655" cy="3208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E08CDF" w14:textId="2D255983" w:rsidR="009214D8" w:rsidRDefault="009214D8" w:rsidP="002F7A13">
      <w:pPr>
        <w:spacing w:after="0" w:line="240" w:lineRule="auto"/>
        <w:outlineLvl w:val="0"/>
        <w:rPr>
          <w:rFonts w:ascii="Times New Roman" w:hAnsi="Times New Roman"/>
          <w:sz w:val="24"/>
          <w:szCs w:val="24"/>
        </w:rPr>
      </w:pPr>
    </w:p>
    <w:p w14:paraId="7E27B0DB" w14:textId="3990ACF9" w:rsidR="000320AA" w:rsidRDefault="00E152DB" w:rsidP="000320AA">
      <w:pPr>
        <w:spacing w:after="0" w:line="240" w:lineRule="auto"/>
        <w:outlineLvl w:val="0"/>
        <w:rPr>
          <w:rFonts w:ascii="Times New Roman" w:hAnsi="Times New Roman"/>
          <w:sz w:val="24"/>
          <w:szCs w:val="24"/>
        </w:rPr>
      </w:pPr>
      <w:r>
        <w:rPr>
          <w:rFonts w:ascii="Times New Roman" w:hAnsi="Times New Roman"/>
          <w:b/>
          <w:sz w:val="24"/>
          <w:szCs w:val="24"/>
        </w:rPr>
        <w:t>Figure 5</w:t>
      </w:r>
      <w:r w:rsidR="000320AA" w:rsidRPr="00D038F3">
        <w:rPr>
          <w:rFonts w:ascii="Times New Roman" w:hAnsi="Times New Roman"/>
          <w:b/>
          <w:sz w:val="24"/>
          <w:szCs w:val="24"/>
        </w:rPr>
        <w:t>.</w:t>
      </w:r>
      <w:r w:rsidR="000320AA">
        <w:rPr>
          <w:rFonts w:ascii="Times New Roman" w:hAnsi="Times New Roman"/>
          <w:sz w:val="24"/>
          <w:szCs w:val="24"/>
        </w:rPr>
        <w:t xml:space="preserve">  2016 dry</w:t>
      </w:r>
      <w:r w:rsidR="00ED347E">
        <w:rPr>
          <w:rFonts w:ascii="Times New Roman" w:hAnsi="Times New Roman"/>
          <w:sz w:val="24"/>
          <w:szCs w:val="24"/>
        </w:rPr>
        <w:t>-weather (base-</w:t>
      </w:r>
      <w:r w:rsidR="000320AA">
        <w:rPr>
          <w:rFonts w:ascii="Times New Roman" w:hAnsi="Times New Roman"/>
          <w:sz w:val="24"/>
          <w:szCs w:val="24"/>
        </w:rPr>
        <w:t xml:space="preserve">flow) mean </w:t>
      </w:r>
      <w:r w:rsidR="000320AA" w:rsidRPr="000320AA">
        <w:rPr>
          <w:rFonts w:ascii="Times New Roman" w:hAnsi="Times New Roman"/>
          <w:sz w:val="24"/>
          <w:szCs w:val="24"/>
        </w:rPr>
        <w:t>phosphorus</w:t>
      </w:r>
      <w:r w:rsidR="000320AA">
        <w:rPr>
          <w:rFonts w:ascii="Times New Roman" w:hAnsi="Times New Roman"/>
          <w:i/>
          <w:sz w:val="24"/>
          <w:szCs w:val="24"/>
        </w:rPr>
        <w:t xml:space="preserve"> </w:t>
      </w:r>
      <w:r w:rsidR="000320AA">
        <w:rPr>
          <w:rFonts w:ascii="Times New Roman" w:hAnsi="Times New Roman"/>
          <w:sz w:val="24"/>
          <w:szCs w:val="24"/>
        </w:rPr>
        <w:t>levels at 11 sites in the Four Rivers area. The Vermont standard for Class B</w:t>
      </w:r>
      <w:r w:rsidR="00E57BA1">
        <w:rPr>
          <w:rFonts w:ascii="Times New Roman" w:hAnsi="Times New Roman"/>
          <w:sz w:val="24"/>
          <w:szCs w:val="24"/>
        </w:rPr>
        <w:t>(2)</w:t>
      </w:r>
      <w:r w:rsidR="000320AA">
        <w:rPr>
          <w:rFonts w:ascii="Times New Roman" w:hAnsi="Times New Roman"/>
          <w:sz w:val="24"/>
          <w:szCs w:val="24"/>
        </w:rPr>
        <w:t xml:space="preserve">, </w:t>
      </w:r>
      <w:r w:rsidR="00287A36">
        <w:rPr>
          <w:rFonts w:ascii="Times New Roman" w:hAnsi="Times New Roman"/>
          <w:sz w:val="24"/>
          <w:szCs w:val="24"/>
        </w:rPr>
        <w:t xml:space="preserve">cold, </w:t>
      </w:r>
      <w:r w:rsidR="000320AA">
        <w:rPr>
          <w:rFonts w:ascii="Times New Roman" w:hAnsi="Times New Roman"/>
          <w:sz w:val="24"/>
          <w:szCs w:val="24"/>
        </w:rPr>
        <w:t>medium</w:t>
      </w:r>
      <w:r w:rsidR="00E57BA1">
        <w:rPr>
          <w:rFonts w:ascii="Times New Roman" w:hAnsi="Times New Roman"/>
          <w:sz w:val="24"/>
          <w:szCs w:val="24"/>
        </w:rPr>
        <w:t>, high-</w:t>
      </w:r>
      <w:r w:rsidR="000320AA">
        <w:rPr>
          <w:rFonts w:ascii="Times New Roman" w:hAnsi="Times New Roman"/>
          <w:sz w:val="24"/>
          <w:szCs w:val="24"/>
        </w:rPr>
        <w:t xml:space="preserve">gradient streams of 15 ug/L is indicated by the dotted line. </w:t>
      </w:r>
    </w:p>
    <w:p w14:paraId="67116009" w14:textId="77777777" w:rsidR="00243ACB" w:rsidRDefault="00243ACB" w:rsidP="000320AA">
      <w:pPr>
        <w:spacing w:after="0" w:line="240" w:lineRule="auto"/>
        <w:outlineLvl w:val="0"/>
        <w:rPr>
          <w:rFonts w:ascii="Times New Roman" w:hAnsi="Times New Roman"/>
          <w:sz w:val="24"/>
          <w:szCs w:val="24"/>
        </w:rPr>
      </w:pPr>
    </w:p>
    <w:p w14:paraId="7620B38D" w14:textId="0FE2318F" w:rsidR="0048107C" w:rsidRDefault="0048107C" w:rsidP="0048107C">
      <w:pPr>
        <w:spacing w:after="0" w:line="240" w:lineRule="auto"/>
        <w:outlineLvl w:val="0"/>
        <w:rPr>
          <w:rFonts w:ascii="Times New Roman" w:hAnsi="Times New Roman"/>
          <w:sz w:val="24"/>
          <w:szCs w:val="24"/>
        </w:rPr>
      </w:pPr>
      <w:r>
        <w:rPr>
          <w:rFonts w:ascii="Times New Roman" w:hAnsi="Times New Roman"/>
          <w:sz w:val="24"/>
          <w:szCs w:val="24"/>
        </w:rPr>
        <w:tab/>
        <w:t xml:space="preserve">Like </w:t>
      </w:r>
      <w:r w:rsidRPr="00D851ED">
        <w:rPr>
          <w:rFonts w:ascii="Times New Roman" w:hAnsi="Times New Roman"/>
          <w:i/>
          <w:sz w:val="24"/>
          <w:szCs w:val="24"/>
        </w:rPr>
        <w:t>E. coli</w:t>
      </w:r>
      <w:r>
        <w:rPr>
          <w:rFonts w:ascii="Times New Roman" w:hAnsi="Times New Roman"/>
          <w:sz w:val="24"/>
          <w:szCs w:val="24"/>
        </w:rPr>
        <w:t xml:space="preserve">, phosphorus levels increase dramatically at most sites during rain events (Figure 6), especially on the mainstem of the Winooski, and to a lesser degree on the </w:t>
      </w:r>
      <w:r w:rsidR="001E27DA">
        <w:rPr>
          <w:rFonts w:ascii="Times New Roman" w:hAnsi="Times New Roman"/>
          <w:sz w:val="24"/>
          <w:szCs w:val="24"/>
        </w:rPr>
        <w:t>Dog and Jail Branch Rivers</w:t>
      </w:r>
      <w:r>
        <w:rPr>
          <w:rFonts w:ascii="Times New Roman" w:hAnsi="Times New Roman"/>
          <w:sz w:val="24"/>
          <w:szCs w:val="24"/>
        </w:rPr>
        <w:t xml:space="preserve">. Stormwater washes sediment, fertilizers, and organic matter into streams, and higher flows after rain causes streambank erosion and streambed scour – all of which result in elevated phosphorus.  </w:t>
      </w:r>
      <w:r w:rsidR="00802A3F">
        <w:rPr>
          <w:rFonts w:ascii="Times New Roman" w:hAnsi="Times New Roman"/>
          <w:sz w:val="24"/>
          <w:szCs w:val="24"/>
        </w:rPr>
        <w:t>Clearly, r</w:t>
      </w:r>
      <w:r>
        <w:rPr>
          <w:rFonts w:ascii="Times New Roman" w:hAnsi="Times New Roman"/>
          <w:sz w:val="24"/>
          <w:szCs w:val="24"/>
        </w:rPr>
        <w:t>educing levels of phosphorus carried by the Winooski to Lake Champlain should involve mitigating the effects of stormwater.</w:t>
      </w:r>
    </w:p>
    <w:p w14:paraId="39B63A44" w14:textId="77777777" w:rsidR="00287A36" w:rsidRPr="00287A36" w:rsidRDefault="00287A36" w:rsidP="000320AA">
      <w:pPr>
        <w:spacing w:after="0" w:line="240" w:lineRule="auto"/>
        <w:outlineLvl w:val="0"/>
        <w:rPr>
          <w:rFonts w:ascii="Times New Roman" w:hAnsi="Times New Roman"/>
          <w:sz w:val="24"/>
          <w:szCs w:val="24"/>
        </w:rPr>
      </w:pPr>
    </w:p>
    <w:p w14:paraId="1C8CA4D9" w14:textId="1C782F4B" w:rsidR="000320AA" w:rsidRDefault="00287A36" w:rsidP="000320AA">
      <w:pPr>
        <w:spacing w:after="0" w:line="240" w:lineRule="auto"/>
        <w:outlineLvl w:val="0"/>
        <w:rPr>
          <w:rFonts w:ascii="Times New Roman" w:hAnsi="Times New Roman"/>
          <w:b/>
          <w:sz w:val="24"/>
          <w:szCs w:val="24"/>
        </w:rPr>
      </w:pPr>
      <w:r>
        <w:rPr>
          <w:rFonts w:ascii="Times New Roman" w:hAnsi="Times New Roman"/>
          <w:b/>
          <w:noProof/>
          <w:sz w:val="24"/>
          <w:szCs w:val="24"/>
          <w:lang w:eastAsia="en-US"/>
        </w:rPr>
        <w:drawing>
          <wp:inline distT="0" distB="0" distL="0" distR="0" wp14:anchorId="49BB0BBD" wp14:editId="015BCC38">
            <wp:extent cx="6400800" cy="3133725"/>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3133725"/>
                    </a:xfrm>
                    <a:prstGeom prst="rect">
                      <a:avLst/>
                    </a:prstGeom>
                    <a:noFill/>
                    <a:ln>
                      <a:noFill/>
                    </a:ln>
                  </pic:spPr>
                </pic:pic>
              </a:graphicData>
            </a:graphic>
          </wp:inline>
        </w:drawing>
      </w:r>
    </w:p>
    <w:p w14:paraId="50533676" w14:textId="43C7674A" w:rsidR="000320AA" w:rsidRDefault="00E152DB" w:rsidP="000320AA">
      <w:pPr>
        <w:spacing w:after="0" w:line="240" w:lineRule="auto"/>
        <w:outlineLvl w:val="0"/>
        <w:rPr>
          <w:rFonts w:ascii="Times New Roman" w:hAnsi="Times New Roman"/>
          <w:sz w:val="24"/>
          <w:szCs w:val="24"/>
        </w:rPr>
      </w:pPr>
      <w:r>
        <w:rPr>
          <w:rFonts w:ascii="Times New Roman" w:hAnsi="Times New Roman"/>
          <w:b/>
          <w:sz w:val="24"/>
          <w:szCs w:val="24"/>
        </w:rPr>
        <w:t>Figure 6</w:t>
      </w:r>
      <w:r w:rsidR="000320AA" w:rsidRPr="00D038F3">
        <w:rPr>
          <w:rFonts w:ascii="Times New Roman" w:hAnsi="Times New Roman"/>
          <w:b/>
          <w:sz w:val="24"/>
          <w:szCs w:val="24"/>
        </w:rPr>
        <w:t>.</w:t>
      </w:r>
      <w:r w:rsidR="000320AA">
        <w:rPr>
          <w:rFonts w:ascii="Times New Roman" w:hAnsi="Times New Roman"/>
          <w:sz w:val="24"/>
          <w:szCs w:val="24"/>
        </w:rPr>
        <w:t xml:space="preserve">  2016 dry versus rainy weather (base flow versus freshet) mean phosphorus levels at 11 sites in the Four Rivers area. The Vermont standard is 15</w:t>
      </w:r>
      <w:r w:rsidR="00287A36">
        <w:rPr>
          <w:rFonts w:ascii="Times New Roman" w:hAnsi="Times New Roman"/>
          <w:sz w:val="24"/>
          <w:szCs w:val="24"/>
        </w:rPr>
        <w:t xml:space="preserve"> ug/L for cold, medium</w:t>
      </w:r>
      <w:r w:rsidR="00E57BA1">
        <w:rPr>
          <w:rFonts w:ascii="Times New Roman" w:hAnsi="Times New Roman"/>
          <w:sz w:val="24"/>
          <w:szCs w:val="24"/>
        </w:rPr>
        <w:t xml:space="preserve"> high</w:t>
      </w:r>
      <w:r w:rsidR="00287A36">
        <w:rPr>
          <w:rFonts w:ascii="Times New Roman" w:hAnsi="Times New Roman"/>
          <w:sz w:val="24"/>
          <w:szCs w:val="24"/>
        </w:rPr>
        <w:t>-</w:t>
      </w:r>
      <w:r w:rsidR="000320AA">
        <w:rPr>
          <w:rFonts w:ascii="Times New Roman" w:hAnsi="Times New Roman"/>
          <w:sz w:val="24"/>
          <w:szCs w:val="24"/>
        </w:rPr>
        <w:t xml:space="preserve">gradient </w:t>
      </w:r>
      <w:r w:rsidR="00287A36">
        <w:rPr>
          <w:rFonts w:ascii="Times New Roman" w:hAnsi="Times New Roman"/>
          <w:sz w:val="24"/>
          <w:szCs w:val="24"/>
        </w:rPr>
        <w:t>class B</w:t>
      </w:r>
      <w:r w:rsidR="00E57BA1">
        <w:rPr>
          <w:rFonts w:ascii="Times New Roman" w:hAnsi="Times New Roman"/>
          <w:sz w:val="24"/>
          <w:szCs w:val="24"/>
        </w:rPr>
        <w:t>(2)</w:t>
      </w:r>
      <w:r w:rsidR="009F14EF">
        <w:rPr>
          <w:rFonts w:ascii="Times New Roman" w:hAnsi="Times New Roman"/>
          <w:sz w:val="24"/>
          <w:szCs w:val="24"/>
        </w:rPr>
        <w:t xml:space="preserve"> streams,</w:t>
      </w:r>
      <w:r w:rsidR="000320AA">
        <w:rPr>
          <w:rFonts w:ascii="Times New Roman" w:hAnsi="Times New Roman"/>
          <w:sz w:val="24"/>
          <w:szCs w:val="24"/>
        </w:rPr>
        <w:t xml:space="preserve"> and 27 ug/L for warm</w:t>
      </w:r>
      <w:r w:rsidR="00E57BA1">
        <w:rPr>
          <w:rFonts w:ascii="Times New Roman" w:hAnsi="Times New Roman"/>
          <w:sz w:val="24"/>
          <w:szCs w:val="24"/>
        </w:rPr>
        <w:t>,</w:t>
      </w:r>
      <w:r w:rsidR="00287A36">
        <w:rPr>
          <w:rFonts w:ascii="Times New Roman" w:hAnsi="Times New Roman"/>
          <w:sz w:val="24"/>
          <w:szCs w:val="24"/>
        </w:rPr>
        <w:t xml:space="preserve"> </w:t>
      </w:r>
      <w:r w:rsidR="00E57BA1">
        <w:rPr>
          <w:rFonts w:ascii="Times New Roman" w:hAnsi="Times New Roman"/>
          <w:sz w:val="24"/>
          <w:szCs w:val="24"/>
        </w:rPr>
        <w:t xml:space="preserve">medium-gradient </w:t>
      </w:r>
      <w:r w:rsidR="00287A36">
        <w:rPr>
          <w:rFonts w:ascii="Times New Roman" w:hAnsi="Times New Roman"/>
          <w:sz w:val="24"/>
          <w:szCs w:val="24"/>
        </w:rPr>
        <w:t>class B</w:t>
      </w:r>
      <w:r w:rsidR="00E57BA1">
        <w:rPr>
          <w:rFonts w:ascii="Times New Roman" w:hAnsi="Times New Roman"/>
          <w:sz w:val="24"/>
          <w:szCs w:val="24"/>
        </w:rPr>
        <w:t>(2)</w:t>
      </w:r>
      <w:r w:rsidR="00287A36">
        <w:rPr>
          <w:rFonts w:ascii="Times New Roman" w:hAnsi="Times New Roman"/>
          <w:sz w:val="24"/>
          <w:szCs w:val="24"/>
        </w:rPr>
        <w:t xml:space="preserve"> streams.</w:t>
      </w:r>
    </w:p>
    <w:p w14:paraId="0FB8BFA2" w14:textId="77777777" w:rsidR="000320AA" w:rsidRPr="000320AA" w:rsidRDefault="000320AA" w:rsidP="000320AA">
      <w:pPr>
        <w:spacing w:after="0" w:line="240" w:lineRule="auto"/>
        <w:outlineLvl w:val="0"/>
        <w:rPr>
          <w:rFonts w:ascii="Times New Roman" w:hAnsi="Times New Roman"/>
          <w:sz w:val="24"/>
          <w:szCs w:val="24"/>
        </w:rPr>
      </w:pPr>
    </w:p>
    <w:p w14:paraId="209E26F7" w14:textId="77777777" w:rsidR="00243ACB" w:rsidRDefault="00243ACB" w:rsidP="009F4285">
      <w:pPr>
        <w:spacing w:after="0" w:line="240" w:lineRule="auto"/>
        <w:rPr>
          <w:rFonts w:ascii="Times New Roman" w:hAnsi="Times New Roman"/>
          <w:b/>
          <w:sz w:val="24"/>
          <w:szCs w:val="24"/>
        </w:rPr>
      </w:pPr>
    </w:p>
    <w:p w14:paraId="562C8F4A" w14:textId="61586F9B" w:rsidR="0050492E" w:rsidRPr="009F4285" w:rsidRDefault="000320AA" w:rsidP="009F4285">
      <w:pPr>
        <w:spacing w:after="0" w:line="240" w:lineRule="auto"/>
        <w:rPr>
          <w:rFonts w:ascii="Times New Roman" w:hAnsi="Times New Roman"/>
          <w:sz w:val="24"/>
          <w:szCs w:val="24"/>
        </w:rPr>
      </w:pPr>
      <w:r>
        <w:rPr>
          <w:rFonts w:ascii="Times New Roman" w:hAnsi="Times New Roman"/>
          <w:b/>
          <w:sz w:val="24"/>
          <w:szCs w:val="24"/>
        </w:rPr>
        <w:t xml:space="preserve">2016 </w:t>
      </w:r>
      <w:r w:rsidR="0050492E">
        <w:rPr>
          <w:rFonts w:ascii="Times New Roman" w:hAnsi="Times New Roman"/>
          <w:b/>
          <w:sz w:val="24"/>
          <w:szCs w:val="24"/>
        </w:rPr>
        <w:t>Turbidity</w:t>
      </w:r>
      <w:r>
        <w:rPr>
          <w:rFonts w:ascii="Times New Roman" w:hAnsi="Times New Roman"/>
          <w:b/>
          <w:sz w:val="24"/>
          <w:szCs w:val="24"/>
        </w:rPr>
        <w:t xml:space="preserve"> Results</w:t>
      </w:r>
    </w:p>
    <w:p w14:paraId="4B6084FC" w14:textId="30C1ED2E" w:rsidR="003917DE" w:rsidRDefault="0050492E" w:rsidP="002F7A13">
      <w:pPr>
        <w:spacing w:after="0" w:line="240" w:lineRule="auto"/>
        <w:outlineLvl w:val="0"/>
        <w:rPr>
          <w:rFonts w:ascii="Times New Roman" w:hAnsi="Times New Roman"/>
          <w:sz w:val="24"/>
          <w:szCs w:val="24"/>
        </w:rPr>
      </w:pPr>
      <w:r>
        <w:rPr>
          <w:rFonts w:ascii="Times New Roman" w:hAnsi="Times New Roman"/>
          <w:b/>
          <w:sz w:val="24"/>
          <w:szCs w:val="24"/>
        </w:rPr>
        <w:tab/>
      </w:r>
      <w:r w:rsidR="003917DE">
        <w:rPr>
          <w:rFonts w:ascii="Times New Roman" w:hAnsi="Times New Roman"/>
          <w:sz w:val="24"/>
          <w:szCs w:val="24"/>
        </w:rPr>
        <w:t xml:space="preserve">The </w:t>
      </w:r>
      <w:r w:rsidR="00287A36">
        <w:rPr>
          <w:rFonts w:ascii="Times New Roman" w:hAnsi="Times New Roman"/>
          <w:sz w:val="24"/>
          <w:szCs w:val="24"/>
        </w:rPr>
        <w:t xml:space="preserve">2016 </w:t>
      </w:r>
      <w:r w:rsidR="003917DE">
        <w:rPr>
          <w:rFonts w:ascii="Times New Roman" w:hAnsi="Times New Roman"/>
          <w:sz w:val="24"/>
          <w:szCs w:val="24"/>
        </w:rPr>
        <w:t>results of turbidit</w:t>
      </w:r>
      <w:r w:rsidR="00BD3FA3">
        <w:rPr>
          <w:rFonts w:ascii="Times New Roman" w:hAnsi="Times New Roman"/>
          <w:sz w:val="24"/>
          <w:szCs w:val="24"/>
        </w:rPr>
        <w:t>y sampling are shown in Figu</w:t>
      </w:r>
      <w:r w:rsidR="00287A36">
        <w:rPr>
          <w:rFonts w:ascii="Times New Roman" w:hAnsi="Times New Roman"/>
          <w:sz w:val="24"/>
          <w:szCs w:val="24"/>
        </w:rPr>
        <w:t>re 7</w:t>
      </w:r>
      <w:r w:rsidR="00802A3F">
        <w:rPr>
          <w:rFonts w:ascii="Times New Roman" w:hAnsi="Times New Roman"/>
          <w:sz w:val="24"/>
          <w:szCs w:val="24"/>
        </w:rPr>
        <w:t xml:space="preserve">. </w:t>
      </w:r>
      <w:r w:rsidR="003917DE">
        <w:rPr>
          <w:rFonts w:ascii="Times New Roman" w:hAnsi="Times New Roman"/>
          <w:sz w:val="24"/>
          <w:szCs w:val="24"/>
        </w:rPr>
        <w:t xml:space="preserve"> </w:t>
      </w:r>
      <w:r w:rsidR="006A5428">
        <w:rPr>
          <w:rFonts w:ascii="Times New Roman" w:hAnsi="Times New Roman"/>
          <w:sz w:val="24"/>
          <w:szCs w:val="24"/>
        </w:rPr>
        <w:t>T</w:t>
      </w:r>
      <w:r w:rsidR="003917DE">
        <w:rPr>
          <w:rFonts w:ascii="Times New Roman" w:hAnsi="Times New Roman"/>
          <w:sz w:val="24"/>
          <w:szCs w:val="24"/>
        </w:rPr>
        <w:t xml:space="preserve">urbidity levels at all sites were well below the Vermont standard of an annual average of 10 </w:t>
      </w:r>
      <w:r w:rsidR="00E152DB">
        <w:rPr>
          <w:rFonts w:ascii="Times New Roman" w:hAnsi="Times New Roman"/>
          <w:sz w:val="24"/>
          <w:szCs w:val="24"/>
        </w:rPr>
        <w:t>nephe</w:t>
      </w:r>
      <w:r w:rsidR="003917DE">
        <w:rPr>
          <w:rFonts w:ascii="Times New Roman" w:hAnsi="Times New Roman"/>
          <w:sz w:val="24"/>
          <w:szCs w:val="24"/>
        </w:rPr>
        <w:t>l</w:t>
      </w:r>
      <w:r w:rsidR="000547D1">
        <w:rPr>
          <w:rFonts w:ascii="Times New Roman" w:hAnsi="Times New Roman"/>
          <w:sz w:val="24"/>
          <w:szCs w:val="24"/>
        </w:rPr>
        <w:t>ometric units (NTU) for</w:t>
      </w:r>
      <w:r w:rsidR="00E152DB">
        <w:rPr>
          <w:rFonts w:ascii="Times New Roman" w:hAnsi="Times New Roman"/>
          <w:sz w:val="24"/>
          <w:szCs w:val="24"/>
        </w:rPr>
        <w:t xml:space="preserve"> cold-</w:t>
      </w:r>
      <w:r w:rsidR="003917DE">
        <w:rPr>
          <w:rFonts w:ascii="Times New Roman" w:hAnsi="Times New Roman"/>
          <w:sz w:val="24"/>
          <w:szCs w:val="24"/>
        </w:rPr>
        <w:t>water habi</w:t>
      </w:r>
      <w:r w:rsidR="00740A25">
        <w:rPr>
          <w:rFonts w:ascii="Times New Roman" w:hAnsi="Times New Roman"/>
          <w:sz w:val="24"/>
          <w:szCs w:val="24"/>
        </w:rPr>
        <w:t>t</w:t>
      </w:r>
      <w:r w:rsidR="003917DE">
        <w:rPr>
          <w:rFonts w:ascii="Times New Roman" w:hAnsi="Times New Roman"/>
          <w:sz w:val="24"/>
          <w:szCs w:val="24"/>
        </w:rPr>
        <w:t>at</w:t>
      </w:r>
      <w:r w:rsidR="009B1DD0">
        <w:rPr>
          <w:rFonts w:ascii="Times New Roman" w:hAnsi="Times New Roman"/>
          <w:sz w:val="24"/>
          <w:szCs w:val="24"/>
        </w:rPr>
        <w:t xml:space="preserve"> under dry, base</w:t>
      </w:r>
      <w:r w:rsidR="00E152DB">
        <w:rPr>
          <w:rFonts w:ascii="Times New Roman" w:hAnsi="Times New Roman"/>
          <w:sz w:val="24"/>
          <w:szCs w:val="24"/>
        </w:rPr>
        <w:t>-</w:t>
      </w:r>
      <w:r w:rsidR="009B1DD0">
        <w:rPr>
          <w:rFonts w:ascii="Times New Roman" w:hAnsi="Times New Roman"/>
          <w:sz w:val="24"/>
          <w:szCs w:val="24"/>
        </w:rPr>
        <w:t>flow conditions</w:t>
      </w:r>
      <w:r w:rsidR="003917DE">
        <w:rPr>
          <w:rFonts w:ascii="Times New Roman" w:hAnsi="Times New Roman"/>
          <w:sz w:val="24"/>
          <w:szCs w:val="24"/>
        </w:rPr>
        <w:t>.</w:t>
      </w:r>
      <w:r w:rsidR="0048107C">
        <w:rPr>
          <w:rFonts w:ascii="Times New Roman" w:hAnsi="Times New Roman"/>
          <w:sz w:val="24"/>
          <w:szCs w:val="24"/>
        </w:rPr>
        <w:t xml:space="preserve">  However, t</w:t>
      </w:r>
      <w:r w:rsidR="000547D1">
        <w:rPr>
          <w:rFonts w:ascii="Times New Roman" w:hAnsi="Times New Roman"/>
          <w:sz w:val="24"/>
          <w:szCs w:val="24"/>
        </w:rPr>
        <w:t xml:space="preserve">urbidity levels jump </w:t>
      </w:r>
      <w:r w:rsidR="0048107C">
        <w:rPr>
          <w:rFonts w:ascii="Times New Roman" w:hAnsi="Times New Roman"/>
          <w:sz w:val="24"/>
          <w:szCs w:val="24"/>
        </w:rPr>
        <w:t>considerably during rain events</w:t>
      </w:r>
      <w:r w:rsidR="000547D1">
        <w:rPr>
          <w:rFonts w:ascii="Times New Roman" w:hAnsi="Times New Roman"/>
          <w:sz w:val="24"/>
          <w:szCs w:val="24"/>
        </w:rPr>
        <w:t xml:space="preserve"> (Figure 8) as sediments and pollutants are brou</w:t>
      </w:r>
      <w:r w:rsidR="00ED347E">
        <w:rPr>
          <w:rFonts w:ascii="Times New Roman" w:hAnsi="Times New Roman"/>
          <w:sz w:val="24"/>
          <w:szCs w:val="24"/>
        </w:rPr>
        <w:t>ght into str</w:t>
      </w:r>
      <w:r w:rsidR="00802A3F">
        <w:rPr>
          <w:rFonts w:ascii="Times New Roman" w:hAnsi="Times New Roman"/>
          <w:sz w:val="24"/>
          <w:szCs w:val="24"/>
        </w:rPr>
        <w:t>eams via stormwater and settled bottom sediments</w:t>
      </w:r>
      <w:r w:rsidR="000547D1">
        <w:rPr>
          <w:rFonts w:ascii="Times New Roman" w:hAnsi="Times New Roman"/>
          <w:sz w:val="24"/>
          <w:szCs w:val="24"/>
        </w:rPr>
        <w:t xml:space="preserve"> ar</w:t>
      </w:r>
      <w:r w:rsidR="00ED347E">
        <w:rPr>
          <w:rFonts w:ascii="Times New Roman" w:hAnsi="Times New Roman"/>
          <w:sz w:val="24"/>
          <w:szCs w:val="24"/>
        </w:rPr>
        <w:t>e brought into th</w:t>
      </w:r>
      <w:r w:rsidR="00802A3F">
        <w:rPr>
          <w:rFonts w:ascii="Times New Roman" w:hAnsi="Times New Roman"/>
          <w:sz w:val="24"/>
          <w:szCs w:val="24"/>
        </w:rPr>
        <w:t xml:space="preserve">e water column by higher flows. </w:t>
      </w:r>
      <w:r w:rsidR="004A631D">
        <w:rPr>
          <w:rFonts w:ascii="Times New Roman" w:hAnsi="Times New Roman"/>
          <w:sz w:val="24"/>
          <w:szCs w:val="24"/>
        </w:rPr>
        <w:t xml:space="preserve">Since both phosphorus and </w:t>
      </w:r>
      <w:r w:rsidR="004A631D" w:rsidRPr="004A631D">
        <w:rPr>
          <w:rFonts w:ascii="Times New Roman" w:hAnsi="Times New Roman"/>
          <w:i/>
          <w:sz w:val="24"/>
          <w:szCs w:val="24"/>
        </w:rPr>
        <w:t>E. coli</w:t>
      </w:r>
      <w:r w:rsidR="004A631D">
        <w:rPr>
          <w:rFonts w:ascii="Times New Roman" w:hAnsi="Times New Roman"/>
          <w:sz w:val="24"/>
          <w:szCs w:val="24"/>
        </w:rPr>
        <w:t xml:space="preserve"> tend to adhere to soil particles, higher turbidity levels are associated with high phosphorus and high </w:t>
      </w:r>
      <w:r w:rsidR="004A631D" w:rsidRPr="004A631D">
        <w:rPr>
          <w:rFonts w:ascii="Times New Roman" w:hAnsi="Times New Roman"/>
          <w:i/>
          <w:sz w:val="24"/>
          <w:szCs w:val="24"/>
        </w:rPr>
        <w:t>E. coli</w:t>
      </w:r>
      <w:r w:rsidR="004A631D">
        <w:rPr>
          <w:rFonts w:ascii="Times New Roman" w:hAnsi="Times New Roman"/>
          <w:sz w:val="24"/>
          <w:szCs w:val="24"/>
        </w:rPr>
        <w:t>.</w:t>
      </w:r>
    </w:p>
    <w:p w14:paraId="19FC25C0" w14:textId="77777777" w:rsidR="00ED347E" w:rsidRDefault="00ED347E" w:rsidP="002F7A13">
      <w:pPr>
        <w:spacing w:after="0" w:line="240" w:lineRule="auto"/>
        <w:outlineLvl w:val="0"/>
        <w:rPr>
          <w:rFonts w:ascii="Times New Roman" w:hAnsi="Times New Roman"/>
          <w:sz w:val="24"/>
          <w:szCs w:val="24"/>
        </w:rPr>
      </w:pPr>
    </w:p>
    <w:p w14:paraId="4B4F5A44" w14:textId="7E33C430" w:rsidR="00ED347E" w:rsidRDefault="00ED347E" w:rsidP="002F7A13">
      <w:pPr>
        <w:spacing w:after="0" w:line="240" w:lineRule="auto"/>
        <w:outlineLvl w:val="0"/>
        <w:rPr>
          <w:rFonts w:ascii="Times New Roman" w:hAnsi="Times New Roman"/>
          <w:sz w:val="24"/>
          <w:szCs w:val="24"/>
        </w:rPr>
      </w:pPr>
    </w:p>
    <w:p w14:paraId="43D009EC" w14:textId="5B79207E" w:rsidR="00287A36" w:rsidRDefault="00287A36" w:rsidP="002F7A13">
      <w:pPr>
        <w:spacing w:after="0" w:line="240" w:lineRule="auto"/>
        <w:outlineLvl w:val="0"/>
        <w:rPr>
          <w:rFonts w:ascii="Times New Roman" w:hAnsi="Times New Roman"/>
          <w:sz w:val="24"/>
          <w:szCs w:val="24"/>
        </w:rPr>
      </w:pPr>
      <w:r>
        <w:rPr>
          <w:rFonts w:ascii="Times New Roman" w:hAnsi="Times New Roman"/>
          <w:noProof/>
          <w:sz w:val="24"/>
          <w:szCs w:val="24"/>
          <w:lang w:eastAsia="en-US"/>
        </w:rPr>
        <w:drawing>
          <wp:inline distT="0" distB="0" distL="0" distR="0" wp14:anchorId="3733D59F" wp14:editId="2700E3B1">
            <wp:extent cx="6052820" cy="3354671"/>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3666" cy="3355140"/>
                    </a:xfrm>
                    <a:prstGeom prst="rect">
                      <a:avLst/>
                    </a:prstGeom>
                    <a:noFill/>
                    <a:ln>
                      <a:noFill/>
                    </a:ln>
                  </pic:spPr>
                </pic:pic>
              </a:graphicData>
            </a:graphic>
          </wp:inline>
        </w:drawing>
      </w:r>
    </w:p>
    <w:p w14:paraId="44611191" w14:textId="49A1FDC2" w:rsidR="00470FED" w:rsidRDefault="00E152DB" w:rsidP="005C7A59">
      <w:pPr>
        <w:spacing w:after="0" w:line="240" w:lineRule="auto"/>
        <w:rPr>
          <w:rFonts w:ascii="Times New Roman" w:hAnsi="Times New Roman"/>
          <w:sz w:val="24"/>
          <w:szCs w:val="24"/>
        </w:rPr>
      </w:pPr>
      <w:r>
        <w:rPr>
          <w:rFonts w:ascii="Times New Roman" w:hAnsi="Times New Roman"/>
          <w:b/>
          <w:sz w:val="24"/>
          <w:szCs w:val="24"/>
        </w:rPr>
        <w:t>Figure 7</w:t>
      </w:r>
      <w:r w:rsidR="00ED347E" w:rsidRPr="00201265">
        <w:rPr>
          <w:rFonts w:ascii="Times New Roman" w:hAnsi="Times New Roman"/>
          <w:b/>
          <w:sz w:val="24"/>
          <w:szCs w:val="24"/>
        </w:rPr>
        <w:t>.</w:t>
      </w:r>
      <w:r w:rsidR="00ED347E">
        <w:rPr>
          <w:rFonts w:ascii="Times New Roman" w:hAnsi="Times New Roman"/>
          <w:sz w:val="24"/>
          <w:szCs w:val="24"/>
        </w:rPr>
        <w:t xml:space="preserve"> </w:t>
      </w:r>
      <w:r w:rsidR="000C02DB">
        <w:rPr>
          <w:rFonts w:ascii="Times New Roman" w:hAnsi="Times New Roman"/>
          <w:sz w:val="24"/>
          <w:szCs w:val="24"/>
        </w:rPr>
        <w:t>2016 low-flow t</w:t>
      </w:r>
      <w:r w:rsidR="006E3582">
        <w:rPr>
          <w:rFonts w:ascii="Times New Roman" w:hAnsi="Times New Roman"/>
          <w:sz w:val="24"/>
          <w:szCs w:val="24"/>
        </w:rPr>
        <w:t>urbidity l</w:t>
      </w:r>
      <w:r w:rsidR="00977534">
        <w:rPr>
          <w:rFonts w:ascii="Times New Roman" w:hAnsi="Times New Roman"/>
          <w:sz w:val="24"/>
          <w:szCs w:val="24"/>
        </w:rPr>
        <w:t>evels in Four Rivers area streams.</w:t>
      </w:r>
      <w:r w:rsidR="000C02DB">
        <w:rPr>
          <w:rFonts w:ascii="Times New Roman" w:hAnsi="Times New Roman"/>
          <w:sz w:val="24"/>
          <w:szCs w:val="24"/>
        </w:rPr>
        <w:t xml:space="preserve">  The Vermont standard for cold-</w:t>
      </w:r>
      <w:r w:rsidR="00977534">
        <w:rPr>
          <w:rFonts w:ascii="Times New Roman" w:hAnsi="Times New Roman"/>
          <w:sz w:val="24"/>
          <w:szCs w:val="24"/>
        </w:rPr>
        <w:t>water fish habitat is shown by the dotted line</w:t>
      </w:r>
      <w:r w:rsidR="009F14EF">
        <w:rPr>
          <w:rFonts w:ascii="Times New Roman" w:hAnsi="Times New Roman"/>
          <w:sz w:val="24"/>
          <w:szCs w:val="24"/>
        </w:rPr>
        <w:t xml:space="preserve"> (NTU=nepholometric units)</w:t>
      </w:r>
      <w:r w:rsidR="00977534">
        <w:rPr>
          <w:rFonts w:ascii="Times New Roman" w:hAnsi="Times New Roman"/>
          <w:sz w:val="24"/>
          <w:szCs w:val="24"/>
        </w:rPr>
        <w:t>.  The standard for class B streams without cold-water habitat is 25 NTU.</w:t>
      </w:r>
    </w:p>
    <w:p w14:paraId="7970A976" w14:textId="77777777" w:rsidR="00ED347E" w:rsidRDefault="00ED347E" w:rsidP="005C7A59">
      <w:pPr>
        <w:spacing w:after="0" w:line="240" w:lineRule="auto"/>
        <w:rPr>
          <w:rFonts w:ascii="Times New Roman" w:hAnsi="Times New Roman"/>
          <w:sz w:val="24"/>
          <w:szCs w:val="24"/>
        </w:rPr>
      </w:pPr>
    </w:p>
    <w:p w14:paraId="176B1FEF" w14:textId="77777777" w:rsidR="00E152DB" w:rsidRDefault="00E152DB" w:rsidP="005C7A59">
      <w:pPr>
        <w:spacing w:after="0" w:line="240" w:lineRule="auto"/>
        <w:rPr>
          <w:rFonts w:ascii="Times New Roman" w:hAnsi="Times New Roman"/>
          <w:sz w:val="24"/>
          <w:szCs w:val="24"/>
        </w:rPr>
      </w:pPr>
    </w:p>
    <w:p w14:paraId="03B4E07B" w14:textId="77777777" w:rsidR="00E152DB" w:rsidRDefault="00E152DB" w:rsidP="005C7A59">
      <w:pPr>
        <w:spacing w:after="0" w:line="240" w:lineRule="auto"/>
        <w:rPr>
          <w:rFonts w:ascii="Times New Roman" w:hAnsi="Times New Roman"/>
          <w:sz w:val="24"/>
          <w:szCs w:val="24"/>
        </w:rPr>
      </w:pPr>
    </w:p>
    <w:p w14:paraId="25C6DC98" w14:textId="77777777" w:rsidR="00E152DB" w:rsidRDefault="00E152DB" w:rsidP="005C7A59">
      <w:pPr>
        <w:spacing w:after="0" w:line="240" w:lineRule="auto"/>
        <w:rPr>
          <w:rFonts w:ascii="Times New Roman" w:hAnsi="Times New Roman"/>
          <w:sz w:val="24"/>
          <w:szCs w:val="24"/>
        </w:rPr>
      </w:pPr>
    </w:p>
    <w:p w14:paraId="722216B0" w14:textId="6BEBA4FB" w:rsidR="00ED347E" w:rsidRDefault="00ED347E" w:rsidP="005C7A59">
      <w:pPr>
        <w:spacing w:after="0" w:line="240" w:lineRule="auto"/>
        <w:rPr>
          <w:rFonts w:ascii="Times New Roman" w:hAnsi="Times New Roman"/>
          <w:i/>
          <w:sz w:val="24"/>
          <w:szCs w:val="24"/>
        </w:rPr>
      </w:pPr>
      <w:r>
        <w:rPr>
          <w:rFonts w:ascii="Times New Roman" w:hAnsi="Times New Roman"/>
          <w:i/>
          <w:noProof/>
          <w:sz w:val="24"/>
          <w:szCs w:val="24"/>
          <w:lang w:eastAsia="en-US"/>
        </w:rPr>
        <w:drawing>
          <wp:inline distT="0" distB="0" distL="0" distR="0" wp14:anchorId="439A9BD5" wp14:editId="1BDF7F84">
            <wp:extent cx="6400800" cy="3710723"/>
            <wp:effectExtent l="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3710723"/>
                    </a:xfrm>
                    <a:prstGeom prst="rect">
                      <a:avLst/>
                    </a:prstGeom>
                    <a:noFill/>
                    <a:ln>
                      <a:noFill/>
                    </a:ln>
                  </pic:spPr>
                </pic:pic>
              </a:graphicData>
            </a:graphic>
          </wp:inline>
        </w:drawing>
      </w:r>
    </w:p>
    <w:p w14:paraId="7E98FF0A" w14:textId="07A9182F" w:rsidR="004A631D" w:rsidRDefault="00E152DB" w:rsidP="004A631D">
      <w:pPr>
        <w:spacing w:after="0" w:line="240" w:lineRule="auto"/>
        <w:outlineLvl w:val="0"/>
        <w:rPr>
          <w:rFonts w:ascii="Times New Roman" w:hAnsi="Times New Roman"/>
          <w:sz w:val="24"/>
          <w:szCs w:val="24"/>
        </w:rPr>
      </w:pPr>
      <w:r>
        <w:rPr>
          <w:rFonts w:ascii="Times New Roman" w:hAnsi="Times New Roman"/>
          <w:b/>
          <w:sz w:val="24"/>
          <w:szCs w:val="24"/>
        </w:rPr>
        <w:t>Figure 8</w:t>
      </w:r>
      <w:r w:rsidR="009F14EF" w:rsidRPr="00201265">
        <w:rPr>
          <w:rFonts w:ascii="Times New Roman" w:hAnsi="Times New Roman"/>
          <w:b/>
          <w:sz w:val="24"/>
          <w:szCs w:val="24"/>
        </w:rPr>
        <w:t>.</w:t>
      </w:r>
      <w:r w:rsidR="009F14EF">
        <w:rPr>
          <w:rFonts w:ascii="Times New Roman" w:hAnsi="Times New Roman"/>
          <w:sz w:val="24"/>
          <w:szCs w:val="24"/>
        </w:rPr>
        <w:t xml:space="preserve"> 2016 dry versus rainy weather (base flow versus freshet) mean turbidity levels at 11 sites in the Four Rivers area. </w:t>
      </w:r>
      <w:r w:rsidR="00F348CC">
        <w:rPr>
          <w:rFonts w:ascii="Times New Roman" w:hAnsi="Times New Roman"/>
          <w:sz w:val="24"/>
          <w:szCs w:val="24"/>
        </w:rPr>
        <w:t>The Vermont standard is 10 nephe</w:t>
      </w:r>
      <w:r w:rsidR="009F14EF">
        <w:rPr>
          <w:rFonts w:ascii="Times New Roman" w:hAnsi="Times New Roman"/>
          <w:sz w:val="24"/>
          <w:szCs w:val="24"/>
        </w:rPr>
        <w:t>lometric units (NTU) for cold water streams and 25 NTU for warm, medium-gradient class B(2)</w:t>
      </w:r>
      <w:r w:rsidR="004A631D">
        <w:rPr>
          <w:rFonts w:ascii="Times New Roman" w:hAnsi="Times New Roman"/>
          <w:sz w:val="24"/>
          <w:szCs w:val="24"/>
        </w:rPr>
        <w:t xml:space="preserve"> streams.</w:t>
      </w:r>
    </w:p>
    <w:p w14:paraId="2C3A99C1" w14:textId="77777777" w:rsidR="00201265" w:rsidRDefault="00201265" w:rsidP="004A631D">
      <w:pPr>
        <w:spacing w:after="0" w:line="240" w:lineRule="auto"/>
        <w:outlineLvl w:val="0"/>
        <w:rPr>
          <w:rFonts w:ascii="Times New Roman" w:hAnsi="Times New Roman"/>
          <w:b/>
          <w:sz w:val="24"/>
          <w:szCs w:val="24"/>
        </w:rPr>
      </w:pPr>
    </w:p>
    <w:p w14:paraId="26C61CE2" w14:textId="4E7D2A7A" w:rsidR="009F4285" w:rsidRPr="004A631D" w:rsidRDefault="000320AA" w:rsidP="004A631D">
      <w:pPr>
        <w:spacing w:after="0" w:line="240" w:lineRule="auto"/>
        <w:outlineLvl w:val="0"/>
        <w:rPr>
          <w:rFonts w:ascii="Times New Roman" w:hAnsi="Times New Roman"/>
          <w:sz w:val="24"/>
          <w:szCs w:val="24"/>
        </w:rPr>
      </w:pPr>
      <w:r>
        <w:rPr>
          <w:rFonts w:ascii="Times New Roman" w:hAnsi="Times New Roman"/>
          <w:b/>
          <w:sz w:val="24"/>
          <w:szCs w:val="24"/>
        </w:rPr>
        <w:t xml:space="preserve">2016 </w:t>
      </w:r>
      <w:r w:rsidR="009F4285">
        <w:rPr>
          <w:rFonts w:ascii="Times New Roman" w:hAnsi="Times New Roman"/>
          <w:b/>
          <w:sz w:val="24"/>
          <w:szCs w:val="24"/>
        </w:rPr>
        <w:t>Chloride</w:t>
      </w:r>
      <w:r>
        <w:rPr>
          <w:rFonts w:ascii="Times New Roman" w:hAnsi="Times New Roman"/>
          <w:b/>
          <w:sz w:val="24"/>
          <w:szCs w:val="24"/>
        </w:rPr>
        <w:t xml:space="preserve"> Results</w:t>
      </w:r>
    </w:p>
    <w:p w14:paraId="194EC586" w14:textId="77777777" w:rsidR="009F4285" w:rsidRDefault="009F4285" w:rsidP="009F4285">
      <w:pPr>
        <w:spacing w:after="0" w:line="240" w:lineRule="auto"/>
        <w:rPr>
          <w:rFonts w:ascii="Times New Roman" w:hAnsi="Times New Roman"/>
          <w:sz w:val="24"/>
          <w:szCs w:val="24"/>
        </w:rPr>
      </w:pPr>
      <w:r>
        <w:rPr>
          <w:rFonts w:ascii="Times New Roman" w:hAnsi="Times New Roman"/>
          <w:b/>
          <w:sz w:val="24"/>
          <w:szCs w:val="24"/>
        </w:rPr>
        <w:tab/>
      </w:r>
      <w:r w:rsidRPr="00AA041E">
        <w:rPr>
          <w:rFonts w:ascii="Times New Roman" w:hAnsi="Times New Roman"/>
          <w:sz w:val="24"/>
          <w:szCs w:val="24"/>
        </w:rPr>
        <w:t xml:space="preserve">According to the Vermont Surface Water Management Strategy, chloride levels above 230 mg/L can lead to poor health and reduced reproduction in aquatic species and may increase stratification in ponds and lakes, thereby inhibiting natural mixing and </w:t>
      </w:r>
      <w:r>
        <w:rPr>
          <w:rFonts w:ascii="Times New Roman" w:hAnsi="Times New Roman"/>
          <w:sz w:val="24"/>
          <w:szCs w:val="24"/>
        </w:rPr>
        <w:t xml:space="preserve">limiting oxygen availability. Chloride levels in streams tend to be higher during dry times of the year when ground water contributes a larger proportion of water than in wetter times of the year, when rainfall has a diluting effect. </w:t>
      </w:r>
      <w:r w:rsidRPr="00AA041E">
        <w:rPr>
          <w:rFonts w:ascii="Times New Roman" w:hAnsi="Times New Roman"/>
          <w:sz w:val="24"/>
          <w:szCs w:val="24"/>
        </w:rPr>
        <w:t xml:space="preserve">Chloride sources include road deicing salts, wastewater, and leachate from landfills.  </w:t>
      </w:r>
      <w:r>
        <w:rPr>
          <w:rFonts w:ascii="Times New Roman" w:hAnsi="Times New Roman"/>
          <w:sz w:val="24"/>
          <w:szCs w:val="24"/>
        </w:rPr>
        <w:t xml:space="preserve">Predictably, chloride levels tend to spike in the spring when road salts are washed into streams during spring rains and snowmelt.  </w:t>
      </w:r>
    </w:p>
    <w:p w14:paraId="5E55AB8B" w14:textId="6D055CD2" w:rsidR="00E152DB" w:rsidRDefault="009F4285" w:rsidP="00E152DB">
      <w:pPr>
        <w:spacing w:after="0" w:line="240" w:lineRule="auto"/>
        <w:rPr>
          <w:rFonts w:ascii="Times New Roman" w:hAnsi="Times New Roman"/>
          <w:sz w:val="24"/>
          <w:szCs w:val="24"/>
        </w:rPr>
      </w:pPr>
      <w:r>
        <w:rPr>
          <w:rFonts w:ascii="Times New Roman" w:hAnsi="Times New Roman"/>
          <w:sz w:val="24"/>
          <w:szCs w:val="24"/>
        </w:rPr>
        <w:tab/>
      </w:r>
      <w:r w:rsidR="004A631D">
        <w:rPr>
          <w:rFonts w:ascii="Times New Roman" w:hAnsi="Times New Roman"/>
          <w:sz w:val="24"/>
          <w:szCs w:val="24"/>
        </w:rPr>
        <w:t>In previous years, t</w:t>
      </w:r>
      <w:r>
        <w:rPr>
          <w:rFonts w:ascii="Times New Roman" w:hAnsi="Times New Roman"/>
          <w:sz w:val="24"/>
          <w:szCs w:val="24"/>
        </w:rPr>
        <w:t xml:space="preserve">he </w:t>
      </w:r>
      <w:r w:rsidR="004A631D">
        <w:rPr>
          <w:rFonts w:ascii="Times New Roman" w:hAnsi="Times New Roman"/>
          <w:sz w:val="24"/>
          <w:szCs w:val="24"/>
        </w:rPr>
        <w:t>Four Rivers Partnership sampled</w:t>
      </w:r>
      <w:r>
        <w:rPr>
          <w:rFonts w:ascii="Times New Roman" w:hAnsi="Times New Roman"/>
          <w:sz w:val="24"/>
          <w:szCs w:val="24"/>
        </w:rPr>
        <w:t xml:space="preserve"> chloride in </w:t>
      </w:r>
      <w:r w:rsidR="004A631D">
        <w:rPr>
          <w:rFonts w:ascii="Times New Roman" w:hAnsi="Times New Roman"/>
          <w:sz w:val="24"/>
          <w:szCs w:val="24"/>
        </w:rPr>
        <w:t xml:space="preserve">several area tributaries. </w:t>
      </w:r>
      <w:r w:rsidR="00EC5C1B">
        <w:rPr>
          <w:rFonts w:ascii="Times New Roman" w:hAnsi="Times New Roman"/>
          <w:sz w:val="24"/>
          <w:szCs w:val="24"/>
        </w:rPr>
        <w:t>One site,</w:t>
      </w:r>
      <w:r>
        <w:rPr>
          <w:rFonts w:ascii="Times New Roman" w:hAnsi="Times New Roman"/>
          <w:sz w:val="24"/>
          <w:szCs w:val="24"/>
        </w:rPr>
        <w:t xml:space="preserve"> Macs 10, located at the mouth of a small tributary to Steven’s Branch, had mean chloride concentrations well above Vermont’s average allowable concentration standard of 230 mg/L</w:t>
      </w:r>
      <w:r w:rsidR="00EC5C1B">
        <w:rPr>
          <w:rFonts w:ascii="Times New Roman" w:hAnsi="Times New Roman"/>
          <w:sz w:val="24"/>
          <w:szCs w:val="24"/>
        </w:rPr>
        <w:t xml:space="preserve"> in 2012 and 2015</w:t>
      </w:r>
      <w:r>
        <w:rPr>
          <w:rFonts w:ascii="Times New Roman" w:hAnsi="Times New Roman"/>
          <w:sz w:val="24"/>
          <w:szCs w:val="24"/>
        </w:rPr>
        <w:t xml:space="preserve">. </w:t>
      </w:r>
      <w:r w:rsidR="00EC5C1B">
        <w:rPr>
          <w:rFonts w:ascii="Times New Roman" w:hAnsi="Times New Roman"/>
          <w:sz w:val="24"/>
          <w:szCs w:val="24"/>
        </w:rPr>
        <w:t>Continued sampling</w:t>
      </w:r>
      <w:r w:rsidR="00BD5E75">
        <w:rPr>
          <w:rFonts w:ascii="Times New Roman" w:hAnsi="Times New Roman"/>
          <w:sz w:val="24"/>
          <w:szCs w:val="24"/>
        </w:rPr>
        <w:t xml:space="preserve"> at this site in 2016 showed a slight decrease </w:t>
      </w:r>
      <w:r w:rsidR="00F348CC">
        <w:rPr>
          <w:rFonts w:ascii="Times New Roman" w:hAnsi="Times New Roman"/>
          <w:sz w:val="24"/>
          <w:szCs w:val="24"/>
        </w:rPr>
        <w:t xml:space="preserve">in these levels (Table 4).  </w:t>
      </w:r>
      <w:r>
        <w:rPr>
          <w:rFonts w:ascii="Times New Roman" w:hAnsi="Times New Roman"/>
          <w:sz w:val="24"/>
          <w:szCs w:val="24"/>
        </w:rPr>
        <w:t xml:space="preserve">The average allowable concentration standard is the </w:t>
      </w:r>
      <w:r w:rsidR="00F86384">
        <w:rPr>
          <w:rFonts w:ascii="Times New Roman" w:hAnsi="Times New Roman"/>
          <w:sz w:val="24"/>
          <w:szCs w:val="24"/>
        </w:rPr>
        <w:t>highest concentration of the</w:t>
      </w:r>
      <w:r w:rsidRPr="002A0630">
        <w:rPr>
          <w:rFonts w:ascii="Times New Roman" w:hAnsi="Times New Roman"/>
          <w:sz w:val="24"/>
          <w:szCs w:val="24"/>
        </w:rPr>
        <w:t xml:space="preserve"> pollutant to which aquatic life can be exposed for an extended period of time (4 days) once every three years without deleterious effects.</w:t>
      </w:r>
      <w:r>
        <w:rPr>
          <w:rFonts w:ascii="Times New Roman" w:hAnsi="Times New Roman"/>
          <w:sz w:val="24"/>
          <w:szCs w:val="24"/>
        </w:rPr>
        <w:t xml:space="preserve">  All </w:t>
      </w:r>
      <w:r w:rsidR="00BD5E75">
        <w:rPr>
          <w:rFonts w:ascii="Times New Roman" w:hAnsi="Times New Roman"/>
          <w:sz w:val="24"/>
          <w:szCs w:val="24"/>
        </w:rPr>
        <w:t>six</w:t>
      </w:r>
      <w:r>
        <w:rPr>
          <w:rFonts w:ascii="Times New Roman" w:hAnsi="Times New Roman"/>
          <w:sz w:val="24"/>
          <w:szCs w:val="24"/>
        </w:rPr>
        <w:t xml:space="preserve"> samples we have taken du</w:t>
      </w:r>
      <w:r w:rsidR="00EC5C1B">
        <w:rPr>
          <w:rFonts w:ascii="Times New Roman" w:hAnsi="Times New Roman"/>
          <w:sz w:val="24"/>
          <w:szCs w:val="24"/>
        </w:rPr>
        <w:t xml:space="preserve">ring dry weather at Macs 10 have </w:t>
      </w:r>
      <w:r>
        <w:rPr>
          <w:rFonts w:ascii="Times New Roman" w:hAnsi="Times New Roman"/>
          <w:sz w:val="24"/>
          <w:szCs w:val="24"/>
        </w:rPr>
        <w:t xml:space="preserve">had levels above </w:t>
      </w:r>
      <w:r w:rsidR="009631B6">
        <w:rPr>
          <w:rFonts w:ascii="Times New Roman" w:hAnsi="Times New Roman"/>
          <w:sz w:val="24"/>
          <w:szCs w:val="24"/>
        </w:rPr>
        <w:t>425</w:t>
      </w:r>
      <w:r w:rsidRPr="00404753">
        <w:rPr>
          <w:rFonts w:ascii="Times New Roman" w:hAnsi="Times New Roman"/>
          <w:sz w:val="24"/>
          <w:szCs w:val="24"/>
        </w:rPr>
        <w:t xml:space="preserve"> mg/L</w:t>
      </w:r>
      <w:r>
        <w:rPr>
          <w:rFonts w:ascii="Times New Roman" w:hAnsi="Times New Roman"/>
          <w:sz w:val="24"/>
          <w:szCs w:val="24"/>
        </w:rPr>
        <w:t xml:space="preserve">.  There is a high likelihood, therefore, that the chloride levels </w:t>
      </w:r>
      <w:r w:rsidR="00BD5E75">
        <w:rPr>
          <w:rFonts w:ascii="Times New Roman" w:hAnsi="Times New Roman"/>
          <w:sz w:val="24"/>
          <w:szCs w:val="24"/>
        </w:rPr>
        <w:t xml:space="preserve">tend to </w:t>
      </w:r>
      <w:r>
        <w:rPr>
          <w:rFonts w:ascii="Times New Roman" w:hAnsi="Times New Roman"/>
          <w:sz w:val="24"/>
          <w:szCs w:val="24"/>
        </w:rPr>
        <w:t xml:space="preserve">exceed 230 mg/L for more than 4 days at a time.  All of the individual samples taken at all four sites, however, had chloride levels below the VT “acute” maximum allowable concentration (MAC) standard for chloride of </w:t>
      </w:r>
      <w:r w:rsidRPr="00DD0C50">
        <w:rPr>
          <w:rFonts w:ascii="Times New Roman" w:hAnsi="Times New Roman"/>
          <w:sz w:val="24"/>
          <w:szCs w:val="24"/>
        </w:rPr>
        <w:t>860 mg/L</w:t>
      </w:r>
      <w:r>
        <w:rPr>
          <w:rFonts w:ascii="Times New Roman" w:hAnsi="Times New Roman"/>
          <w:sz w:val="24"/>
          <w:szCs w:val="24"/>
        </w:rPr>
        <w:t xml:space="preserve">.  </w:t>
      </w:r>
      <w:r w:rsidR="009631B6">
        <w:rPr>
          <w:rFonts w:ascii="Times New Roman" w:hAnsi="Times New Roman"/>
          <w:sz w:val="24"/>
          <w:szCs w:val="24"/>
        </w:rPr>
        <w:t>Rain events have a diluting effect on t</w:t>
      </w:r>
      <w:r w:rsidR="0048107C">
        <w:rPr>
          <w:rFonts w:ascii="Times New Roman" w:hAnsi="Times New Roman"/>
          <w:sz w:val="24"/>
          <w:szCs w:val="24"/>
        </w:rPr>
        <w:t>he chloride levels at this site (data not shown).</w:t>
      </w:r>
    </w:p>
    <w:p w14:paraId="12FFAD83" w14:textId="17A2D3DB" w:rsidR="009F4285" w:rsidRDefault="00243ACB" w:rsidP="00E152DB">
      <w:pPr>
        <w:spacing w:after="0" w:line="240" w:lineRule="auto"/>
        <w:rPr>
          <w:rFonts w:ascii="Times New Roman" w:hAnsi="Times New Roman"/>
          <w:sz w:val="24"/>
          <w:szCs w:val="24"/>
        </w:rPr>
      </w:pPr>
      <w:r w:rsidRPr="00243ACB">
        <w:rPr>
          <w:rFonts w:ascii="Times New Roman" w:hAnsi="Times New Roman"/>
          <w:b/>
          <w:sz w:val="24"/>
          <w:szCs w:val="24"/>
        </w:rPr>
        <w:t>Table 4</w:t>
      </w:r>
      <w:r w:rsidR="009F4285" w:rsidRPr="00243ACB">
        <w:rPr>
          <w:rFonts w:ascii="Times New Roman" w:hAnsi="Times New Roman"/>
          <w:b/>
          <w:sz w:val="24"/>
          <w:szCs w:val="24"/>
        </w:rPr>
        <w:t>.</w:t>
      </w:r>
      <w:r w:rsidR="009F4285">
        <w:rPr>
          <w:rFonts w:ascii="Times New Roman" w:hAnsi="Times New Roman"/>
          <w:sz w:val="24"/>
          <w:szCs w:val="24"/>
        </w:rPr>
        <w:t xml:space="preserve">  Chloride levels during dry, low flow conditions at Macs 10, a site on an unnamed tributary to the Steven’s Branch, in mg/L.</w:t>
      </w:r>
    </w:p>
    <w:tbl>
      <w:tblPr>
        <w:tblStyle w:val="TableGrid"/>
        <w:tblW w:w="4770" w:type="dxa"/>
        <w:tblInd w:w="2538" w:type="dxa"/>
        <w:tblLook w:val="04A0" w:firstRow="1" w:lastRow="0" w:firstColumn="1" w:lastColumn="0" w:noHBand="0" w:noVBand="1"/>
      </w:tblPr>
      <w:tblGrid>
        <w:gridCol w:w="1440"/>
        <w:gridCol w:w="1350"/>
        <w:gridCol w:w="1980"/>
      </w:tblGrid>
      <w:tr w:rsidR="009F4285" w:rsidRPr="002E68AD" w14:paraId="7BD647FA" w14:textId="77777777" w:rsidTr="009F4285">
        <w:tc>
          <w:tcPr>
            <w:tcW w:w="1440" w:type="dxa"/>
          </w:tcPr>
          <w:p w14:paraId="75B044FE" w14:textId="77777777" w:rsidR="009F4285" w:rsidRPr="002E68AD" w:rsidRDefault="009F4285" w:rsidP="009F4285">
            <w:pPr>
              <w:spacing w:after="0" w:line="240" w:lineRule="auto"/>
              <w:rPr>
                <w:rFonts w:ascii="Times New Roman" w:hAnsi="Times New Roman"/>
                <w:b/>
                <w:sz w:val="24"/>
                <w:szCs w:val="24"/>
              </w:rPr>
            </w:pPr>
            <w:r w:rsidRPr="002E68AD">
              <w:rPr>
                <w:rFonts w:ascii="Times New Roman" w:hAnsi="Times New Roman"/>
                <w:b/>
                <w:sz w:val="24"/>
                <w:szCs w:val="24"/>
              </w:rPr>
              <w:t>Site ID</w:t>
            </w:r>
          </w:p>
        </w:tc>
        <w:tc>
          <w:tcPr>
            <w:tcW w:w="1350" w:type="dxa"/>
          </w:tcPr>
          <w:p w14:paraId="0653AC47" w14:textId="77777777" w:rsidR="009F4285" w:rsidRPr="002E68AD" w:rsidRDefault="009F4285" w:rsidP="009F4285">
            <w:pPr>
              <w:spacing w:after="0" w:line="240" w:lineRule="auto"/>
              <w:rPr>
                <w:rFonts w:ascii="Times New Roman" w:hAnsi="Times New Roman"/>
                <w:b/>
                <w:sz w:val="24"/>
                <w:szCs w:val="24"/>
              </w:rPr>
            </w:pPr>
            <w:r w:rsidRPr="002E68AD">
              <w:rPr>
                <w:rFonts w:ascii="Times New Roman" w:hAnsi="Times New Roman"/>
                <w:b/>
                <w:sz w:val="24"/>
                <w:szCs w:val="24"/>
              </w:rPr>
              <w:t>Date</w:t>
            </w:r>
          </w:p>
        </w:tc>
        <w:tc>
          <w:tcPr>
            <w:tcW w:w="1980" w:type="dxa"/>
          </w:tcPr>
          <w:p w14:paraId="5304D7C3" w14:textId="77777777" w:rsidR="009F4285" w:rsidRPr="002E68AD" w:rsidRDefault="009F4285" w:rsidP="009F4285">
            <w:pPr>
              <w:spacing w:after="0" w:line="240" w:lineRule="auto"/>
              <w:rPr>
                <w:rFonts w:ascii="Times New Roman" w:hAnsi="Times New Roman"/>
                <w:b/>
                <w:sz w:val="24"/>
                <w:szCs w:val="24"/>
              </w:rPr>
            </w:pPr>
            <w:r w:rsidRPr="002E68AD">
              <w:rPr>
                <w:rFonts w:ascii="Times New Roman" w:hAnsi="Times New Roman"/>
                <w:b/>
                <w:sz w:val="24"/>
                <w:szCs w:val="24"/>
              </w:rPr>
              <w:t>Chloride (mg/L)</w:t>
            </w:r>
          </w:p>
        </w:tc>
      </w:tr>
      <w:tr w:rsidR="009F4285" w14:paraId="481E5029" w14:textId="77777777" w:rsidTr="009F4285">
        <w:tc>
          <w:tcPr>
            <w:tcW w:w="1440" w:type="dxa"/>
          </w:tcPr>
          <w:p w14:paraId="6694307D" w14:textId="77777777" w:rsidR="009F4285" w:rsidRDefault="009F4285" w:rsidP="009F4285">
            <w:pPr>
              <w:spacing w:after="0" w:line="240" w:lineRule="auto"/>
              <w:rPr>
                <w:rFonts w:ascii="Times New Roman" w:hAnsi="Times New Roman"/>
                <w:sz w:val="24"/>
                <w:szCs w:val="24"/>
              </w:rPr>
            </w:pPr>
            <w:r>
              <w:rPr>
                <w:rFonts w:ascii="Times New Roman" w:hAnsi="Times New Roman"/>
                <w:sz w:val="24"/>
                <w:szCs w:val="24"/>
              </w:rPr>
              <w:t>Macs 10</w:t>
            </w:r>
          </w:p>
        </w:tc>
        <w:tc>
          <w:tcPr>
            <w:tcW w:w="1350" w:type="dxa"/>
          </w:tcPr>
          <w:p w14:paraId="5E151030" w14:textId="77777777" w:rsidR="009F4285" w:rsidRDefault="009F4285" w:rsidP="009F4285">
            <w:pPr>
              <w:spacing w:after="0" w:line="240" w:lineRule="auto"/>
              <w:rPr>
                <w:rFonts w:ascii="Times New Roman" w:hAnsi="Times New Roman"/>
                <w:sz w:val="24"/>
                <w:szCs w:val="24"/>
              </w:rPr>
            </w:pPr>
            <w:r>
              <w:rPr>
                <w:rFonts w:ascii="Times New Roman" w:hAnsi="Times New Roman"/>
                <w:sz w:val="24"/>
                <w:szCs w:val="24"/>
              </w:rPr>
              <w:t>8/12/12</w:t>
            </w:r>
          </w:p>
        </w:tc>
        <w:tc>
          <w:tcPr>
            <w:tcW w:w="1980" w:type="dxa"/>
          </w:tcPr>
          <w:p w14:paraId="691AE70A" w14:textId="77777777" w:rsidR="009F4285" w:rsidRDefault="009F4285" w:rsidP="009F4285">
            <w:pPr>
              <w:spacing w:after="0" w:line="240" w:lineRule="auto"/>
              <w:rPr>
                <w:rFonts w:ascii="Times New Roman" w:hAnsi="Times New Roman"/>
                <w:sz w:val="24"/>
                <w:szCs w:val="24"/>
              </w:rPr>
            </w:pPr>
            <w:r>
              <w:rPr>
                <w:rFonts w:ascii="Times New Roman" w:hAnsi="Times New Roman"/>
                <w:sz w:val="24"/>
                <w:szCs w:val="24"/>
              </w:rPr>
              <w:t>555</w:t>
            </w:r>
          </w:p>
        </w:tc>
      </w:tr>
      <w:tr w:rsidR="009F4285" w14:paraId="5C3A220B" w14:textId="77777777" w:rsidTr="009F4285">
        <w:tc>
          <w:tcPr>
            <w:tcW w:w="1440" w:type="dxa"/>
          </w:tcPr>
          <w:p w14:paraId="4DF61374" w14:textId="77777777" w:rsidR="009F4285" w:rsidRDefault="009F4285" w:rsidP="009F4285">
            <w:pPr>
              <w:spacing w:after="0" w:line="240" w:lineRule="auto"/>
              <w:rPr>
                <w:rFonts w:ascii="Times New Roman" w:hAnsi="Times New Roman"/>
                <w:sz w:val="24"/>
                <w:szCs w:val="24"/>
              </w:rPr>
            </w:pPr>
            <w:r>
              <w:rPr>
                <w:rFonts w:ascii="Times New Roman" w:hAnsi="Times New Roman"/>
                <w:sz w:val="24"/>
                <w:szCs w:val="24"/>
              </w:rPr>
              <w:t>Macs 10</w:t>
            </w:r>
          </w:p>
        </w:tc>
        <w:tc>
          <w:tcPr>
            <w:tcW w:w="1350" w:type="dxa"/>
          </w:tcPr>
          <w:p w14:paraId="74552BD1" w14:textId="77777777" w:rsidR="009F4285" w:rsidRDefault="009F4285" w:rsidP="009F4285">
            <w:pPr>
              <w:spacing w:after="0" w:line="240" w:lineRule="auto"/>
              <w:rPr>
                <w:rFonts w:ascii="Times New Roman" w:hAnsi="Times New Roman"/>
                <w:sz w:val="24"/>
                <w:szCs w:val="24"/>
              </w:rPr>
            </w:pPr>
            <w:r>
              <w:rPr>
                <w:rFonts w:ascii="Times New Roman" w:hAnsi="Times New Roman"/>
                <w:sz w:val="24"/>
                <w:szCs w:val="24"/>
              </w:rPr>
              <w:t>8/4/15</w:t>
            </w:r>
          </w:p>
        </w:tc>
        <w:tc>
          <w:tcPr>
            <w:tcW w:w="1980" w:type="dxa"/>
          </w:tcPr>
          <w:p w14:paraId="027EF999" w14:textId="77777777" w:rsidR="009F4285" w:rsidRDefault="009F4285" w:rsidP="009F4285">
            <w:pPr>
              <w:spacing w:after="0" w:line="240" w:lineRule="auto"/>
              <w:rPr>
                <w:rFonts w:ascii="Times New Roman" w:hAnsi="Times New Roman"/>
                <w:sz w:val="24"/>
                <w:szCs w:val="24"/>
              </w:rPr>
            </w:pPr>
            <w:r>
              <w:rPr>
                <w:rFonts w:ascii="Times New Roman" w:hAnsi="Times New Roman"/>
                <w:sz w:val="24"/>
                <w:szCs w:val="24"/>
              </w:rPr>
              <w:t>571</w:t>
            </w:r>
          </w:p>
        </w:tc>
      </w:tr>
      <w:tr w:rsidR="00EC5C1B" w14:paraId="398CBB96" w14:textId="77777777" w:rsidTr="00BD5E75">
        <w:tc>
          <w:tcPr>
            <w:tcW w:w="1440" w:type="dxa"/>
          </w:tcPr>
          <w:p w14:paraId="4BB1983A" w14:textId="77777777" w:rsidR="00EC5C1B" w:rsidRDefault="00EC5C1B" w:rsidP="00BD5E75">
            <w:pPr>
              <w:spacing w:after="0" w:line="240" w:lineRule="auto"/>
              <w:rPr>
                <w:rFonts w:ascii="Times New Roman" w:hAnsi="Times New Roman"/>
                <w:sz w:val="24"/>
                <w:szCs w:val="24"/>
              </w:rPr>
            </w:pPr>
            <w:r>
              <w:rPr>
                <w:rFonts w:ascii="Times New Roman" w:hAnsi="Times New Roman"/>
                <w:sz w:val="24"/>
                <w:szCs w:val="24"/>
              </w:rPr>
              <w:t>Macs 10</w:t>
            </w:r>
          </w:p>
        </w:tc>
        <w:tc>
          <w:tcPr>
            <w:tcW w:w="1350" w:type="dxa"/>
          </w:tcPr>
          <w:p w14:paraId="7729B784" w14:textId="77777777" w:rsidR="00EC5C1B" w:rsidRDefault="00EC5C1B" w:rsidP="00BD5E75">
            <w:pPr>
              <w:spacing w:after="0" w:line="240" w:lineRule="auto"/>
              <w:rPr>
                <w:rFonts w:ascii="Times New Roman" w:hAnsi="Times New Roman"/>
                <w:sz w:val="24"/>
                <w:szCs w:val="24"/>
              </w:rPr>
            </w:pPr>
            <w:r>
              <w:rPr>
                <w:rFonts w:ascii="Times New Roman" w:hAnsi="Times New Roman"/>
                <w:sz w:val="24"/>
                <w:szCs w:val="24"/>
              </w:rPr>
              <w:t>8/18/15</w:t>
            </w:r>
          </w:p>
        </w:tc>
        <w:tc>
          <w:tcPr>
            <w:tcW w:w="1980" w:type="dxa"/>
          </w:tcPr>
          <w:p w14:paraId="167249FA" w14:textId="77777777" w:rsidR="00EC5C1B" w:rsidRDefault="00EC5C1B" w:rsidP="00BD5E75">
            <w:pPr>
              <w:spacing w:after="0" w:line="240" w:lineRule="auto"/>
              <w:rPr>
                <w:rFonts w:ascii="Times New Roman" w:hAnsi="Times New Roman"/>
                <w:sz w:val="24"/>
                <w:szCs w:val="24"/>
              </w:rPr>
            </w:pPr>
            <w:r>
              <w:rPr>
                <w:rFonts w:ascii="Times New Roman" w:hAnsi="Times New Roman"/>
                <w:sz w:val="24"/>
                <w:szCs w:val="24"/>
              </w:rPr>
              <w:t>541</w:t>
            </w:r>
          </w:p>
        </w:tc>
      </w:tr>
      <w:tr w:rsidR="00EC5C1B" w14:paraId="2540F843" w14:textId="77777777" w:rsidTr="00BD5E75">
        <w:tc>
          <w:tcPr>
            <w:tcW w:w="1440" w:type="dxa"/>
          </w:tcPr>
          <w:p w14:paraId="67053312" w14:textId="77777777" w:rsidR="00EC5C1B" w:rsidRDefault="00EC5C1B" w:rsidP="00BD5E75">
            <w:pPr>
              <w:spacing w:after="0" w:line="240" w:lineRule="auto"/>
              <w:rPr>
                <w:rFonts w:ascii="Times New Roman" w:hAnsi="Times New Roman"/>
                <w:sz w:val="24"/>
                <w:szCs w:val="24"/>
              </w:rPr>
            </w:pPr>
            <w:r>
              <w:rPr>
                <w:rFonts w:ascii="Times New Roman" w:hAnsi="Times New Roman"/>
                <w:sz w:val="24"/>
                <w:szCs w:val="24"/>
              </w:rPr>
              <w:t>Macs 10</w:t>
            </w:r>
          </w:p>
        </w:tc>
        <w:tc>
          <w:tcPr>
            <w:tcW w:w="1350" w:type="dxa"/>
          </w:tcPr>
          <w:p w14:paraId="4D85219D" w14:textId="77777777" w:rsidR="00EC5C1B" w:rsidRDefault="00EC5C1B" w:rsidP="00BD5E75">
            <w:pPr>
              <w:spacing w:after="0" w:line="240" w:lineRule="auto"/>
              <w:rPr>
                <w:rFonts w:ascii="Times New Roman" w:hAnsi="Times New Roman"/>
                <w:sz w:val="24"/>
                <w:szCs w:val="24"/>
              </w:rPr>
            </w:pPr>
            <w:r>
              <w:rPr>
                <w:rFonts w:ascii="Times New Roman" w:hAnsi="Times New Roman"/>
                <w:sz w:val="24"/>
                <w:szCs w:val="24"/>
              </w:rPr>
              <w:t>9/1/15</w:t>
            </w:r>
          </w:p>
        </w:tc>
        <w:tc>
          <w:tcPr>
            <w:tcW w:w="1980" w:type="dxa"/>
          </w:tcPr>
          <w:p w14:paraId="07676958" w14:textId="77777777" w:rsidR="00EC5C1B" w:rsidRDefault="00EC5C1B" w:rsidP="00BD5E75">
            <w:pPr>
              <w:spacing w:after="0" w:line="240" w:lineRule="auto"/>
              <w:rPr>
                <w:rFonts w:ascii="Times New Roman" w:hAnsi="Times New Roman"/>
                <w:sz w:val="24"/>
                <w:szCs w:val="24"/>
              </w:rPr>
            </w:pPr>
            <w:r>
              <w:rPr>
                <w:rFonts w:ascii="Times New Roman" w:hAnsi="Times New Roman"/>
                <w:sz w:val="24"/>
                <w:szCs w:val="24"/>
              </w:rPr>
              <w:t>596</w:t>
            </w:r>
          </w:p>
        </w:tc>
      </w:tr>
      <w:tr w:rsidR="00EC5C1B" w14:paraId="40E01D54" w14:textId="77777777" w:rsidTr="00BD5E75">
        <w:tc>
          <w:tcPr>
            <w:tcW w:w="1440" w:type="dxa"/>
            <w:vAlign w:val="bottom"/>
          </w:tcPr>
          <w:p w14:paraId="16E6AF94" w14:textId="05DB0D56" w:rsidR="00EC5C1B" w:rsidRPr="00EC5C1B" w:rsidRDefault="00EC5C1B" w:rsidP="009F4285">
            <w:pPr>
              <w:spacing w:after="0" w:line="240" w:lineRule="auto"/>
              <w:rPr>
                <w:rFonts w:ascii="Times New Roman" w:hAnsi="Times New Roman"/>
                <w:sz w:val="24"/>
                <w:szCs w:val="24"/>
              </w:rPr>
            </w:pPr>
            <w:r w:rsidRPr="00EC5C1B">
              <w:rPr>
                <w:rFonts w:ascii="Times New Roman" w:eastAsia="Times New Roman" w:hAnsi="Times New Roman"/>
                <w:color w:val="000000"/>
                <w:sz w:val="24"/>
                <w:szCs w:val="24"/>
              </w:rPr>
              <w:t>Macs</w:t>
            </w:r>
            <w:r>
              <w:rPr>
                <w:rFonts w:ascii="Times New Roman" w:eastAsia="Times New Roman" w:hAnsi="Times New Roman"/>
                <w:color w:val="000000"/>
                <w:sz w:val="24"/>
                <w:szCs w:val="24"/>
              </w:rPr>
              <w:t xml:space="preserve"> </w:t>
            </w:r>
            <w:r w:rsidRPr="00EC5C1B">
              <w:rPr>
                <w:rFonts w:ascii="Times New Roman" w:eastAsia="Times New Roman" w:hAnsi="Times New Roman"/>
                <w:color w:val="000000"/>
                <w:sz w:val="24"/>
                <w:szCs w:val="24"/>
              </w:rPr>
              <w:t>10</w:t>
            </w:r>
          </w:p>
        </w:tc>
        <w:tc>
          <w:tcPr>
            <w:tcW w:w="1350" w:type="dxa"/>
            <w:vAlign w:val="bottom"/>
          </w:tcPr>
          <w:p w14:paraId="2AEA821B" w14:textId="0FB2D00E" w:rsidR="00EC5C1B" w:rsidRPr="00EC5C1B" w:rsidRDefault="00EC5C1B" w:rsidP="009F4285">
            <w:pPr>
              <w:spacing w:after="0" w:line="240" w:lineRule="auto"/>
              <w:rPr>
                <w:rFonts w:ascii="Times New Roman" w:hAnsi="Times New Roman"/>
                <w:sz w:val="24"/>
                <w:szCs w:val="24"/>
              </w:rPr>
            </w:pPr>
            <w:r w:rsidRPr="00EC5C1B">
              <w:rPr>
                <w:rFonts w:ascii="Times New Roman" w:eastAsia="Times New Roman" w:hAnsi="Times New Roman"/>
                <w:color w:val="000000"/>
                <w:sz w:val="24"/>
                <w:szCs w:val="24"/>
              </w:rPr>
              <w:t>7/5/16</w:t>
            </w:r>
          </w:p>
        </w:tc>
        <w:tc>
          <w:tcPr>
            <w:tcW w:w="1980" w:type="dxa"/>
            <w:vAlign w:val="bottom"/>
          </w:tcPr>
          <w:p w14:paraId="018E0846" w14:textId="59E45ECF" w:rsidR="00EC5C1B" w:rsidRPr="00EC5C1B" w:rsidRDefault="00EC5C1B" w:rsidP="009F4285">
            <w:pPr>
              <w:spacing w:after="0" w:line="240" w:lineRule="auto"/>
              <w:rPr>
                <w:rFonts w:ascii="Times New Roman" w:hAnsi="Times New Roman"/>
                <w:sz w:val="24"/>
                <w:szCs w:val="24"/>
              </w:rPr>
            </w:pPr>
            <w:r w:rsidRPr="00EC5C1B">
              <w:rPr>
                <w:rFonts w:ascii="Times New Roman" w:eastAsia="Times New Roman" w:hAnsi="Times New Roman"/>
                <w:color w:val="000000"/>
                <w:sz w:val="24"/>
                <w:szCs w:val="24"/>
              </w:rPr>
              <w:t>485</w:t>
            </w:r>
          </w:p>
        </w:tc>
      </w:tr>
      <w:tr w:rsidR="00EC5C1B" w14:paraId="0177C805" w14:textId="77777777" w:rsidTr="00BD5E75">
        <w:tc>
          <w:tcPr>
            <w:tcW w:w="1440" w:type="dxa"/>
            <w:vAlign w:val="bottom"/>
          </w:tcPr>
          <w:p w14:paraId="70D1E652" w14:textId="3F9B3D96" w:rsidR="00EC5C1B" w:rsidRPr="00EC5C1B" w:rsidRDefault="00EC5C1B" w:rsidP="009F4285">
            <w:pPr>
              <w:spacing w:after="0" w:line="240" w:lineRule="auto"/>
              <w:rPr>
                <w:rFonts w:ascii="Times New Roman" w:hAnsi="Times New Roman"/>
                <w:sz w:val="24"/>
                <w:szCs w:val="24"/>
              </w:rPr>
            </w:pPr>
            <w:r w:rsidRPr="00EC5C1B">
              <w:rPr>
                <w:rFonts w:ascii="Times New Roman" w:eastAsia="Times New Roman" w:hAnsi="Times New Roman"/>
                <w:color w:val="000000"/>
                <w:sz w:val="24"/>
                <w:szCs w:val="24"/>
              </w:rPr>
              <w:t>Macs</w:t>
            </w:r>
            <w:r>
              <w:rPr>
                <w:rFonts w:ascii="Times New Roman" w:eastAsia="Times New Roman" w:hAnsi="Times New Roman"/>
                <w:color w:val="000000"/>
                <w:sz w:val="24"/>
                <w:szCs w:val="24"/>
              </w:rPr>
              <w:t xml:space="preserve"> </w:t>
            </w:r>
            <w:r w:rsidRPr="00EC5C1B">
              <w:rPr>
                <w:rFonts w:ascii="Times New Roman" w:eastAsia="Times New Roman" w:hAnsi="Times New Roman"/>
                <w:color w:val="000000"/>
                <w:sz w:val="24"/>
                <w:szCs w:val="24"/>
              </w:rPr>
              <w:t>10</w:t>
            </w:r>
          </w:p>
        </w:tc>
        <w:tc>
          <w:tcPr>
            <w:tcW w:w="1350" w:type="dxa"/>
            <w:vAlign w:val="bottom"/>
          </w:tcPr>
          <w:p w14:paraId="3F7DD60B" w14:textId="4E27F2A8" w:rsidR="00EC5C1B" w:rsidRPr="00EC5C1B" w:rsidRDefault="00EC5C1B" w:rsidP="009F4285">
            <w:pPr>
              <w:spacing w:after="0" w:line="240" w:lineRule="auto"/>
              <w:rPr>
                <w:rFonts w:ascii="Times New Roman" w:hAnsi="Times New Roman"/>
                <w:sz w:val="24"/>
                <w:szCs w:val="24"/>
              </w:rPr>
            </w:pPr>
            <w:r w:rsidRPr="00EC5C1B">
              <w:rPr>
                <w:rFonts w:ascii="Times New Roman" w:eastAsia="Times New Roman" w:hAnsi="Times New Roman"/>
                <w:color w:val="000000"/>
                <w:sz w:val="24"/>
                <w:szCs w:val="24"/>
              </w:rPr>
              <w:t>8/30/16</w:t>
            </w:r>
          </w:p>
        </w:tc>
        <w:tc>
          <w:tcPr>
            <w:tcW w:w="1980" w:type="dxa"/>
            <w:vAlign w:val="bottom"/>
          </w:tcPr>
          <w:p w14:paraId="59894062" w14:textId="2101B920" w:rsidR="00EC5C1B" w:rsidRPr="00EC5C1B" w:rsidRDefault="00EC5C1B" w:rsidP="009F4285">
            <w:pPr>
              <w:spacing w:after="0" w:line="240" w:lineRule="auto"/>
              <w:rPr>
                <w:rFonts w:ascii="Times New Roman" w:hAnsi="Times New Roman"/>
                <w:sz w:val="24"/>
                <w:szCs w:val="24"/>
              </w:rPr>
            </w:pPr>
            <w:r>
              <w:rPr>
                <w:rFonts w:ascii="Times New Roman" w:eastAsia="Times New Roman" w:hAnsi="Times New Roman"/>
                <w:color w:val="000000"/>
                <w:sz w:val="24"/>
                <w:szCs w:val="24"/>
              </w:rPr>
              <w:t>428</w:t>
            </w:r>
          </w:p>
        </w:tc>
      </w:tr>
    </w:tbl>
    <w:p w14:paraId="30AC9F34" w14:textId="77777777" w:rsidR="00BD3FA3" w:rsidRDefault="009F4285" w:rsidP="009F4285">
      <w:pPr>
        <w:spacing w:after="0" w:line="240" w:lineRule="auto"/>
        <w:rPr>
          <w:rFonts w:ascii="Times New Roman" w:hAnsi="Times New Roman"/>
          <w:sz w:val="24"/>
          <w:szCs w:val="24"/>
        </w:rPr>
      </w:pPr>
      <w:r>
        <w:rPr>
          <w:rFonts w:ascii="Times New Roman" w:hAnsi="Times New Roman"/>
          <w:sz w:val="24"/>
          <w:szCs w:val="24"/>
        </w:rPr>
        <w:tab/>
      </w:r>
    </w:p>
    <w:p w14:paraId="4B036D15" w14:textId="77777777" w:rsidR="00BD3FA3" w:rsidRDefault="00BD3FA3" w:rsidP="009F4285">
      <w:pPr>
        <w:spacing w:after="0" w:line="240" w:lineRule="auto"/>
        <w:rPr>
          <w:rFonts w:ascii="Times New Roman" w:hAnsi="Times New Roman"/>
          <w:sz w:val="24"/>
          <w:szCs w:val="24"/>
        </w:rPr>
      </w:pPr>
    </w:p>
    <w:p w14:paraId="1D2A30E7" w14:textId="3365B6B1" w:rsidR="00E618AE" w:rsidRDefault="0048107C" w:rsidP="009F4285">
      <w:pPr>
        <w:spacing w:after="0" w:line="240" w:lineRule="auto"/>
        <w:rPr>
          <w:rFonts w:ascii="Times New Roman" w:hAnsi="Times New Roman"/>
          <w:sz w:val="24"/>
          <w:szCs w:val="24"/>
        </w:rPr>
      </w:pPr>
      <w:r>
        <w:rPr>
          <w:rFonts w:ascii="Times New Roman" w:hAnsi="Times New Roman"/>
          <w:sz w:val="24"/>
          <w:szCs w:val="24"/>
        </w:rPr>
        <w:tab/>
      </w:r>
      <w:r w:rsidR="009F4285">
        <w:rPr>
          <w:rFonts w:ascii="Times New Roman" w:hAnsi="Times New Roman"/>
          <w:sz w:val="24"/>
          <w:szCs w:val="24"/>
        </w:rPr>
        <w:t>A potential source of the high chloride levels at Macs 10 may have been located during stormwater outfall monitoring done by the Friends of the Winooski River in Berlin in 201</w:t>
      </w:r>
      <w:r>
        <w:rPr>
          <w:rFonts w:ascii="Times New Roman" w:hAnsi="Times New Roman"/>
          <w:sz w:val="24"/>
          <w:szCs w:val="24"/>
        </w:rPr>
        <w:t xml:space="preserve">5.  High conductivity readings </w:t>
      </w:r>
      <w:r w:rsidR="009F4285">
        <w:rPr>
          <w:rFonts w:ascii="Times New Roman" w:hAnsi="Times New Roman"/>
          <w:sz w:val="24"/>
          <w:szCs w:val="24"/>
        </w:rPr>
        <w:t>were detected in the discharge from three outfalls adjacent to the Central Vermon</w:t>
      </w:r>
      <w:r w:rsidR="007C18A0">
        <w:rPr>
          <w:rFonts w:ascii="Times New Roman" w:hAnsi="Times New Roman"/>
          <w:sz w:val="24"/>
          <w:szCs w:val="24"/>
        </w:rPr>
        <w:t>t Medical Center p</w:t>
      </w:r>
      <w:r w:rsidR="0060724E">
        <w:rPr>
          <w:rFonts w:ascii="Times New Roman" w:hAnsi="Times New Roman"/>
          <w:sz w:val="24"/>
          <w:szCs w:val="24"/>
        </w:rPr>
        <w:t xml:space="preserve">arking lots. </w:t>
      </w:r>
      <w:r w:rsidR="009F4285">
        <w:rPr>
          <w:rFonts w:ascii="Times New Roman" w:hAnsi="Times New Roman"/>
          <w:sz w:val="24"/>
          <w:szCs w:val="24"/>
        </w:rPr>
        <w:t>The discharge from these outfalls feed</w:t>
      </w:r>
      <w:r w:rsidR="0060724E">
        <w:rPr>
          <w:rFonts w:ascii="Times New Roman" w:hAnsi="Times New Roman"/>
          <w:sz w:val="24"/>
          <w:szCs w:val="24"/>
        </w:rPr>
        <w:t>s</w:t>
      </w:r>
      <w:r w:rsidR="009F4285">
        <w:rPr>
          <w:rFonts w:ascii="Times New Roman" w:hAnsi="Times New Roman"/>
          <w:sz w:val="24"/>
          <w:szCs w:val="24"/>
        </w:rPr>
        <w:t xml:space="preserve"> into </w:t>
      </w:r>
      <w:r w:rsidR="0060724E">
        <w:rPr>
          <w:rFonts w:ascii="Times New Roman" w:hAnsi="Times New Roman"/>
          <w:sz w:val="24"/>
          <w:szCs w:val="24"/>
        </w:rPr>
        <w:t xml:space="preserve">two </w:t>
      </w:r>
      <w:r w:rsidR="007C18A0">
        <w:rPr>
          <w:rFonts w:ascii="Times New Roman" w:hAnsi="Times New Roman"/>
          <w:sz w:val="24"/>
          <w:szCs w:val="24"/>
        </w:rPr>
        <w:t xml:space="preserve">branches of the </w:t>
      </w:r>
      <w:r w:rsidR="009F4285">
        <w:rPr>
          <w:rFonts w:ascii="Times New Roman" w:hAnsi="Times New Roman"/>
          <w:sz w:val="24"/>
          <w:szCs w:val="24"/>
        </w:rPr>
        <w:t>stream</w:t>
      </w:r>
      <w:r w:rsidR="007C18A0">
        <w:rPr>
          <w:rFonts w:ascii="Times New Roman" w:hAnsi="Times New Roman"/>
          <w:sz w:val="24"/>
          <w:szCs w:val="24"/>
        </w:rPr>
        <w:t xml:space="preserve"> above</w:t>
      </w:r>
      <w:r>
        <w:rPr>
          <w:rFonts w:ascii="Times New Roman" w:hAnsi="Times New Roman"/>
          <w:sz w:val="24"/>
          <w:szCs w:val="24"/>
        </w:rPr>
        <w:t xml:space="preserve"> the Macs 10 site. Groundwater contaminated with chloride</w:t>
      </w:r>
      <w:r w:rsidR="007C18A0">
        <w:rPr>
          <w:rFonts w:ascii="Times New Roman" w:hAnsi="Times New Roman"/>
          <w:sz w:val="24"/>
          <w:szCs w:val="24"/>
        </w:rPr>
        <w:t>-containing road</w:t>
      </w:r>
      <w:r>
        <w:rPr>
          <w:rFonts w:ascii="Times New Roman" w:hAnsi="Times New Roman"/>
          <w:sz w:val="24"/>
          <w:szCs w:val="24"/>
        </w:rPr>
        <w:t xml:space="preserve"> salts may be entering the stormwater system somehow, resulting in the high conductivity readings.</w:t>
      </w:r>
    </w:p>
    <w:p w14:paraId="29FAF361" w14:textId="58632CDF" w:rsidR="00533DFC" w:rsidRDefault="00E618AE" w:rsidP="009F4285">
      <w:pPr>
        <w:spacing w:after="0" w:line="240" w:lineRule="auto"/>
        <w:rPr>
          <w:rFonts w:ascii="Times New Roman" w:hAnsi="Times New Roman"/>
          <w:sz w:val="24"/>
          <w:szCs w:val="24"/>
        </w:rPr>
      </w:pPr>
      <w:r>
        <w:rPr>
          <w:rFonts w:ascii="Times New Roman" w:hAnsi="Times New Roman"/>
          <w:sz w:val="24"/>
          <w:szCs w:val="24"/>
        </w:rPr>
        <w:tab/>
      </w:r>
      <w:r w:rsidR="0048107C">
        <w:rPr>
          <w:rFonts w:ascii="Times New Roman" w:hAnsi="Times New Roman"/>
          <w:sz w:val="24"/>
          <w:szCs w:val="24"/>
        </w:rPr>
        <w:t>To better document where the chloride source is</w:t>
      </w:r>
      <w:r>
        <w:rPr>
          <w:rFonts w:ascii="Times New Roman" w:hAnsi="Times New Roman"/>
          <w:sz w:val="24"/>
          <w:szCs w:val="24"/>
        </w:rPr>
        <w:t>, t</w:t>
      </w:r>
      <w:r w:rsidR="009F4285">
        <w:rPr>
          <w:rFonts w:ascii="Times New Roman" w:hAnsi="Times New Roman"/>
          <w:sz w:val="24"/>
          <w:szCs w:val="24"/>
        </w:rPr>
        <w:t xml:space="preserve">he Four Rivers partnership </w:t>
      </w:r>
      <w:r>
        <w:rPr>
          <w:rFonts w:ascii="Times New Roman" w:hAnsi="Times New Roman"/>
          <w:sz w:val="24"/>
          <w:szCs w:val="24"/>
        </w:rPr>
        <w:t xml:space="preserve">sampled </w:t>
      </w:r>
      <w:r w:rsidR="009F4285">
        <w:rPr>
          <w:rFonts w:ascii="Times New Roman" w:hAnsi="Times New Roman"/>
          <w:sz w:val="24"/>
          <w:szCs w:val="24"/>
        </w:rPr>
        <w:t xml:space="preserve">chloride </w:t>
      </w:r>
      <w:r>
        <w:rPr>
          <w:rFonts w:ascii="Times New Roman" w:hAnsi="Times New Roman"/>
          <w:sz w:val="24"/>
          <w:szCs w:val="24"/>
        </w:rPr>
        <w:t xml:space="preserve">levels </w:t>
      </w:r>
      <w:r w:rsidR="009F4285">
        <w:rPr>
          <w:rFonts w:ascii="Times New Roman" w:hAnsi="Times New Roman"/>
          <w:sz w:val="24"/>
          <w:szCs w:val="24"/>
        </w:rPr>
        <w:t xml:space="preserve">above </w:t>
      </w:r>
      <w:r>
        <w:rPr>
          <w:rFonts w:ascii="Times New Roman" w:hAnsi="Times New Roman"/>
          <w:sz w:val="24"/>
          <w:szCs w:val="24"/>
        </w:rPr>
        <w:t xml:space="preserve">and below the CVMC parking lots on </w:t>
      </w:r>
      <w:r w:rsidR="007C18A0">
        <w:rPr>
          <w:rFonts w:ascii="Times New Roman" w:hAnsi="Times New Roman"/>
          <w:sz w:val="24"/>
          <w:szCs w:val="24"/>
        </w:rPr>
        <w:t xml:space="preserve">the </w:t>
      </w:r>
      <w:r>
        <w:rPr>
          <w:rFonts w:ascii="Times New Roman" w:hAnsi="Times New Roman"/>
          <w:sz w:val="24"/>
          <w:szCs w:val="24"/>
        </w:rPr>
        <w:t xml:space="preserve">two </w:t>
      </w:r>
      <w:r w:rsidR="007C18A0">
        <w:rPr>
          <w:rFonts w:ascii="Times New Roman" w:hAnsi="Times New Roman"/>
          <w:sz w:val="24"/>
          <w:szCs w:val="24"/>
        </w:rPr>
        <w:t xml:space="preserve">stream </w:t>
      </w:r>
      <w:r w:rsidR="006E3582">
        <w:rPr>
          <w:rFonts w:ascii="Times New Roman" w:hAnsi="Times New Roman"/>
          <w:sz w:val="24"/>
          <w:szCs w:val="24"/>
        </w:rPr>
        <w:t>branches that flow on ei</w:t>
      </w:r>
      <w:r w:rsidR="007C18A0">
        <w:rPr>
          <w:rFonts w:ascii="Times New Roman" w:hAnsi="Times New Roman"/>
          <w:sz w:val="24"/>
          <w:szCs w:val="24"/>
        </w:rPr>
        <w:t>ther side of the medical center</w:t>
      </w:r>
      <w:r w:rsidR="0048107C">
        <w:rPr>
          <w:rFonts w:ascii="Times New Roman" w:hAnsi="Times New Roman"/>
          <w:sz w:val="24"/>
          <w:szCs w:val="24"/>
        </w:rPr>
        <w:t xml:space="preserve"> (see map, Figure 9)</w:t>
      </w:r>
      <w:r w:rsidR="009F4285">
        <w:rPr>
          <w:rFonts w:ascii="Times New Roman" w:hAnsi="Times New Roman"/>
          <w:sz w:val="24"/>
          <w:szCs w:val="24"/>
        </w:rPr>
        <w:t xml:space="preserve">.  </w:t>
      </w:r>
      <w:r w:rsidR="006E3582">
        <w:rPr>
          <w:rFonts w:ascii="Times New Roman" w:hAnsi="Times New Roman"/>
          <w:sz w:val="24"/>
          <w:szCs w:val="24"/>
        </w:rPr>
        <w:t xml:space="preserve">Levels upstream </w:t>
      </w:r>
      <w:r w:rsidR="0048107C">
        <w:rPr>
          <w:rFonts w:ascii="Times New Roman" w:hAnsi="Times New Roman"/>
          <w:sz w:val="24"/>
          <w:szCs w:val="24"/>
        </w:rPr>
        <w:t>of</w:t>
      </w:r>
      <w:r w:rsidR="006E3582">
        <w:rPr>
          <w:rFonts w:ascii="Times New Roman" w:hAnsi="Times New Roman"/>
          <w:sz w:val="24"/>
          <w:szCs w:val="24"/>
        </w:rPr>
        <w:t xml:space="preserve"> the medical center at the KOHLS site were lower than levels in the stream downstream from the outfalls draining the parking lots (CVMH-EAST and WOODBR), but were nevertheless elevated beyond the Vermont average allowable chloride standard. </w:t>
      </w:r>
      <w:r w:rsidR="003A354F">
        <w:rPr>
          <w:rFonts w:ascii="Times New Roman" w:hAnsi="Times New Roman"/>
          <w:sz w:val="24"/>
          <w:szCs w:val="24"/>
        </w:rPr>
        <w:t>C</w:t>
      </w:r>
      <w:r w:rsidR="00533DFC">
        <w:rPr>
          <w:rFonts w:ascii="Times New Roman" w:hAnsi="Times New Roman"/>
          <w:sz w:val="24"/>
          <w:szCs w:val="24"/>
        </w:rPr>
        <w:t>hloride concentrations dow</w:t>
      </w:r>
      <w:r w:rsidR="00542974">
        <w:rPr>
          <w:rFonts w:ascii="Times New Roman" w:hAnsi="Times New Roman"/>
          <w:sz w:val="24"/>
          <w:szCs w:val="24"/>
        </w:rPr>
        <w:t>nstream from the medical center</w:t>
      </w:r>
      <w:r w:rsidR="00533DFC">
        <w:rPr>
          <w:rFonts w:ascii="Times New Roman" w:hAnsi="Times New Roman"/>
          <w:sz w:val="24"/>
          <w:szCs w:val="24"/>
        </w:rPr>
        <w:t xml:space="preserve"> were similar to the levels at Macs10 at the mouth of the st</w:t>
      </w:r>
      <w:r w:rsidR="00542974">
        <w:rPr>
          <w:rFonts w:ascii="Times New Roman" w:hAnsi="Times New Roman"/>
          <w:sz w:val="24"/>
          <w:szCs w:val="24"/>
        </w:rPr>
        <w:t>ream</w:t>
      </w:r>
      <w:r w:rsidR="003A354F">
        <w:rPr>
          <w:rFonts w:ascii="Times New Roman" w:hAnsi="Times New Roman"/>
          <w:sz w:val="24"/>
          <w:szCs w:val="24"/>
        </w:rPr>
        <w:t xml:space="preserve"> and were</w:t>
      </w:r>
      <w:r w:rsidR="00533DFC">
        <w:rPr>
          <w:rFonts w:ascii="Times New Roman" w:hAnsi="Times New Roman"/>
          <w:sz w:val="24"/>
          <w:szCs w:val="24"/>
        </w:rPr>
        <w:t xml:space="preserve"> highest during dry periods, </w:t>
      </w:r>
      <w:r w:rsidR="00542974">
        <w:rPr>
          <w:rFonts w:ascii="Times New Roman" w:hAnsi="Times New Roman"/>
          <w:sz w:val="24"/>
          <w:szCs w:val="24"/>
        </w:rPr>
        <w:t>suggesting</w:t>
      </w:r>
      <w:r w:rsidR="00533DFC">
        <w:rPr>
          <w:rFonts w:ascii="Times New Roman" w:hAnsi="Times New Roman"/>
          <w:sz w:val="24"/>
          <w:szCs w:val="24"/>
        </w:rPr>
        <w:t xml:space="preserve"> that </w:t>
      </w:r>
      <w:r w:rsidR="00013283">
        <w:rPr>
          <w:rFonts w:ascii="Times New Roman" w:hAnsi="Times New Roman"/>
          <w:sz w:val="24"/>
          <w:szCs w:val="24"/>
        </w:rPr>
        <w:t xml:space="preserve">chloride is not being brought into the stream via stormwater, but rather via contaminated groundwater. </w:t>
      </w:r>
      <w:r w:rsidR="00533DFC">
        <w:rPr>
          <w:rFonts w:ascii="Times New Roman" w:hAnsi="Times New Roman"/>
          <w:sz w:val="24"/>
          <w:szCs w:val="24"/>
        </w:rPr>
        <w:t xml:space="preserve"> </w:t>
      </w:r>
      <w:r w:rsidR="003A354F">
        <w:rPr>
          <w:rFonts w:ascii="Times New Roman" w:hAnsi="Times New Roman"/>
          <w:sz w:val="24"/>
          <w:szCs w:val="24"/>
        </w:rPr>
        <w:t xml:space="preserve">Chloride levels were consistently higher on the eastern branch of the stream, on the Hwy 62 side of the medical center. </w:t>
      </w:r>
    </w:p>
    <w:p w14:paraId="4F556D22" w14:textId="77777777" w:rsidR="00533DFC" w:rsidRDefault="00533DFC" w:rsidP="009F4285">
      <w:pPr>
        <w:spacing w:after="0" w:line="240" w:lineRule="auto"/>
        <w:rPr>
          <w:rFonts w:ascii="Times New Roman" w:hAnsi="Times New Roman"/>
          <w:b/>
          <w:sz w:val="24"/>
          <w:szCs w:val="24"/>
        </w:rPr>
      </w:pPr>
    </w:p>
    <w:p w14:paraId="1B487EC1" w14:textId="77777777" w:rsidR="00533DFC" w:rsidRDefault="00533DFC" w:rsidP="009F4285">
      <w:pPr>
        <w:spacing w:after="0" w:line="240" w:lineRule="auto"/>
        <w:rPr>
          <w:rFonts w:ascii="Times New Roman" w:hAnsi="Times New Roman"/>
          <w:b/>
          <w:sz w:val="24"/>
          <w:szCs w:val="24"/>
        </w:rPr>
      </w:pPr>
    </w:p>
    <w:p w14:paraId="2D740015" w14:textId="77777777" w:rsidR="00533DFC" w:rsidRDefault="00533DFC" w:rsidP="009F4285">
      <w:pPr>
        <w:spacing w:after="0" w:line="240" w:lineRule="auto"/>
        <w:rPr>
          <w:rFonts w:ascii="Times New Roman" w:hAnsi="Times New Roman"/>
          <w:b/>
          <w:sz w:val="24"/>
          <w:szCs w:val="24"/>
        </w:rPr>
      </w:pPr>
    </w:p>
    <w:p w14:paraId="5633F401" w14:textId="77777777" w:rsidR="00533DFC" w:rsidRDefault="00533DFC" w:rsidP="009F4285">
      <w:pPr>
        <w:spacing w:after="0" w:line="240" w:lineRule="auto"/>
        <w:rPr>
          <w:rFonts w:ascii="Times New Roman" w:hAnsi="Times New Roman"/>
          <w:b/>
          <w:sz w:val="24"/>
          <w:szCs w:val="24"/>
        </w:rPr>
      </w:pPr>
    </w:p>
    <w:p w14:paraId="2224A40E" w14:textId="4B626070" w:rsidR="00533DFC" w:rsidRDefault="00533DFC" w:rsidP="009F4285">
      <w:pPr>
        <w:spacing w:after="0" w:line="240" w:lineRule="auto"/>
        <w:rPr>
          <w:rFonts w:ascii="Times New Roman" w:hAnsi="Times New Roman"/>
          <w:b/>
          <w:sz w:val="24"/>
          <w:szCs w:val="24"/>
        </w:rPr>
      </w:pPr>
      <w:r w:rsidRPr="0020437C">
        <w:rPr>
          <w:rFonts w:ascii="Times New Roman" w:hAnsi="Times New Roman"/>
          <w:b/>
          <w:noProof/>
          <w:sz w:val="24"/>
          <w:szCs w:val="24"/>
          <w:lang w:eastAsia="en-US"/>
        </w:rPr>
        <w:drawing>
          <wp:anchor distT="0" distB="0" distL="114300" distR="114300" simplePos="0" relativeHeight="251659264" behindDoc="0" locked="0" layoutInCell="1" allowOverlap="1" wp14:anchorId="14FFE0FE" wp14:editId="1F7CEE08">
            <wp:simplePos x="0" y="0"/>
            <wp:positionH relativeFrom="column">
              <wp:posOffset>279400</wp:posOffset>
            </wp:positionH>
            <wp:positionV relativeFrom="paragraph">
              <wp:posOffset>266700</wp:posOffset>
            </wp:positionV>
            <wp:extent cx="5824220" cy="4225925"/>
            <wp:effectExtent l="0" t="0" r="0" b="0"/>
            <wp:wrapTopAndBottom/>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4220" cy="422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D26256" w14:textId="324C66A5" w:rsidR="00AE49F1" w:rsidRDefault="00533DFC" w:rsidP="009F4285">
      <w:pPr>
        <w:spacing w:after="0" w:line="240" w:lineRule="auto"/>
        <w:rPr>
          <w:rFonts w:ascii="Times New Roman" w:hAnsi="Times New Roman"/>
          <w:sz w:val="24"/>
          <w:szCs w:val="24"/>
        </w:rPr>
      </w:pPr>
      <w:r>
        <w:rPr>
          <w:rFonts w:ascii="Times New Roman" w:hAnsi="Times New Roman"/>
          <w:b/>
          <w:noProof/>
          <w:sz w:val="24"/>
          <w:szCs w:val="24"/>
          <w:lang w:eastAsia="en-US"/>
        </w:rPr>
        <w:drawing>
          <wp:anchor distT="0" distB="0" distL="114300" distR="114300" simplePos="0" relativeHeight="251660288" behindDoc="0" locked="0" layoutInCell="1" allowOverlap="1" wp14:anchorId="7877050F" wp14:editId="7EF3DC49">
            <wp:simplePos x="0" y="0"/>
            <wp:positionH relativeFrom="column">
              <wp:posOffset>1143000</wp:posOffset>
            </wp:positionH>
            <wp:positionV relativeFrom="paragraph">
              <wp:posOffset>4914900</wp:posOffset>
            </wp:positionV>
            <wp:extent cx="3995420" cy="2618740"/>
            <wp:effectExtent l="0" t="0" r="0" b="0"/>
            <wp:wrapTopAndBottom/>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95420" cy="2618740"/>
                    </a:xfrm>
                    <a:prstGeom prst="rect">
                      <a:avLst/>
                    </a:prstGeom>
                    <a:noFill/>
                    <a:ln>
                      <a:noFill/>
                    </a:ln>
                  </pic:spPr>
                </pic:pic>
              </a:graphicData>
            </a:graphic>
            <wp14:sizeRelH relativeFrom="page">
              <wp14:pctWidth>0</wp14:pctWidth>
            </wp14:sizeRelH>
            <wp14:sizeRelV relativeFrom="page">
              <wp14:pctHeight>0</wp14:pctHeight>
            </wp14:sizeRelV>
          </wp:anchor>
        </w:drawing>
      </w:r>
      <w:r w:rsidR="00E152DB">
        <w:rPr>
          <w:rFonts w:ascii="Times New Roman" w:hAnsi="Times New Roman"/>
          <w:b/>
          <w:sz w:val="24"/>
          <w:szCs w:val="24"/>
        </w:rPr>
        <w:t>Figure 9</w:t>
      </w:r>
      <w:r w:rsidR="00AE49F1" w:rsidRPr="0020437C">
        <w:rPr>
          <w:rFonts w:ascii="Times New Roman" w:hAnsi="Times New Roman"/>
          <w:b/>
          <w:sz w:val="24"/>
          <w:szCs w:val="24"/>
        </w:rPr>
        <w:t>.</w:t>
      </w:r>
      <w:r w:rsidR="00AE49F1">
        <w:rPr>
          <w:rFonts w:ascii="Times New Roman" w:hAnsi="Times New Roman"/>
          <w:sz w:val="24"/>
          <w:szCs w:val="24"/>
        </w:rPr>
        <w:t xml:space="preserve"> Chloride sampling sites on the unnamed tributary to the Steven’s Branch, Berlin, VT.</w:t>
      </w:r>
    </w:p>
    <w:p w14:paraId="398F84AF" w14:textId="6DF0AC6D" w:rsidR="00AE49F1" w:rsidRDefault="00AE49F1" w:rsidP="009F4285">
      <w:pPr>
        <w:spacing w:after="0" w:line="240" w:lineRule="auto"/>
        <w:rPr>
          <w:rFonts w:ascii="Times New Roman" w:hAnsi="Times New Roman"/>
          <w:sz w:val="24"/>
          <w:szCs w:val="24"/>
        </w:rPr>
      </w:pPr>
    </w:p>
    <w:p w14:paraId="41C7437D" w14:textId="007F3AB6" w:rsidR="00865DC9" w:rsidRDefault="00865DC9">
      <w:pPr>
        <w:spacing w:after="0" w:line="240" w:lineRule="auto"/>
        <w:rPr>
          <w:rFonts w:ascii="Times New Roman" w:hAnsi="Times New Roman"/>
          <w:b/>
          <w:sz w:val="24"/>
          <w:szCs w:val="24"/>
        </w:rPr>
      </w:pPr>
    </w:p>
    <w:p w14:paraId="76A55D6D" w14:textId="1FA0AF52" w:rsidR="006E3582" w:rsidRPr="00ED347E" w:rsidRDefault="00E152DB">
      <w:pPr>
        <w:spacing w:after="0" w:line="240" w:lineRule="auto"/>
        <w:rPr>
          <w:rFonts w:ascii="Times New Roman" w:hAnsi="Times New Roman"/>
          <w:b/>
          <w:sz w:val="24"/>
          <w:szCs w:val="24"/>
        </w:rPr>
      </w:pPr>
      <w:r>
        <w:rPr>
          <w:rFonts w:ascii="Times New Roman" w:hAnsi="Times New Roman"/>
          <w:b/>
          <w:sz w:val="24"/>
          <w:szCs w:val="24"/>
        </w:rPr>
        <w:t>Figure 10</w:t>
      </w:r>
      <w:r w:rsidR="006E3582">
        <w:rPr>
          <w:rFonts w:ascii="Times New Roman" w:hAnsi="Times New Roman"/>
          <w:b/>
          <w:sz w:val="24"/>
          <w:szCs w:val="24"/>
        </w:rPr>
        <w:t xml:space="preserve">. </w:t>
      </w:r>
      <w:r w:rsidR="006E3582" w:rsidRPr="006E3582">
        <w:rPr>
          <w:rFonts w:ascii="Times New Roman" w:hAnsi="Times New Roman"/>
          <w:sz w:val="24"/>
          <w:szCs w:val="24"/>
        </w:rPr>
        <w:t xml:space="preserve">2016 </w:t>
      </w:r>
      <w:r w:rsidR="006E3582">
        <w:rPr>
          <w:rFonts w:ascii="Times New Roman" w:hAnsi="Times New Roman"/>
          <w:sz w:val="24"/>
          <w:szCs w:val="24"/>
        </w:rPr>
        <w:t xml:space="preserve">mean </w:t>
      </w:r>
      <w:r w:rsidR="006E3582" w:rsidRPr="006E3582">
        <w:rPr>
          <w:rFonts w:ascii="Times New Roman" w:hAnsi="Times New Roman"/>
          <w:sz w:val="24"/>
          <w:szCs w:val="24"/>
        </w:rPr>
        <w:t>chloride results</w:t>
      </w:r>
      <w:r w:rsidR="006E3582">
        <w:rPr>
          <w:rFonts w:ascii="Times New Roman" w:hAnsi="Times New Roman"/>
          <w:sz w:val="24"/>
          <w:szCs w:val="24"/>
        </w:rPr>
        <w:t xml:space="preserve"> for four sites on an unnamed tributary to the Steven’s Branch.</w:t>
      </w:r>
      <w:r w:rsidR="007C18A0">
        <w:rPr>
          <w:rFonts w:ascii="Times New Roman" w:hAnsi="Times New Roman"/>
          <w:sz w:val="24"/>
          <w:szCs w:val="24"/>
        </w:rPr>
        <w:t xml:space="preserve">  The VT standard for average chloride is 230 mg/L.</w:t>
      </w:r>
    </w:p>
    <w:p w14:paraId="1B18C891" w14:textId="5F5CD782" w:rsidR="00334E21" w:rsidRPr="003A354F" w:rsidRDefault="003A354F">
      <w:pPr>
        <w:spacing w:after="0" w:line="240" w:lineRule="auto"/>
        <w:rPr>
          <w:rFonts w:ascii="Times New Roman" w:hAnsi="Times New Roman"/>
          <w:b/>
          <w:sz w:val="24"/>
          <w:szCs w:val="24"/>
        </w:rPr>
      </w:pPr>
      <w:r w:rsidRPr="003A354F">
        <w:rPr>
          <w:rFonts w:ascii="Times New Roman" w:hAnsi="Times New Roman"/>
          <w:b/>
          <w:sz w:val="24"/>
          <w:szCs w:val="24"/>
        </w:rPr>
        <w:t>General Conclusions</w:t>
      </w:r>
    </w:p>
    <w:p w14:paraId="147CA9EA" w14:textId="06B6AD09" w:rsidR="00013283" w:rsidRDefault="003A354F">
      <w:pPr>
        <w:spacing w:after="0" w:line="240" w:lineRule="auto"/>
        <w:rPr>
          <w:rFonts w:ascii="Times New Roman" w:hAnsi="Times New Roman"/>
          <w:sz w:val="24"/>
          <w:szCs w:val="24"/>
        </w:rPr>
      </w:pPr>
      <w:r>
        <w:rPr>
          <w:rFonts w:ascii="Times New Roman" w:hAnsi="Times New Roman"/>
          <w:sz w:val="24"/>
          <w:szCs w:val="24"/>
        </w:rPr>
        <w:tab/>
      </w:r>
      <w:r w:rsidR="00114778" w:rsidRPr="00114778">
        <w:rPr>
          <w:rFonts w:ascii="Times New Roman" w:hAnsi="Times New Roman"/>
          <w:i/>
          <w:sz w:val="24"/>
          <w:szCs w:val="24"/>
        </w:rPr>
        <w:t>E. coli</w:t>
      </w:r>
      <w:r w:rsidR="00114778">
        <w:rPr>
          <w:rFonts w:ascii="Times New Roman" w:hAnsi="Times New Roman"/>
          <w:sz w:val="24"/>
          <w:szCs w:val="24"/>
        </w:rPr>
        <w:t xml:space="preserve"> levels at 7 of 11 Four River sampling sites </w:t>
      </w:r>
      <w:r w:rsidR="002D2419">
        <w:rPr>
          <w:rFonts w:ascii="Times New Roman" w:hAnsi="Times New Roman"/>
          <w:sz w:val="24"/>
          <w:szCs w:val="24"/>
        </w:rPr>
        <w:t>did not meet</w:t>
      </w:r>
      <w:r w:rsidR="00114778">
        <w:rPr>
          <w:rFonts w:ascii="Times New Roman" w:hAnsi="Times New Roman"/>
          <w:sz w:val="24"/>
          <w:szCs w:val="24"/>
        </w:rPr>
        <w:t xml:space="preserve"> the state’s standard of 126 mpn100mL, but </w:t>
      </w:r>
      <w:r w:rsidR="002D2419">
        <w:rPr>
          <w:rFonts w:ascii="Times New Roman" w:hAnsi="Times New Roman"/>
          <w:sz w:val="24"/>
          <w:szCs w:val="24"/>
        </w:rPr>
        <w:t>were only somewhat above the standard</w:t>
      </w:r>
      <w:r w:rsidR="00114778">
        <w:rPr>
          <w:rFonts w:ascii="Times New Roman" w:hAnsi="Times New Roman"/>
          <w:sz w:val="24"/>
          <w:szCs w:val="24"/>
        </w:rPr>
        <w:t xml:space="preserve"> at four of these sites.  Highest levels were observed at three s</w:t>
      </w:r>
      <w:r w:rsidR="00274F17">
        <w:rPr>
          <w:rFonts w:ascii="Times New Roman" w:hAnsi="Times New Roman"/>
          <w:sz w:val="24"/>
          <w:szCs w:val="24"/>
        </w:rPr>
        <w:t>ites on the Winooski River main</w:t>
      </w:r>
      <w:r w:rsidR="007C18A0">
        <w:rPr>
          <w:rFonts w:ascii="Times New Roman" w:hAnsi="Times New Roman"/>
          <w:sz w:val="24"/>
          <w:szCs w:val="24"/>
        </w:rPr>
        <w:t>stem</w:t>
      </w:r>
      <w:r w:rsidR="00114778">
        <w:rPr>
          <w:rFonts w:ascii="Times New Roman" w:hAnsi="Times New Roman"/>
          <w:sz w:val="24"/>
          <w:szCs w:val="24"/>
        </w:rPr>
        <w:t xml:space="preserve"> where </w:t>
      </w:r>
      <w:r w:rsidR="00114778" w:rsidRPr="00114778">
        <w:rPr>
          <w:rFonts w:ascii="Times New Roman" w:hAnsi="Times New Roman"/>
          <w:i/>
          <w:sz w:val="24"/>
          <w:szCs w:val="24"/>
        </w:rPr>
        <w:t>E. coli</w:t>
      </w:r>
      <w:r w:rsidR="00114778">
        <w:rPr>
          <w:rFonts w:ascii="Times New Roman" w:hAnsi="Times New Roman"/>
          <w:sz w:val="24"/>
          <w:szCs w:val="24"/>
        </w:rPr>
        <w:t xml:space="preserve"> concentrations were approximately twice the allowable amount. Dry weather </w:t>
      </w:r>
      <w:r w:rsidR="00114778" w:rsidRPr="007C18A0">
        <w:rPr>
          <w:rFonts w:ascii="Times New Roman" w:hAnsi="Times New Roman"/>
          <w:i/>
          <w:sz w:val="24"/>
          <w:szCs w:val="24"/>
        </w:rPr>
        <w:t>E. coli</w:t>
      </w:r>
      <w:r w:rsidR="00114778">
        <w:rPr>
          <w:rFonts w:ascii="Times New Roman" w:hAnsi="Times New Roman"/>
          <w:sz w:val="24"/>
          <w:szCs w:val="24"/>
        </w:rPr>
        <w:t xml:space="preserve"> levels were lower upstream </w:t>
      </w:r>
      <w:r w:rsidR="007C18A0">
        <w:rPr>
          <w:rFonts w:ascii="Times New Roman" w:hAnsi="Times New Roman"/>
          <w:sz w:val="24"/>
          <w:szCs w:val="24"/>
        </w:rPr>
        <w:t>of</w:t>
      </w:r>
      <w:r w:rsidR="00114778">
        <w:rPr>
          <w:rFonts w:ascii="Times New Roman" w:hAnsi="Times New Roman"/>
          <w:sz w:val="24"/>
          <w:szCs w:val="24"/>
        </w:rPr>
        <w:t xml:space="preserve"> downtown Montpelier than at three downstream sites. </w:t>
      </w:r>
      <w:r w:rsidR="007148CC" w:rsidRPr="007148CC">
        <w:rPr>
          <w:rFonts w:ascii="Times New Roman" w:hAnsi="Times New Roman"/>
          <w:i/>
          <w:sz w:val="24"/>
          <w:szCs w:val="24"/>
        </w:rPr>
        <w:t>E. coli</w:t>
      </w:r>
      <w:r w:rsidR="007148CC">
        <w:rPr>
          <w:rFonts w:ascii="Times New Roman" w:hAnsi="Times New Roman"/>
          <w:sz w:val="24"/>
          <w:szCs w:val="24"/>
        </w:rPr>
        <w:t xml:space="preserve"> levels after rainfall were very high </w:t>
      </w:r>
      <w:r w:rsidR="00244587">
        <w:rPr>
          <w:rFonts w:ascii="Times New Roman" w:hAnsi="Times New Roman"/>
          <w:sz w:val="24"/>
          <w:szCs w:val="24"/>
        </w:rPr>
        <w:t xml:space="preserve">both </w:t>
      </w:r>
      <w:r w:rsidR="007148CC">
        <w:rPr>
          <w:rFonts w:ascii="Times New Roman" w:hAnsi="Times New Roman"/>
          <w:sz w:val="24"/>
          <w:szCs w:val="24"/>
        </w:rPr>
        <w:t xml:space="preserve">above </w:t>
      </w:r>
      <w:r w:rsidR="00244587">
        <w:rPr>
          <w:rFonts w:ascii="Times New Roman" w:hAnsi="Times New Roman"/>
          <w:sz w:val="24"/>
          <w:szCs w:val="24"/>
        </w:rPr>
        <w:t xml:space="preserve">and below </w:t>
      </w:r>
      <w:r w:rsidR="007148CC">
        <w:rPr>
          <w:rFonts w:ascii="Times New Roman" w:hAnsi="Times New Roman"/>
          <w:sz w:val="24"/>
          <w:szCs w:val="24"/>
        </w:rPr>
        <w:t>Montpelier combined sewer overflow locations</w:t>
      </w:r>
      <w:r w:rsidR="00244587">
        <w:rPr>
          <w:rFonts w:ascii="Times New Roman" w:hAnsi="Times New Roman"/>
          <w:sz w:val="24"/>
          <w:szCs w:val="24"/>
        </w:rPr>
        <w:t xml:space="preserve"> (CSOs)</w:t>
      </w:r>
      <w:r w:rsidR="007148CC">
        <w:rPr>
          <w:rFonts w:ascii="Times New Roman" w:hAnsi="Times New Roman"/>
          <w:sz w:val="24"/>
          <w:szCs w:val="24"/>
        </w:rPr>
        <w:t>.</w:t>
      </w:r>
    </w:p>
    <w:p w14:paraId="39EE1969" w14:textId="0C2CD84F" w:rsidR="002D2419" w:rsidRDefault="002D2419">
      <w:pPr>
        <w:spacing w:after="0" w:line="240" w:lineRule="auto"/>
        <w:rPr>
          <w:rFonts w:ascii="Times New Roman" w:hAnsi="Times New Roman"/>
          <w:sz w:val="24"/>
          <w:szCs w:val="24"/>
        </w:rPr>
      </w:pPr>
      <w:r>
        <w:rPr>
          <w:rFonts w:ascii="Times New Roman" w:hAnsi="Times New Roman"/>
          <w:sz w:val="24"/>
          <w:szCs w:val="24"/>
        </w:rPr>
        <w:tab/>
        <w:t xml:space="preserve">Dry-weather phosphorus levels at most sites met </w:t>
      </w:r>
      <w:r w:rsidR="00C2349C">
        <w:rPr>
          <w:rFonts w:ascii="Times New Roman" w:hAnsi="Times New Roman"/>
          <w:sz w:val="24"/>
          <w:szCs w:val="24"/>
        </w:rPr>
        <w:t xml:space="preserve">or only slightly exceeded </w:t>
      </w:r>
      <w:r>
        <w:rPr>
          <w:rFonts w:ascii="Times New Roman" w:hAnsi="Times New Roman"/>
          <w:sz w:val="24"/>
          <w:szCs w:val="24"/>
        </w:rPr>
        <w:t xml:space="preserve">the </w:t>
      </w:r>
      <w:r w:rsidR="00C2349C">
        <w:rPr>
          <w:rFonts w:ascii="Times New Roman" w:hAnsi="Times New Roman"/>
          <w:sz w:val="24"/>
          <w:szCs w:val="24"/>
        </w:rPr>
        <w:t>Vermont standard, with the exception of the Mill Pond Park canoe access site on the lower North Branch.</w:t>
      </w:r>
      <w:r w:rsidR="00274F17">
        <w:rPr>
          <w:rFonts w:ascii="Times New Roman" w:hAnsi="Times New Roman"/>
          <w:sz w:val="24"/>
          <w:szCs w:val="24"/>
        </w:rPr>
        <w:t xml:space="preserve">  After rain, however, phosphorus levels spiked, especially on the Winooski mainstem but also on the Dog and Jail Branch Rivers.  </w:t>
      </w:r>
      <w:r w:rsidR="007148CC">
        <w:rPr>
          <w:rFonts w:ascii="Times New Roman" w:hAnsi="Times New Roman"/>
          <w:sz w:val="24"/>
          <w:szCs w:val="24"/>
        </w:rPr>
        <w:t xml:space="preserve">Turbidity was also low during dry weather sampling but </w:t>
      </w:r>
      <w:r w:rsidR="008C340E">
        <w:rPr>
          <w:rFonts w:ascii="Times New Roman" w:hAnsi="Times New Roman"/>
          <w:sz w:val="24"/>
          <w:szCs w:val="24"/>
        </w:rPr>
        <w:t>increased</w:t>
      </w:r>
      <w:r w:rsidR="007148CC">
        <w:rPr>
          <w:rFonts w:ascii="Times New Roman" w:hAnsi="Times New Roman"/>
          <w:sz w:val="24"/>
          <w:szCs w:val="24"/>
        </w:rPr>
        <w:t xml:space="preserve"> considerably on the Winooski River after rain.  Dog River and Jail Branch River turbidity </w:t>
      </w:r>
      <w:r w:rsidR="008C340E">
        <w:rPr>
          <w:rFonts w:ascii="Times New Roman" w:hAnsi="Times New Roman"/>
          <w:sz w:val="24"/>
          <w:szCs w:val="24"/>
        </w:rPr>
        <w:t xml:space="preserve">were also higher </w:t>
      </w:r>
      <w:r w:rsidR="007148CC">
        <w:rPr>
          <w:rFonts w:ascii="Times New Roman" w:hAnsi="Times New Roman"/>
          <w:sz w:val="24"/>
          <w:szCs w:val="24"/>
        </w:rPr>
        <w:t>after rains, but to a lesser extent.  Stormwater runoff, the</w:t>
      </w:r>
      <w:r w:rsidR="00BF5E67">
        <w:rPr>
          <w:rFonts w:ascii="Times New Roman" w:hAnsi="Times New Roman"/>
          <w:sz w:val="24"/>
          <w:szCs w:val="24"/>
        </w:rPr>
        <w:t>refore, appears to be a major factor determining water quality in the Four Rivers area of the Winooski watershed, and recreational users of the rivers should avoid contact for approximately 48 hours after moderate to heavy rainfall.</w:t>
      </w:r>
    </w:p>
    <w:p w14:paraId="3F48F1AB" w14:textId="4AC5618F" w:rsidR="00BF5E67" w:rsidRDefault="00BF5E67">
      <w:pPr>
        <w:spacing w:after="0" w:line="240" w:lineRule="auto"/>
        <w:rPr>
          <w:rFonts w:ascii="Times New Roman" w:hAnsi="Times New Roman"/>
          <w:sz w:val="24"/>
          <w:szCs w:val="24"/>
        </w:rPr>
      </w:pPr>
      <w:r>
        <w:rPr>
          <w:rFonts w:ascii="Times New Roman" w:hAnsi="Times New Roman"/>
          <w:sz w:val="24"/>
          <w:szCs w:val="24"/>
        </w:rPr>
        <w:tab/>
      </w:r>
      <w:r w:rsidR="006024B5">
        <w:rPr>
          <w:rFonts w:ascii="Times New Roman" w:hAnsi="Times New Roman"/>
          <w:sz w:val="24"/>
          <w:szCs w:val="24"/>
        </w:rPr>
        <w:t>Mean c</w:t>
      </w:r>
      <w:r>
        <w:rPr>
          <w:rFonts w:ascii="Times New Roman" w:hAnsi="Times New Roman"/>
          <w:sz w:val="24"/>
          <w:szCs w:val="24"/>
        </w:rPr>
        <w:t xml:space="preserve">hloride levels on one unnamed tributary of the Steven’s Branch are </w:t>
      </w:r>
      <w:r w:rsidR="006024B5">
        <w:rPr>
          <w:rFonts w:ascii="Times New Roman" w:hAnsi="Times New Roman"/>
          <w:sz w:val="24"/>
          <w:szCs w:val="24"/>
        </w:rPr>
        <w:t>much higher than the Vermont standard for chronic chloride conditions.  Sampling on two branches of this stream revealed that chloride levels are similarly high just below the Central Vermont Medical Center</w:t>
      </w:r>
      <w:r w:rsidR="002E6343">
        <w:rPr>
          <w:rFonts w:ascii="Times New Roman" w:hAnsi="Times New Roman"/>
          <w:sz w:val="24"/>
          <w:szCs w:val="24"/>
        </w:rPr>
        <w:t>.  Levels are lower but also elevated above the medical center, and are higher during dry weather than wet weather at all sites sampled.</w:t>
      </w:r>
      <w:r w:rsidR="00FA2826">
        <w:rPr>
          <w:rFonts w:ascii="Times New Roman" w:hAnsi="Times New Roman"/>
          <w:sz w:val="24"/>
          <w:szCs w:val="24"/>
        </w:rPr>
        <w:t xml:space="preserve">  A likely scenario </w:t>
      </w:r>
      <w:r w:rsidR="008C340E">
        <w:rPr>
          <w:rFonts w:ascii="Times New Roman" w:hAnsi="Times New Roman"/>
          <w:sz w:val="24"/>
          <w:szCs w:val="24"/>
        </w:rPr>
        <w:t>is</w:t>
      </w:r>
      <w:r w:rsidR="00FA2826">
        <w:rPr>
          <w:rFonts w:ascii="Times New Roman" w:hAnsi="Times New Roman"/>
          <w:sz w:val="24"/>
          <w:szCs w:val="24"/>
        </w:rPr>
        <w:t xml:space="preserve"> that road salt used on the parking lots around the medical center has contaminated the groundwater, whi</w:t>
      </w:r>
      <w:r w:rsidR="00A302EE">
        <w:rPr>
          <w:rFonts w:ascii="Times New Roman" w:hAnsi="Times New Roman"/>
          <w:sz w:val="24"/>
          <w:szCs w:val="24"/>
        </w:rPr>
        <w:t xml:space="preserve">ch is turn feeding the stream. </w:t>
      </w:r>
    </w:p>
    <w:p w14:paraId="3CE68F20" w14:textId="77777777" w:rsidR="0095500D" w:rsidRDefault="0095500D">
      <w:pPr>
        <w:spacing w:after="0" w:line="240" w:lineRule="auto"/>
        <w:rPr>
          <w:rFonts w:ascii="Times New Roman" w:hAnsi="Times New Roman"/>
          <w:sz w:val="24"/>
          <w:szCs w:val="24"/>
        </w:rPr>
      </w:pPr>
    </w:p>
    <w:p w14:paraId="740D8AD3" w14:textId="77777777" w:rsidR="0095500D" w:rsidRDefault="0095500D">
      <w:pPr>
        <w:spacing w:after="0" w:line="240" w:lineRule="auto"/>
        <w:rPr>
          <w:rFonts w:ascii="Times New Roman" w:hAnsi="Times New Roman"/>
          <w:sz w:val="24"/>
          <w:szCs w:val="24"/>
        </w:rPr>
      </w:pPr>
    </w:p>
    <w:p w14:paraId="01E684FD" w14:textId="67DFB41C" w:rsidR="000E1175" w:rsidRPr="006F4E88" w:rsidRDefault="00243ACB" w:rsidP="00243ACB">
      <w:pPr>
        <w:spacing w:after="0" w:line="240" w:lineRule="auto"/>
        <w:rPr>
          <w:rFonts w:ascii="Times New Roman" w:hAnsi="Times New Roman"/>
          <w:sz w:val="24"/>
          <w:szCs w:val="24"/>
        </w:rPr>
      </w:pPr>
      <w:r>
        <w:rPr>
          <w:rFonts w:ascii="Times New Roman" w:hAnsi="Times New Roman"/>
          <w:sz w:val="24"/>
          <w:szCs w:val="24"/>
        </w:rPr>
        <w:tab/>
      </w:r>
      <w:r w:rsidR="000E1175">
        <w:rPr>
          <w:rFonts w:ascii="Times New Roman" w:hAnsi="Times New Roman"/>
          <w:sz w:val="24"/>
          <w:szCs w:val="24"/>
        </w:rPr>
        <w:t>Quality assurance data and p</w:t>
      </w:r>
      <w:r w:rsidR="00013283">
        <w:rPr>
          <w:rFonts w:ascii="Times New Roman" w:hAnsi="Times New Roman"/>
          <w:sz w:val="24"/>
          <w:szCs w:val="24"/>
        </w:rPr>
        <w:t>roject completeness for the 2016</w:t>
      </w:r>
      <w:r w:rsidR="000E1175">
        <w:rPr>
          <w:rFonts w:ascii="Times New Roman" w:hAnsi="Times New Roman"/>
          <w:sz w:val="24"/>
          <w:szCs w:val="24"/>
        </w:rPr>
        <w:t xml:space="preserve"> sampling effort is presented in </w:t>
      </w:r>
      <w:r w:rsidR="000E1175" w:rsidRPr="000E1175">
        <w:rPr>
          <w:rFonts w:ascii="Times New Roman" w:hAnsi="Times New Roman"/>
          <w:b/>
          <w:sz w:val="24"/>
          <w:szCs w:val="24"/>
        </w:rPr>
        <w:t>Appen</w:t>
      </w:r>
      <w:r w:rsidR="000E1175">
        <w:rPr>
          <w:rFonts w:ascii="Times New Roman" w:hAnsi="Times New Roman"/>
          <w:b/>
          <w:sz w:val="24"/>
          <w:szCs w:val="24"/>
        </w:rPr>
        <w:t>dices</w:t>
      </w:r>
      <w:r w:rsidR="000E1175" w:rsidRPr="000E1175">
        <w:rPr>
          <w:rFonts w:ascii="Times New Roman" w:hAnsi="Times New Roman"/>
          <w:b/>
          <w:sz w:val="24"/>
          <w:szCs w:val="24"/>
        </w:rPr>
        <w:t xml:space="preserve"> A</w:t>
      </w:r>
      <w:r w:rsidR="000E1175">
        <w:rPr>
          <w:rFonts w:ascii="Times New Roman" w:hAnsi="Times New Roman"/>
          <w:b/>
          <w:sz w:val="24"/>
          <w:szCs w:val="24"/>
        </w:rPr>
        <w:t xml:space="preserve"> </w:t>
      </w:r>
      <w:r w:rsidR="000E1175" w:rsidRPr="000E1175">
        <w:rPr>
          <w:rFonts w:ascii="Times New Roman" w:hAnsi="Times New Roman"/>
          <w:sz w:val="24"/>
          <w:szCs w:val="24"/>
        </w:rPr>
        <w:t>and</w:t>
      </w:r>
      <w:r w:rsidR="000E1175">
        <w:rPr>
          <w:rFonts w:ascii="Times New Roman" w:hAnsi="Times New Roman"/>
          <w:b/>
          <w:sz w:val="24"/>
          <w:szCs w:val="24"/>
        </w:rPr>
        <w:t xml:space="preserve"> B</w:t>
      </w:r>
      <w:r w:rsidR="000E1175">
        <w:rPr>
          <w:rFonts w:ascii="Times New Roman" w:hAnsi="Times New Roman"/>
          <w:sz w:val="24"/>
          <w:szCs w:val="24"/>
        </w:rPr>
        <w:t xml:space="preserve">.  </w:t>
      </w:r>
      <w:r w:rsidR="00013283">
        <w:rPr>
          <w:rFonts w:ascii="Times New Roman" w:hAnsi="Times New Roman"/>
          <w:sz w:val="24"/>
          <w:szCs w:val="24"/>
        </w:rPr>
        <w:t xml:space="preserve">The data from this report will be summarized in a Friends of the Winooski newsletter article, </w:t>
      </w:r>
      <w:r w:rsidR="0025417F">
        <w:rPr>
          <w:rFonts w:ascii="Times New Roman" w:hAnsi="Times New Roman"/>
          <w:sz w:val="24"/>
          <w:szCs w:val="24"/>
        </w:rPr>
        <w:t xml:space="preserve">and </w:t>
      </w:r>
      <w:r w:rsidR="00013283">
        <w:rPr>
          <w:rFonts w:ascii="Times New Roman" w:hAnsi="Times New Roman"/>
          <w:sz w:val="24"/>
          <w:szCs w:val="24"/>
        </w:rPr>
        <w:t>t</w:t>
      </w:r>
      <w:r w:rsidR="00003694">
        <w:rPr>
          <w:rFonts w:ascii="Times New Roman" w:hAnsi="Times New Roman"/>
          <w:sz w:val="24"/>
          <w:szCs w:val="24"/>
        </w:rPr>
        <w:t xml:space="preserve">he </w:t>
      </w:r>
      <w:r w:rsidR="00013283" w:rsidRPr="00013283">
        <w:rPr>
          <w:rFonts w:ascii="Times New Roman" w:hAnsi="Times New Roman"/>
          <w:i/>
          <w:sz w:val="24"/>
          <w:szCs w:val="24"/>
        </w:rPr>
        <w:t>E. coli</w:t>
      </w:r>
      <w:r w:rsidR="00013283">
        <w:rPr>
          <w:rFonts w:ascii="Times New Roman" w:hAnsi="Times New Roman"/>
          <w:sz w:val="24"/>
          <w:szCs w:val="24"/>
        </w:rPr>
        <w:t xml:space="preserve"> </w:t>
      </w:r>
      <w:r w:rsidR="00003694">
        <w:rPr>
          <w:rFonts w:ascii="Times New Roman" w:hAnsi="Times New Roman"/>
          <w:sz w:val="24"/>
          <w:szCs w:val="24"/>
        </w:rPr>
        <w:t xml:space="preserve">data </w:t>
      </w:r>
      <w:r w:rsidR="0025417F">
        <w:rPr>
          <w:rFonts w:ascii="Times New Roman" w:hAnsi="Times New Roman"/>
          <w:sz w:val="24"/>
          <w:szCs w:val="24"/>
        </w:rPr>
        <w:t>in particular</w:t>
      </w:r>
      <w:r w:rsidR="00003694">
        <w:rPr>
          <w:rFonts w:ascii="Times New Roman" w:hAnsi="Times New Roman"/>
          <w:sz w:val="24"/>
          <w:szCs w:val="24"/>
        </w:rPr>
        <w:t xml:space="preserve"> </w:t>
      </w:r>
      <w:r w:rsidR="00013283">
        <w:rPr>
          <w:rFonts w:ascii="Times New Roman" w:hAnsi="Times New Roman"/>
          <w:sz w:val="24"/>
          <w:szCs w:val="24"/>
        </w:rPr>
        <w:t xml:space="preserve">was presented to the public during Montpelier’s WaterFest in the fall of 2016. </w:t>
      </w:r>
      <w:r w:rsidR="00003694">
        <w:rPr>
          <w:rFonts w:ascii="Times New Roman" w:hAnsi="Times New Roman"/>
          <w:sz w:val="24"/>
          <w:szCs w:val="24"/>
        </w:rPr>
        <w:t xml:space="preserve"> </w:t>
      </w:r>
      <w:r w:rsidR="000E1175">
        <w:rPr>
          <w:rFonts w:ascii="Times New Roman" w:hAnsi="Times New Roman"/>
          <w:sz w:val="24"/>
          <w:szCs w:val="24"/>
        </w:rPr>
        <w:t>This report will be</w:t>
      </w:r>
      <w:r w:rsidR="000E1175" w:rsidRPr="00A0473F">
        <w:rPr>
          <w:rFonts w:ascii="Times New Roman" w:hAnsi="Times New Roman"/>
          <w:sz w:val="24"/>
          <w:szCs w:val="24"/>
        </w:rPr>
        <w:t xml:space="preserve"> posted </w:t>
      </w:r>
      <w:r w:rsidR="000E1175">
        <w:rPr>
          <w:rFonts w:ascii="Times New Roman" w:hAnsi="Times New Roman"/>
          <w:sz w:val="24"/>
          <w:szCs w:val="24"/>
        </w:rPr>
        <w:t xml:space="preserve">on the Friends of the Winooski website, </w:t>
      </w:r>
      <w:r w:rsidR="00003694">
        <w:rPr>
          <w:rFonts w:ascii="Times New Roman" w:hAnsi="Times New Roman"/>
          <w:sz w:val="24"/>
          <w:szCs w:val="24"/>
        </w:rPr>
        <w:t>sent</w:t>
      </w:r>
      <w:r w:rsidR="000E1175">
        <w:rPr>
          <w:rFonts w:ascii="Times New Roman" w:hAnsi="Times New Roman"/>
          <w:sz w:val="24"/>
          <w:szCs w:val="24"/>
        </w:rPr>
        <w:t xml:space="preserve"> to the Montpelier Conservation Commission</w:t>
      </w:r>
      <w:r w:rsidR="00BC289A">
        <w:rPr>
          <w:rFonts w:ascii="Times New Roman" w:hAnsi="Times New Roman"/>
          <w:sz w:val="24"/>
          <w:szCs w:val="24"/>
        </w:rPr>
        <w:t xml:space="preserve"> and the North Branch Nature Center</w:t>
      </w:r>
      <w:r w:rsidR="000E1175">
        <w:rPr>
          <w:rFonts w:ascii="Times New Roman" w:hAnsi="Times New Roman"/>
          <w:sz w:val="24"/>
          <w:szCs w:val="24"/>
        </w:rPr>
        <w:t xml:space="preserve">, given to </w:t>
      </w:r>
      <w:r w:rsidR="0025417F">
        <w:rPr>
          <w:rFonts w:ascii="Times New Roman" w:hAnsi="Times New Roman"/>
          <w:sz w:val="24"/>
          <w:szCs w:val="24"/>
        </w:rPr>
        <w:t>the 2016</w:t>
      </w:r>
      <w:r w:rsidR="000E1175">
        <w:rPr>
          <w:rFonts w:ascii="Times New Roman" w:hAnsi="Times New Roman"/>
          <w:sz w:val="24"/>
          <w:szCs w:val="24"/>
        </w:rPr>
        <w:t xml:space="preserve"> sampling volunteers, </w:t>
      </w:r>
      <w:r w:rsidR="000E1175" w:rsidRPr="00A0473F">
        <w:rPr>
          <w:rFonts w:ascii="Times New Roman" w:hAnsi="Times New Roman"/>
          <w:sz w:val="24"/>
          <w:szCs w:val="24"/>
        </w:rPr>
        <w:t>and will be used to ed</w:t>
      </w:r>
      <w:r w:rsidR="000E1175">
        <w:rPr>
          <w:rFonts w:ascii="Times New Roman" w:hAnsi="Times New Roman"/>
          <w:sz w:val="24"/>
          <w:szCs w:val="24"/>
        </w:rPr>
        <w:t>ucate the public about the water quality conditions of area streams.</w:t>
      </w:r>
    </w:p>
    <w:p w14:paraId="26D73051" w14:textId="77777777" w:rsidR="000E1175" w:rsidRDefault="000E1175">
      <w:pPr>
        <w:spacing w:after="0" w:line="240" w:lineRule="auto"/>
        <w:rPr>
          <w:rFonts w:ascii="Times New Roman" w:hAnsi="Times New Roman"/>
          <w:b/>
          <w:sz w:val="24"/>
          <w:szCs w:val="24"/>
        </w:rPr>
      </w:pPr>
      <w:r>
        <w:rPr>
          <w:rFonts w:ascii="Times New Roman" w:hAnsi="Times New Roman"/>
          <w:b/>
          <w:sz w:val="24"/>
          <w:szCs w:val="24"/>
        </w:rPr>
        <w:br w:type="page"/>
      </w:r>
    </w:p>
    <w:p w14:paraId="24660059" w14:textId="6E7645EA" w:rsidR="008A3442" w:rsidRPr="00F50E4A" w:rsidRDefault="008A3442" w:rsidP="00BA2495">
      <w:pPr>
        <w:outlineLvl w:val="0"/>
        <w:rPr>
          <w:rFonts w:ascii="Times New Roman" w:hAnsi="Times New Roman"/>
          <w:b/>
          <w:sz w:val="24"/>
          <w:szCs w:val="24"/>
        </w:rPr>
      </w:pPr>
      <w:r w:rsidRPr="00F50E4A">
        <w:rPr>
          <w:rFonts w:ascii="Times New Roman" w:hAnsi="Times New Roman"/>
          <w:b/>
          <w:sz w:val="24"/>
          <w:szCs w:val="24"/>
        </w:rPr>
        <w:t xml:space="preserve">Appendix A. Quality assurance measures for </w:t>
      </w:r>
      <w:r w:rsidR="00A31D20">
        <w:rPr>
          <w:rFonts w:ascii="Times New Roman" w:hAnsi="Times New Roman"/>
          <w:b/>
          <w:sz w:val="24"/>
          <w:szCs w:val="24"/>
        </w:rPr>
        <w:t xml:space="preserve">chloride, </w:t>
      </w:r>
      <w:r w:rsidR="00A51039" w:rsidRPr="00F50E4A">
        <w:rPr>
          <w:rFonts w:ascii="Times New Roman" w:hAnsi="Times New Roman"/>
          <w:b/>
          <w:i/>
          <w:sz w:val="24"/>
          <w:szCs w:val="24"/>
        </w:rPr>
        <w:t>E. coli</w:t>
      </w:r>
      <w:r w:rsidR="00A31D20">
        <w:rPr>
          <w:rFonts w:ascii="Times New Roman" w:hAnsi="Times New Roman"/>
          <w:b/>
          <w:sz w:val="24"/>
          <w:szCs w:val="24"/>
        </w:rPr>
        <w:t>, total phosphorus</w:t>
      </w:r>
      <w:r w:rsidR="006F0DC0">
        <w:rPr>
          <w:rFonts w:ascii="Times New Roman" w:hAnsi="Times New Roman"/>
          <w:b/>
          <w:sz w:val="24"/>
          <w:szCs w:val="24"/>
        </w:rPr>
        <w:t>, and turbidity sampling in 2016</w:t>
      </w:r>
    </w:p>
    <w:tbl>
      <w:tblPr>
        <w:tblW w:w="10020"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0"/>
        <w:gridCol w:w="2510"/>
        <w:gridCol w:w="1080"/>
        <w:gridCol w:w="900"/>
        <w:gridCol w:w="990"/>
        <w:gridCol w:w="810"/>
        <w:gridCol w:w="2430"/>
      </w:tblGrid>
      <w:tr w:rsidR="003C565B" w:rsidRPr="00B84405" w14:paraId="309B204C" w14:textId="77777777" w:rsidTr="001B5C65">
        <w:trPr>
          <w:trHeight w:val="300"/>
        </w:trPr>
        <w:tc>
          <w:tcPr>
            <w:tcW w:w="1300" w:type="dxa"/>
            <w:tcBorders>
              <w:bottom w:val="single" w:sz="4" w:space="0" w:color="auto"/>
            </w:tcBorders>
          </w:tcPr>
          <w:p w14:paraId="7DAFE772" w14:textId="77777777" w:rsidR="00540AD8" w:rsidRPr="00B84405" w:rsidRDefault="00540AD8">
            <w:pPr>
              <w:widowControl w:val="0"/>
              <w:autoSpaceDE w:val="0"/>
              <w:autoSpaceDN w:val="0"/>
              <w:adjustRightInd w:val="0"/>
              <w:spacing w:after="0" w:line="240" w:lineRule="auto"/>
              <w:jc w:val="center"/>
              <w:rPr>
                <w:rFonts w:eastAsiaTheme="minorEastAsia" w:cs="Calibri"/>
                <w:b/>
                <w:bCs/>
                <w:color w:val="000000"/>
                <w:lang w:eastAsia="en-US"/>
              </w:rPr>
            </w:pPr>
            <w:r w:rsidRPr="00B84405">
              <w:rPr>
                <w:rFonts w:eastAsiaTheme="minorEastAsia" w:cs="Calibri"/>
                <w:b/>
                <w:bCs/>
                <w:color w:val="000000"/>
                <w:lang w:eastAsia="en-US"/>
              </w:rPr>
              <w:t>Test</w:t>
            </w:r>
          </w:p>
        </w:tc>
        <w:tc>
          <w:tcPr>
            <w:tcW w:w="2510" w:type="dxa"/>
          </w:tcPr>
          <w:p w14:paraId="604EF274" w14:textId="77777777" w:rsidR="00540AD8" w:rsidRPr="00B84405" w:rsidRDefault="00540AD8">
            <w:pPr>
              <w:widowControl w:val="0"/>
              <w:autoSpaceDE w:val="0"/>
              <w:autoSpaceDN w:val="0"/>
              <w:adjustRightInd w:val="0"/>
              <w:spacing w:after="0" w:line="240" w:lineRule="auto"/>
              <w:rPr>
                <w:rFonts w:eastAsiaTheme="minorEastAsia" w:cs="Calibri"/>
                <w:b/>
                <w:bCs/>
                <w:color w:val="000000"/>
                <w:lang w:eastAsia="en-US"/>
              </w:rPr>
            </w:pPr>
            <w:r w:rsidRPr="00B84405">
              <w:rPr>
                <w:rFonts w:eastAsiaTheme="minorEastAsia" w:cs="Calibri"/>
                <w:b/>
                <w:bCs/>
                <w:color w:val="000000"/>
                <w:lang w:eastAsia="en-US"/>
              </w:rPr>
              <w:t>Site</w:t>
            </w:r>
          </w:p>
        </w:tc>
        <w:tc>
          <w:tcPr>
            <w:tcW w:w="1080" w:type="dxa"/>
          </w:tcPr>
          <w:p w14:paraId="4FB837A9" w14:textId="77777777" w:rsidR="00540AD8" w:rsidRPr="00B84405" w:rsidRDefault="00540AD8">
            <w:pPr>
              <w:widowControl w:val="0"/>
              <w:autoSpaceDE w:val="0"/>
              <w:autoSpaceDN w:val="0"/>
              <w:adjustRightInd w:val="0"/>
              <w:spacing w:after="0" w:line="240" w:lineRule="auto"/>
              <w:rPr>
                <w:rFonts w:eastAsiaTheme="minorEastAsia" w:cs="Calibri"/>
                <w:b/>
                <w:bCs/>
                <w:color w:val="000000"/>
                <w:lang w:eastAsia="en-US"/>
              </w:rPr>
            </w:pPr>
            <w:r w:rsidRPr="00B84405">
              <w:rPr>
                <w:rFonts w:eastAsiaTheme="minorEastAsia" w:cs="Calibri"/>
                <w:b/>
                <w:bCs/>
                <w:color w:val="000000"/>
                <w:lang w:eastAsia="en-US"/>
              </w:rPr>
              <w:t>Date</w:t>
            </w:r>
          </w:p>
        </w:tc>
        <w:tc>
          <w:tcPr>
            <w:tcW w:w="900" w:type="dxa"/>
          </w:tcPr>
          <w:p w14:paraId="693C4155" w14:textId="77777777" w:rsidR="00540AD8" w:rsidRPr="00B84405" w:rsidRDefault="00540AD8">
            <w:pPr>
              <w:widowControl w:val="0"/>
              <w:autoSpaceDE w:val="0"/>
              <w:autoSpaceDN w:val="0"/>
              <w:adjustRightInd w:val="0"/>
              <w:spacing w:after="0" w:line="240" w:lineRule="auto"/>
              <w:rPr>
                <w:rFonts w:eastAsiaTheme="minorEastAsia" w:cs="Calibri"/>
                <w:b/>
                <w:bCs/>
                <w:color w:val="000000"/>
                <w:lang w:eastAsia="en-US"/>
              </w:rPr>
            </w:pPr>
            <w:r w:rsidRPr="00B84405">
              <w:rPr>
                <w:rFonts w:eastAsiaTheme="minorEastAsia" w:cs="Calibri"/>
                <w:b/>
                <w:bCs/>
                <w:color w:val="000000"/>
                <w:lang w:eastAsia="en-US"/>
              </w:rPr>
              <w:t>A</w:t>
            </w:r>
          </w:p>
        </w:tc>
        <w:tc>
          <w:tcPr>
            <w:tcW w:w="990" w:type="dxa"/>
          </w:tcPr>
          <w:p w14:paraId="47A34C25" w14:textId="77777777" w:rsidR="00540AD8" w:rsidRPr="00B84405" w:rsidRDefault="00540AD8">
            <w:pPr>
              <w:widowControl w:val="0"/>
              <w:autoSpaceDE w:val="0"/>
              <w:autoSpaceDN w:val="0"/>
              <w:adjustRightInd w:val="0"/>
              <w:spacing w:after="0" w:line="240" w:lineRule="auto"/>
              <w:rPr>
                <w:rFonts w:eastAsiaTheme="minorEastAsia" w:cs="Calibri"/>
                <w:b/>
                <w:bCs/>
                <w:color w:val="000000"/>
                <w:lang w:eastAsia="en-US"/>
              </w:rPr>
            </w:pPr>
            <w:r w:rsidRPr="00B84405">
              <w:rPr>
                <w:rFonts w:eastAsiaTheme="minorEastAsia" w:cs="Calibri"/>
                <w:b/>
                <w:bCs/>
                <w:color w:val="000000"/>
                <w:lang w:eastAsia="en-US"/>
              </w:rPr>
              <w:t>D</w:t>
            </w:r>
          </w:p>
        </w:tc>
        <w:tc>
          <w:tcPr>
            <w:tcW w:w="810" w:type="dxa"/>
          </w:tcPr>
          <w:p w14:paraId="5EAD015B" w14:textId="77777777" w:rsidR="00540AD8" w:rsidRPr="00B84405" w:rsidRDefault="00540AD8">
            <w:pPr>
              <w:widowControl w:val="0"/>
              <w:autoSpaceDE w:val="0"/>
              <w:autoSpaceDN w:val="0"/>
              <w:adjustRightInd w:val="0"/>
              <w:spacing w:after="0" w:line="240" w:lineRule="auto"/>
              <w:rPr>
                <w:rFonts w:eastAsiaTheme="minorEastAsia" w:cs="Calibri"/>
                <w:b/>
                <w:bCs/>
                <w:color w:val="000000"/>
                <w:lang w:eastAsia="en-US"/>
              </w:rPr>
            </w:pPr>
            <w:r w:rsidRPr="00B84405">
              <w:rPr>
                <w:rFonts w:eastAsiaTheme="minorEastAsia" w:cs="Calibri"/>
                <w:b/>
                <w:bCs/>
                <w:color w:val="000000"/>
                <w:lang w:eastAsia="en-US"/>
              </w:rPr>
              <w:t>B</w:t>
            </w:r>
          </w:p>
        </w:tc>
        <w:tc>
          <w:tcPr>
            <w:tcW w:w="2430" w:type="dxa"/>
          </w:tcPr>
          <w:p w14:paraId="2E19D8B3" w14:textId="205003E6" w:rsidR="00540AD8" w:rsidRPr="00B84405" w:rsidRDefault="00540AD8" w:rsidP="003C565B">
            <w:pPr>
              <w:widowControl w:val="0"/>
              <w:autoSpaceDE w:val="0"/>
              <w:autoSpaceDN w:val="0"/>
              <w:adjustRightInd w:val="0"/>
              <w:spacing w:after="0" w:line="240" w:lineRule="auto"/>
              <w:rPr>
                <w:rFonts w:eastAsiaTheme="minorEastAsia" w:cs="Calibri"/>
                <w:b/>
                <w:bCs/>
                <w:color w:val="000000"/>
                <w:lang w:eastAsia="en-US"/>
              </w:rPr>
            </w:pPr>
            <w:r w:rsidRPr="00B84405">
              <w:rPr>
                <w:rFonts w:eastAsiaTheme="minorEastAsia" w:cs="Calibri"/>
                <w:b/>
                <w:bCs/>
                <w:color w:val="000000"/>
                <w:lang w:eastAsia="en-US"/>
              </w:rPr>
              <w:t>R</w:t>
            </w:r>
            <w:r w:rsidR="003C565B" w:rsidRPr="00B84405">
              <w:rPr>
                <w:rFonts w:eastAsiaTheme="minorEastAsia" w:cs="Calibri"/>
                <w:b/>
                <w:bCs/>
                <w:color w:val="000000"/>
                <w:lang w:eastAsia="en-US"/>
              </w:rPr>
              <w:t>elative % Difference</w:t>
            </w:r>
          </w:p>
        </w:tc>
      </w:tr>
      <w:tr w:rsidR="003C565B" w:rsidRPr="0065031F" w14:paraId="5416CEDD" w14:textId="77777777" w:rsidTr="00D705ED">
        <w:trPr>
          <w:trHeight w:val="300"/>
        </w:trPr>
        <w:tc>
          <w:tcPr>
            <w:tcW w:w="1300" w:type="dxa"/>
            <w:tcBorders>
              <w:top w:val="single" w:sz="4" w:space="0" w:color="auto"/>
              <w:left w:val="single" w:sz="4" w:space="0" w:color="auto"/>
              <w:bottom w:val="nil"/>
              <w:right w:val="single" w:sz="4" w:space="0" w:color="auto"/>
            </w:tcBorders>
          </w:tcPr>
          <w:p w14:paraId="4A32D235" w14:textId="77777777" w:rsidR="00540AD8" w:rsidRPr="0065031F" w:rsidRDefault="00540AD8">
            <w:pPr>
              <w:widowControl w:val="0"/>
              <w:autoSpaceDE w:val="0"/>
              <w:autoSpaceDN w:val="0"/>
              <w:adjustRightInd w:val="0"/>
              <w:spacing w:after="0" w:line="240" w:lineRule="auto"/>
              <w:rPr>
                <w:rFonts w:eastAsiaTheme="minorEastAsia" w:cs="Calibri"/>
                <w:color w:val="000000"/>
                <w:sz w:val="20"/>
                <w:szCs w:val="20"/>
                <w:lang w:eastAsia="en-US"/>
              </w:rPr>
            </w:pPr>
            <w:r w:rsidRPr="0065031F">
              <w:rPr>
                <w:rFonts w:eastAsiaTheme="minorEastAsia" w:cs="Calibri"/>
                <w:color w:val="000000"/>
                <w:sz w:val="20"/>
                <w:szCs w:val="20"/>
                <w:lang w:eastAsia="en-US"/>
              </w:rPr>
              <w:t>Chloride</w:t>
            </w:r>
          </w:p>
        </w:tc>
        <w:tc>
          <w:tcPr>
            <w:tcW w:w="2510" w:type="dxa"/>
            <w:tcBorders>
              <w:left w:val="single" w:sz="4" w:space="0" w:color="auto"/>
            </w:tcBorders>
            <w:vAlign w:val="center"/>
          </w:tcPr>
          <w:p w14:paraId="1AB729DA" w14:textId="3E5BB58E" w:rsidR="00540AD8" w:rsidRPr="0065031F" w:rsidRDefault="00CA19A3" w:rsidP="00D705ED">
            <w:pPr>
              <w:widowControl w:val="0"/>
              <w:autoSpaceDE w:val="0"/>
              <w:autoSpaceDN w:val="0"/>
              <w:adjustRightInd w:val="0"/>
              <w:spacing w:after="0" w:line="240" w:lineRule="auto"/>
              <w:rPr>
                <w:rFonts w:eastAsiaTheme="minorEastAsia" w:cs="Calibri"/>
                <w:color w:val="000000"/>
                <w:sz w:val="20"/>
                <w:szCs w:val="20"/>
                <w:lang w:eastAsia="en-US"/>
              </w:rPr>
            </w:pPr>
            <w:r>
              <w:rPr>
                <w:rFonts w:eastAsiaTheme="minorEastAsia" w:cs="Calibri"/>
                <w:color w:val="000000"/>
                <w:sz w:val="20"/>
                <w:szCs w:val="20"/>
                <w:lang w:eastAsia="en-US"/>
              </w:rPr>
              <w:t>KOHLS</w:t>
            </w:r>
          </w:p>
        </w:tc>
        <w:tc>
          <w:tcPr>
            <w:tcW w:w="1080" w:type="dxa"/>
            <w:vAlign w:val="center"/>
          </w:tcPr>
          <w:p w14:paraId="7FCD4790" w14:textId="03891902" w:rsidR="00CA19A3" w:rsidRPr="0065031F" w:rsidRDefault="00243ACB" w:rsidP="00D705ED">
            <w:pPr>
              <w:widowControl w:val="0"/>
              <w:autoSpaceDE w:val="0"/>
              <w:autoSpaceDN w:val="0"/>
              <w:adjustRightInd w:val="0"/>
              <w:spacing w:after="0" w:line="240" w:lineRule="auto"/>
              <w:ind w:left="44" w:right="-88"/>
              <w:jc w:val="right"/>
              <w:rPr>
                <w:rFonts w:eastAsiaTheme="minorEastAsia" w:cs="Calibri"/>
                <w:color w:val="000000"/>
                <w:sz w:val="20"/>
                <w:szCs w:val="20"/>
                <w:lang w:eastAsia="en-US"/>
              </w:rPr>
            </w:pPr>
            <w:r>
              <w:rPr>
                <w:rFonts w:eastAsiaTheme="minorEastAsia" w:cs="Calibri"/>
                <w:color w:val="000000"/>
                <w:sz w:val="20"/>
                <w:szCs w:val="20"/>
                <w:lang w:eastAsia="en-US"/>
              </w:rPr>
              <w:t xml:space="preserve"> </w:t>
            </w:r>
            <w:r w:rsidR="00CA19A3">
              <w:rPr>
                <w:rFonts w:eastAsiaTheme="minorEastAsia" w:cs="Calibri"/>
                <w:color w:val="000000"/>
                <w:sz w:val="20"/>
                <w:szCs w:val="20"/>
                <w:lang w:eastAsia="en-US"/>
              </w:rPr>
              <w:t>7/5/16</w:t>
            </w:r>
          </w:p>
        </w:tc>
        <w:tc>
          <w:tcPr>
            <w:tcW w:w="900" w:type="dxa"/>
            <w:vAlign w:val="center"/>
          </w:tcPr>
          <w:p w14:paraId="013F686F" w14:textId="39A16896" w:rsidR="00540AD8" w:rsidRPr="0065031F" w:rsidRDefault="00CA19A3"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heme="minorEastAsia" w:cs="Calibri"/>
                <w:color w:val="000000"/>
                <w:sz w:val="20"/>
                <w:szCs w:val="20"/>
                <w:lang w:eastAsia="en-US"/>
              </w:rPr>
              <w:t>302.5</w:t>
            </w:r>
          </w:p>
        </w:tc>
        <w:tc>
          <w:tcPr>
            <w:tcW w:w="990" w:type="dxa"/>
            <w:vAlign w:val="center"/>
          </w:tcPr>
          <w:p w14:paraId="78962D62" w14:textId="34DE9217" w:rsidR="00540AD8" w:rsidRPr="0065031F" w:rsidRDefault="00CA19A3"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heme="minorEastAsia" w:cs="Calibri"/>
                <w:color w:val="000000"/>
                <w:sz w:val="20"/>
                <w:szCs w:val="20"/>
                <w:lang w:eastAsia="en-US"/>
              </w:rPr>
              <w:t>302.5</w:t>
            </w:r>
          </w:p>
        </w:tc>
        <w:tc>
          <w:tcPr>
            <w:tcW w:w="810" w:type="dxa"/>
            <w:vAlign w:val="center"/>
          </w:tcPr>
          <w:p w14:paraId="3457F83F" w14:textId="77777777" w:rsidR="00540AD8" w:rsidRPr="0065031F" w:rsidRDefault="00540AD8"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sidRPr="0065031F">
              <w:rPr>
                <w:rFonts w:eastAsiaTheme="minorEastAsia" w:cs="Calibri"/>
                <w:color w:val="000000"/>
                <w:sz w:val="20"/>
                <w:szCs w:val="20"/>
                <w:lang w:eastAsia="en-US"/>
              </w:rPr>
              <w:t>&lt;2</w:t>
            </w:r>
          </w:p>
        </w:tc>
        <w:tc>
          <w:tcPr>
            <w:tcW w:w="2430" w:type="dxa"/>
            <w:vAlign w:val="center"/>
          </w:tcPr>
          <w:p w14:paraId="2DDB60A1" w14:textId="1B2C3ABF" w:rsidR="00540AD8" w:rsidRPr="0065031F" w:rsidRDefault="00CA19A3"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heme="minorEastAsia" w:cs="Calibri"/>
                <w:color w:val="000000"/>
                <w:sz w:val="20"/>
                <w:szCs w:val="20"/>
                <w:lang w:eastAsia="en-US"/>
              </w:rPr>
              <w:t>0</w:t>
            </w:r>
          </w:p>
        </w:tc>
      </w:tr>
      <w:tr w:rsidR="00261475" w:rsidRPr="0065031F" w14:paraId="1CBC5912" w14:textId="77777777" w:rsidTr="00D705ED">
        <w:trPr>
          <w:trHeight w:val="300"/>
        </w:trPr>
        <w:tc>
          <w:tcPr>
            <w:tcW w:w="1300" w:type="dxa"/>
            <w:tcBorders>
              <w:top w:val="nil"/>
              <w:left w:val="single" w:sz="4" w:space="0" w:color="auto"/>
              <w:bottom w:val="nil"/>
              <w:right w:val="single" w:sz="4" w:space="0" w:color="auto"/>
            </w:tcBorders>
          </w:tcPr>
          <w:p w14:paraId="1EEDC734" w14:textId="14C5675F" w:rsidR="00261475" w:rsidRPr="0065031F" w:rsidRDefault="00261475">
            <w:pPr>
              <w:widowControl w:val="0"/>
              <w:autoSpaceDE w:val="0"/>
              <w:autoSpaceDN w:val="0"/>
              <w:adjustRightInd w:val="0"/>
              <w:spacing w:after="0" w:line="240" w:lineRule="auto"/>
              <w:rPr>
                <w:rFonts w:eastAsiaTheme="minorEastAsia" w:cs="Calibri"/>
                <w:color w:val="000000"/>
                <w:sz w:val="20"/>
                <w:szCs w:val="20"/>
                <w:lang w:eastAsia="en-US"/>
              </w:rPr>
            </w:pPr>
          </w:p>
        </w:tc>
        <w:tc>
          <w:tcPr>
            <w:tcW w:w="2510" w:type="dxa"/>
            <w:tcBorders>
              <w:left w:val="single" w:sz="4" w:space="0" w:color="auto"/>
            </w:tcBorders>
            <w:vAlign w:val="center"/>
          </w:tcPr>
          <w:p w14:paraId="22FFCC97" w14:textId="6F009D66" w:rsidR="00261475" w:rsidRPr="0065031F" w:rsidRDefault="00CA19A3" w:rsidP="00D705ED">
            <w:pPr>
              <w:widowControl w:val="0"/>
              <w:autoSpaceDE w:val="0"/>
              <w:autoSpaceDN w:val="0"/>
              <w:adjustRightInd w:val="0"/>
              <w:spacing w:after="0" w:line="240" w:lineRule="auto"/>
              <w:rPr>
                <w:rFonts w:eastAsiaTheme="minorEastAsia" w:cs="Calibri"/>
                <w:color w:val="000000"/>
                <w:sz w:val="20"/>
                <w:szCs w:val="20"/>
                <w:lang w:eastAsia="en-US"/>
              </w:rPr>
            </w:pPr>
            <w:r>
              <w:rPr>
                <w:rFonts w:eastAsiaTheme="minorEastAsia" w:cs="Calibri"/>
                <w:color w:val="000000"/>
                <w:sz w:val="20"/>
                <w:szCs w:val="20"/>
                <w:lang w:eastAsia="en-US"/>
              </w:rPr>
              <w:t>Macs 10</w:t>
            </w:r>
          </w:p>
        </w:tc>
        <w:tc>
          <w:tcPr>
            <w:tcW w:w="1080" w:type="dxa"/>
            <w:vAlign w:val="center"/>
          </w:tcPr>
          <w:p w14:paraId="4A588742" w14:textId="64028040" w:rsidR="00261475" w:rsidRDefault="00CA19A3"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heme="minorEastAsia" w:cs="Calibri"/>
                <w:color w:val="000000"/>
                <w:sz w:val="20"/>
                <w:szCs w:val="20"/>
                <w:lang w:eastAsia="en-US"/>
              </w:rPr>
              <w:t>8/2/16</w:t>
            </w:r>
          </w:p>
        </w:tc>
        <w:tc>
          <w:tcPr>
            <w:tcW w:w="900" w:type="dxa"/>
            <w:vAlign w:val="center"/>
          </w:tcPr>
          <w:p w14:paraId="4149D6FA" w14:textId="1F106163" w:rsidR="00261475" w:rsidRPr="0065031F" w:rsidRDefault="00CA19A3"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heme="minorEastAsia" w:cs="Calibri"/>
                <w:color w:val="000000"/>
                <w:sz w:val="20"/>
                <w:szCs w:val="20"/>
                <w:lang w:eastAsia="en-US"/>
              </w:rPr>
              <w:t>64.8</w:t>
            </w:r>
          </w:p>
        </w:tc>
        <w:tc>
          <w:tcPr>
            <w:tcW w:w="990" w:type="dxa"/>
            <w:vAlign w:val="center"/>
          </w:tcPr>
          <w:p w14:paraId="48C91328" w14:textId="69295DF7" w:rsidR="00261475" w:rsidRPr="0065031F" w:rsidRDefault="00CA19A3"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heme="minorEastAsia" w:cs="Calibri"/>
                <w:color w:val="000000"/>
                <w:sz w:val="20"/>
                <w:szCs w:val="20"/>
                <w:lang w:eastAsia="en-US"/>
              </w:rPr>
              <w:t>64.5</w:t>
            </w:r>
          </w:p>
        </w:tc>
        <w:tc>
          <w:tcPr>
            <w:tcW w:w="810" w:type="dxa"/>
            <w:vAlign w:val="center"/>
          </w:tcPr>
          <w:p w14:paraId="64F0B34E" w14:textId="0852B6D0" w:rsidR="00261475" w:rsidRPr="0065031F" w:rsidRDefault="006971B5"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sidRPr="0065031F">
              <w:rPr>
                <w:rFonts w:eastAsiaTheme="minorEastAsia" w:cs="Calibri"/>
                <w:color w:val="000000"/>
                <w:sz w:val="20"/>
                <w:szCs w:val="20"/>
                <w:lang w:eastAsia="en-US"/>
              </w:rPr>
              <w:t>&lt;2</w:t>
            </w:r>
          </w:p>
        </w:tc>
        <w:tc>
          <w:tcPr>
            <w:tcW w:w="2430" w:type="dxa"/>
            <w:vAlign w:val="center"/>
          </w:tcPr>
          <w:p w14:paraId="011BA602" w14:textId="4B75F4E9" w:rsidR="00261475" w:rsidRPr="0065031F" w:rsidRDefault="00CA19A3"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heme="minorEastAsia" w:cs="Calibri"/>
                <w:color w:val="000000"/>
                <w:sz w:val="20"/>
                <w:szCs w:val="20"/>
                <w:lang w:eastAsia="en-US"/>
              </w:rPr>
              <w:t>0.46</w:t>
            </w:r>
          </w:p>
        </w:tc>
      </w:tr>
      <w:tr w:rsidR="001B5C65" w:rsidRPr="0065031F" w14:paraId="1C4F9C30" w14:textId="77777777" w:rsidTr="00D705ED">
        <w:trPr>
          <w:trHeight w:val="300"/>
        </w:trPr>
        <w:tc>
          <w:tcPr>
            <w:tcW w:w="1300" w:type="dxa"/>
            <w:tcBorders>
              <w:top w:val="nil"/>
              <w:left w:val="single" w:sz="4" w:space="0" w:color="auto"/>
              <w:bottom w:val="nil"/>
              <w:right w:val="single" w:sz="4" w:space="0" w:color="auto"/>
            </w:tcBorders>
          </w:tcPr>
          <w:p w14:paraId="0A0ACDFA" w14:textId="75EAD559" w:rsidR="001B5C65" w:rsidRPr="0065031F" w:rsidRDefault="001B5C65">
            <w:pPr>
              <w:widowControl w:val="0"/>
              <w:autoSpaceDE w:val="0"/>
              <w:autoSpaceDN w:val="0"/>
              <w:adjustRightInd w:val="0"/>
              <w:spacing w:after="0" w:line="240" w:lineRule="auto"/>
              <w:rPr>
                <w:rFonts w:eastAsiaTheme="minorEastAsia" w:cs="Calibri"/>
                <w:color w:val="000000"/>
                <w:sz w:val="20"/>
                <w:szCs w:val="20"/>
                <w:lang w:eastAsia="en-US"/>
              </w:rPr>
            </w:pPr>
          </w:p>
        </w:tc>
        <w:tc>
          <w:tcPr>
            <w:tcW w:w="2510" w:type="dxa"/>
            <w:tcBorders>
              <w:left w:val="single" w:sz="4" w:space="0" w:color="auto"/>
            </w:tcBorders>
            <w:vAlign w:val="center"/>
          </w:tcPr>
          <w:p w14:paraId="5B8CB38E" w14:textId="7787B34D" w:rsidR="001B5C65" w:rsidRPr="0065031F" w:rsidRDefault="001B5C65" w:rsidP="00D705ED">
            <w:pPr>
              <w:widowControl w:val="0"/>
              <w:autoSpaceDE w:val="0"/>
              <w:autoSpaceDN w:val="0"/>
              <w:adjustRightInd w:val="0"/>
              <w:spacing w:after="0" w:line="240" w:lineRule="auto"/>
              <w:rPr>
                <w:rFonts w:eastAsiaTheme="minorEastAsia" w:cs="Calibri"/>
                <w:color w:val="000000"/>
                <w:sz w:val="20"/>
                <w:szCs w:val="20"/>
                <w:lang w:eastAsia="en-US"/>
              </w:rPr>
            </w:pPr>
            <w:r>
              <w:rPr>
                <w:rFonts w:eastAsiaTheme="minorEastAsia" w:cs="Calibri"/>
                <w:color w:val="000000"/>
                <w:sz w:val="20"/>
                <w:szCs w:val="20"/>
                <w:lang w:eastAsia="en-US"/>
              </w:rPr>
              <w:t>WOODBR</w:t>
            </w:r>
          </w:p>
        </w:tc>
        <w:tc>
          <w:tcPr>
            <w:tcW w:w="1080" w:type="dxa"/>
            <w:vAlign w:val="center"/>
          </w:tcPr>
          <w:p w14:paraId="3FD13038" w14:textId="2977A7C6" w:rsidR="001B5C65" w:rsidRPr="0065031F" w:rsidRDefault="001B5C65"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heme="minorEastAsia" w:cs="Calibri"/>
                <w:color w:val="000000"/>
                <w:sz w:val="20"/>
                <w:szCs w:val="20"/>
                <w:lang w:eastAsia="en-US"/>
              </w:rPr>
              <w:t>8/30/16</w:t>
            </w:r>
          </w:p>
        </w:tc>
        <w:tc>
          <w:tcPr>
            <w:tcW w:w="900" w:type="dxa"/>
            <w:vAlign w:val="center"/>
          </w:tcPr>
          <w:p w14:paraId="5733A1D2" w14:textId="45674075" w:rsidR="001B5C65" w:rsidRPr="0065031F" w:rsidRDefault="001B5C65"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heme="minorEastAsia" w:cs="Calibri"/>
                <w:color w:val="000000"/>
                <w:sz w:val="20"/>
                <w:szCs w:val="20"/>
                <w:lang w:eastAsia="en-US"/>
              </w:rPr>
              <w:t>435</w:t>
            </w:r>
          </w:p>
        </w:tc>
        <w:tc>
          <w:tcPr>
            <w:tcW w:w="990" w:type="dxa"/>
            <w:vAlign w:val="center"/>
          </w:tcPr>
          <w:p w14:paraId="72D3C815" w14:textId="6FA4DFC7" w:rsidR="001B5C65" w:rsidRPr="0065031F" w:rsidRDefault="001B5C65"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heme="minorEastAsia" w:cs="Calibri"/>
                <w:color w:val="000000"/>
                <w:sz w:val="20"/>
                <w:szCs w:val="20"/>
                <w:lang w:eastAsia="en-US"/>
              </w:rPr>
              <w:t>437.5</w:t>
            </w:r>
          </w:p>
        </w:tc>
        <w:tc>
          <w:tcPr>
            <w:tcW w:w="810" w:type="dxa"/>
            <w:vAlign w:val="center"/>
          </w:tcPr>
          <w:p w14:paraId="41AFC2D1" w14:textId="13A320E9" w:rsidR="001B5C65" w:rsidRPr="0065031F" w:rsidRDefault="001B5C65"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sidRPr="0065031F">
              <w:rPr>
                <w:rFonts w:eastAsiaTheme="minorEastAsia" w:cs="Calibri"/>
                <w:color w:val="000000"/>
                <w:sz w:val="20"/>
                <w:szCs w:val="20"/>
                <w:lang w:eastAsia="en-US"/>
              </w:rPr>
              <w:t>&lt;2</w:t>
            </w:r>
          </w:p>
        </w:tc>
        <w:tc>
          <w:tcPr>
            <w:tcW w:w="2430" w:type="dxa"/>
            <w:vAlign w:val="center"/>
          </w:tcPr>
          <w:p w14:paraId="0ED1A911" w14:textId="4518ED5C" w:rsidR="001B5C65" w:rsidRPr="0065031F" w:rsidRDefault="001B5C65"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heme="minorEastAsia" w:cs="Calibri"/>
                <w:color w:val="000000"/>
                <w:sz w:val="20"/>
                <w:szCs w:val="20"/>
                <w:lang w:eastAsia="en-US"/>
              </w:rPr>
              <w:t>0.57</w:t>
            </w:r>
          </w:p>
        </w:tc>
      </w:tr>
      <w:tr w:rsidR="001B5C65" w:rsidRPr="0065031F" w14:paraId="71D6D430" w14:textId="77777777" w:rsidTr="00D705ED">
        <w:trPr>
          <w:trHeight w:val="300"/>
        </w:trPr>
        <w:tc>
          <w:tcPr>
            <w:tcW w:w="3810" w:type="dxa"/>
            <w:gridSpan w:val="2"/>
          </w:tcPr>
          <w:p w14:paraId="45EE4992" w14:textId="31F43D03" w:rsidR="001B5C65" w:rsidRPr="0065031F" w:rsidRDefault="001B5C65" w:rsidP="00C212B9">
            <w:pPr>
              <w:widowControl w:val="0"/>
              <w:autoSpaceDE w:val="0"/>
              <w:autoSpaceDN w:val="0"/>
              <w:adjustRightInd w:val="0"/>
              <w:spacing w:after="0" w:line="240" w:lineRule="auto"/>
              <w:rPr>
                <w:rFonts w:eastAsiaTheme="minorEastAsia" w:cs="Calibri"/>
                <w:b/>
                <w:color w:val="000000"/>
                <w:lang w:eastAsia="en-US"/>
              </w:rPr>
            </w:pPr>
            <w:r w:rsidRPr="0065031F">
              <w:rPr>
                <w:rFonts w:eastAsiaTheme="minorEastAsia" w:cs="Calibri"/>
                <w:b/>
                <w:color w:val="000000"/>
                <w:lang w:eastAsia="en-US"/>
              </w:rPr>
              <w:t>Chloride Mean Relative % Difference</w:t>
            </w:r>
          </w:p>
        </w:tc>
        <w:tc>
          <w:tcPr>
            <w:tcW w:w="6210" w:type="dxa"/>
            <w:gridSpan w:val="5"/>
            <w:tcBorders>
              <w:bottom w:val="single" w:sz="4" w:space="0" w:color="auto"/>
            </w:tcBorders>
            <w:vAlign w:val="center"/>
          </w:tcPr>
          <w:p w14:paraId="225A00A1" w14:textId="755A509E" w:rsidR="001B5C65" w:rsidRPr="0065031F" w:rsidRDefault="00320621" w:rsidP="00D705ED">
            <w:pPr>
              <w:widowControl w:val="0"/>
              <w:autoSpaceDE w:val="0"/>
              <w:autoSpaceDN w:val="0"/>
              <w:adjustRightInd w:val="0"/>
              <w:spacing w:after="0" w:line="240" w:lineRule="auto"/>
              <w:jc w:val="right"/>
              <w:rPr>
                <w:rFonts w:eastAsiaTheme="minorEastAsia" w:cs="Calibri"/>
                <w:b/>
                <w:color w:val="000000"/>
                <w:lang w:eastAsia="en-US"/>
              </w:rPr>
            </w:pPr>
            <w:r>
              <w:rPr>
                <w:rFonts w:eastAsiaTheme="minorEastAsia" w:cs="Calibri"/>
                <w:b/>
                <w:color w:val="000000"/>
                <w:lang w:eastAsia="en-US"/>
              </w:rPr>
              <w:t>0.34</w:t>
            </w:r>
          </w:p>
        </w:tc>
      </w:tr>
      <w:tr w:rsidR="001B5C65" w:rsidRPr="0065031F" w14:paraId="44276966" w14:textId="77777777" w:rsidTr="00D705ED">
        <w:trPr>
          <w:trHeight w:val="300"/>
        </w:trPr>
        <w:tc>
          <w:tcPr>
            <w:tcW w:w="3810" w:type="dxa"/>
            <w:gridSpan w:val="2"/>
            <w:tcBorders>
              <w:right w:val="single" w:sz="4" w:space="0" w:color="auto"/>
            </w:tcBorders>
          </w:tcPr>
          <w:p w14:paraId="58A250D8" w14:textId="7BB9BDE6" w:rsidR="001B5C65" w:rsidRPr="0065031F" w:rsidRDefault="001B5C65" w:rsidP="00540AD8">
            <w:pPr>
              <w:widowControl w:val="0"/>
              <w:autoSpaceDE w:val="0"/>
              <w:autoSpaceDN w:val="0"/>
              <w:adjustRightInd w:val="0"/>
              <w:spacing w:after="0" w:line="240" w:lineRule="auto"/>
              <w:rPr>
                <w:rFonts w:eastAsiaTheme="minorEastAsia" w:cs="Calibri"/>
                <w:b/>
                <w:color w:val="000000"/>
                <w:lang w:eastAsia="en-US"/>
              </w:rPr>
            </w:pPr>
            <w:r w:rsidRPr="0065031F">
              <w:rPr>
                <w:rFonts w:eastAsiaTheme="minorEastAsia" w:cs="Calibri"/>
                <w:b/>
                <w:color w:val="000000"/>
                <w:lang w:eastAsia="en-US"/>
              </w:rPr>
              <w:t>Chloride Mean Blank Concentration</w:t>
            </w:r>
          </w:p>
        </w:tc>
        <w:tc>
          <w:tcPr>
            <w:tcW w:w="3780" w:type="dxa"/>
            <w:gridSpan w:val="4"/>
            <w:tcBorders>
              <w:top w:val="single" w:sz="4" w:space="0" w:color="auto"/>
              <w:left w:val="single" w:sz="4" w:space="0" w:color="auto"/>
              <w:bottom w:val="single" w:sz="4" w:space="0" w:color="auto"/>
              <w:right w:val="nil"/>
            </w:tcBorders>
            <w:vAlign w:val="center"/>
          </w:tcPr>
          <w:p w14:paraId="71ADDB98" w14:textId="1FB71F09" w:rsidR="001B5C65" w:rsidRPr="0065031F" w:rsidRDefault="001B5C65" w:rsidP="00D705ED">
            <w:pPr>
              <w:widowControl w:val="0"/>
              <w:autoSpaceDE w:val="0"/>
              <w:autoSpaceDN w:val="0"/>
              <w:adjustRightInd w:val="0"/>
              <w:spacing w:after="0" w:line="240" w:lineRule="auto"/>
              <w:jc w:val="right"/>
              <w:rPr>
                <w:rFonts w:eastAsiaTheme="minorEastAsia" w:cs="Calibri"/>
                <w:b/>
                <w:color w:val="000000"/>
                <w:lang w:eastAsia="en-US"/>
              </w:rPr>
            </w:pPr>
            <w:r w:rsidRPr="0065031F">
              <w:rPr>
                <w:rFonts w:eastAsiaTheme="minorEastAsia" w:cs="Calibri"/>
                <w:b/>
                <w:color w:val="000000"/>
                <w:lang w:eastAsia="en-US"/>
              </w:rPr>
              <w:t>&lt;2</w:t>
            </w:r>
          </w:p>
        </w:tc>
        <w:tc>
          <w:tcPr>
            <w:tcW w:w="2430" w:type="dxa"/>
            <w:tcBorders>
              <w:top w:val="single" w:sz="4" w:space="0" w:color="auto"/>
              <w:left w:val="nil"/>
              <w:bottom w:val="single" w:sz="4" w:space="0" w:color="auto"/>
              <w:right w:val="single" w:sz="4" w:space="0" w:color="auto"/>
            </w:tcBorders>
            <w:vAlign w:val="center"/>
          </w:tcPr>
          <w:p w14:paraId="35CE3DD8" w14:textId="77777777" w:rsidR="001B5C65" w:rsidRPr="0065031F" w:rsidRDefault="001B5C65" w:rsidP="00D705ED">
            <w:pPr>
              <w:widowControl w:val="0"/>
              <w:autoSpaceDE w:val="0"/>
              <w:autoSpaceDN w:val="0"/>
              <w:adjustRightInd w:val="0"/>
              <w:spacing w:after="0" w:line="240" w:lineRule="auto"/>
              <w:jc w:val="right"/>
              <w:rPr>
                <w:rFonts w:eastAsiaTheme="minorEastAsia" w:cs="Calibri"/>
                <w:b/>
                <w:color w:val="000000"/>
                <w:lang w:eastAsia="en-US"/>
              </w:rPr>
            </w:pPr>
          </w:p>
        </w:tc>
      </w:tr>
      <w:tr w:rsidR="001B5C65" w14:paraId="41B272CC" w14:textId="77777777" w:rsidTr="001B5C65">
        <w:trPr>
          <w:trHeight w:val="116"/>
        </w:trPr>
        <w:tc>
          <w:tcPr>
            <w:tcW w:w="10020" w:type="dxa"/>
            <w:gridSpan w:val="7"/>
            <w:shd w:val="clear" w:color="auto" w:fill="7F7F7F" w:themeFill="text1" w:themeFillTint="80"/>
          </w:tcPr>
          <w:p w14:paraId="2F67F1C2" w14:textId="77777777" w:rsidR="001B5C65" w:rsidRPr="00987B41" w:rsidRDefault="001B5C65" w:rsidP="00987B41">
            <w:pPr>
              <w:widowControl w:val="0"/>
              <w:autoSpaceDE w:val="0"/>
              <w:autoSpaceDN w:val="0"/>
              <w:adjustRightInd w:val="0"/>
              <w:spacing w:after="0" w:line="240" w:lineRule="auto"/>
              <w:jc w:val="right"/>
              <w:rPr>
                <w:rFonts w:eastAsiaTheme="minorEastAsia" w:cs="Calibri"/>
                <w:color w:val="000000"/>
                <w:sz w:val="6"/>
                <w:szCs w:val="6"/>
                <w:lang w:eastAsia="en-US"/>
              </w:rPr>
            </w:pPr>
          </w:p>
        </w:tc>
      </w:tr>
      <w:tr w:rsidR="001B5C65" w:rsidRPr="0065031F" w14:paraId="0A9CBCFC" w14:textId="77777777" w:rsidTr="00D705ED">
        <w:trPr>
          <w:trHeight w:val="300"/>
        </w:trPr>
        <w:tc>
          <w:tcPr>
            <w:tcW w:w="1300" w:type="dxa"/>
            <w:tcBorders>
              <w:top w:val="single" w:sz="4" w:space="0" w:color="auto"/>
              <w:left w:val="single" w:sz="4" w:space="0" w:color="auto"/>
              <w:bottom w:val="nil"/>
              <w:right w:val="single" w:sz="4" w:space="0" w:color="auto"/>
            </w:tcBorders>
          </w:tcPr>
          <w:p w14:paraId="1C5E8EA2" w14:textId="6C2E679F" w:rsidR="001B5C65" w:rsidRPr="0065031F" w:rsidRDefault="001B5C65">
            <w:pPr>
              <w:widowControl w:val="0"/>
              <w:autoSpaceDE w:val="0"/>
              <w:autoSpaceDN w:val="0"/>
              <w:adjustRightInd w:val="0"/>
              <w:spacing w:after="0" w:line="240" w:lineRule="auto"/>
              <w:rPr>
                <w:rFonts w:eastAsiaTheme="minorEastAsia" w:cs="Calibri"/>
                <w:i/>
                <w:color w:val="000000"/>
                <w:sz w:val="20"/>
                <w:szCs w:val="20"/>
                <w:lang w:eastAsia="en-US"/>
              </w:rPr>
            </w:pPr>
            <w:r w:rsidRPr="0065031F">
              <w:rPr>
                <w:rFonts w:eastAsiaTheme="minorEastAsia" w:cs="Calibri"/>
                <w:i/>
                <w:color w:val="000000"/>
                <w:sz w:val="20"/>
                <w:szCs w:val="20"/>
                <w:lang w:eastAsia="en-US"/>
              </w:rPr>
              <w:t>E. coli</w:t>
            </w:r>
          </w:p>
        </w:tc>
        <w:tc>
          <w:tcPr>
            <w:tcW w:w="2510" w:type="dxa"/>
            <w:tcBorders>
              <w:left w:val="single" w:sz="4" w:space="0" w:color="auto"/>
            </w:tcBorders>
            <w:vAlign w:val="center"/>
          </w:tcPr>
          <w:p w14:paraId="7292A0F5" w14:textId="3CF723BB" w:rsidR="001B5C65" w:rsidRPr="0065031F" w:rsidRDefault="00374B8B" w:rsidP="00D705ED">
            <w:pPr>
              <w:widowControl w:val="0"/>
              <w:autoSpaceDE w:val="0"/>
              <w:autoSpaceDN w:val="0"/>
              <w:adjustRightInd w:val="0"/>
              <w:spacing w:after="0" w:line="240" w:lineRule="auto"/>
              <w:rPr>
                <w:rFonts w:eastAsiaTheme="minorEastAsia" w:cs="Calibri"/>
                <w:color w:val="000000"/>
                <w:sz w:val="20"/>
                <w:szCs w:val="20"/>
                <w:lang w:eastAsia="en-US"/>
              </w:rPr>
            </w:pPr>
            <w:r>
              <w:rPr>
                <w:rFonts w:eastAsiaTheme="minorEastAsia" w:cs="Calibri"/>
                <w:color w:val="000000"/>
                <w:sz w:val="20"/>
                <w:szCs w:val="20"/>
                <w:lang w:eastAsia="en-US"/>
              </w:rPr>
              <w:t>WORDAM</w:t>
            </w:r>
          </w:p>
        </w:tc>
        <w:tc>
          <w:tcPr>
            <w:tcW w:w="1080" w:type="dxa"/>
            <w:vAlign w:val="center"/>
          </w:tcPr>
          <w:p w14:paraId="7E35DB79" w14:textId="0D48B483" w:rsidR="001B5C65" w:rsidRPr="0065031F" w:rsidRDefault="00374B8B"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heme="minorEastAsia" w:cs="Calibri"/>
                <w:color w:val="000000"/>
                <w:sz w:val="20"/>
                <w:szCs w:val="20"/>
                <w:lang w:eastAsia="en-US"/>
              </w:rPr>
              <w:t>7/5</w:t>
            </w:r>
            <w:r w:rsidR="001B5C65">
              <w:rPr>
                <w:rFonts w:eastAsiaTheme="minorEastAsia" w:cs="Calibri"/>
                <w:color w:val="000000"/>
                <w:sz w:val="20"/>
                <w:szCs w:val="20"/>
                <w:lang w:eastAsia="en-US"/>
              </w:rPr>
              <w:t>/1</w:t>
            </w:r>
            <w:r>
              <w:rPr>
                <w:rFonts w:eastAsiaTheme="minorEastAsia" w:cs="Calibri"/>
                <w:color w:val="000000"/>
                <w:sz w:val="20"/>
                <w:szCs w:val="20"/>
                <w:lang w:eastAsia="en-US"/>
              </w:rPr>
              <w:t>6</w:t>
            </w:r>
          </w:p>
        </w:tc>
        <w:tc>
          <w:tcPr>
            <w:tcW w:w="900" w:type="dxa"/>
            <w:vAlign w:val="center"/>
          </w:tcPr>
          <w:p w14:paraId="7331B68D" w14:textId="58A2DD4F" w:rsidR="001B5C65" w:rsidRPr="0065031F" w:rsidRDefault="00374B8B"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heme="minorEastAsia" w:cs="Calibri"/>
                <w:color w:val="000000"/>
                <w:sz w:val="20"/>
                <w:szCs w:val="20"/>
                <w:lang w:eastAsia="en-US"/>
              </w:rPr>
              <w:t>178.21</w:t>
            </w:r>
          </w:p>
        </w:tc>
        <w:tc>
          <w:tcPr>
            <w:tcW w:w="990" w:type="dxa"/>
            <w:vAlign w:val="center"/>
          </w:tcPr>
          <w:p w14:paraId="55353A54" w14:textId="5991C324" w:rsidR="001B5C65" w:rsidRPr="0065031F" w:rsidRDefault="00374B8B"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heme="minorEastAsia" w:cs="Calibri"/>
                <w:color w:val="000000"/>
                <w:sz w:val="20"/>
                <w:szCs w:val="20"/>
                <w:lang w:eastAsia="en-US"/>
              </w:rPr>
              <w:t>166.4</w:t>
            </w:r>
          </w:p>
        </w:tc>
        <w:tc>
          <w:tcPr>
            <w:tcW w:w="810" w:type="dxa"/>
            <w:vAlign w:val="center"/>
          </w:tcPr>
          <w:p w14:paraId="760B9323" w14:textId="77777777" w:rsidR="001B5C65" w:rsidRPr="0065031F" w:rsidRDefault="001B5C65"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sidRPr="0065031F">
              <w:rPr>
                <w:rFonts w:eastAsiaTheme="minorEastAsia" w:cs="Calibri"/>
                <w:color w:val="000000"/>
                <w:sz w:val="20"/>
                <w:szCs w:val="20"/>
                <w:lang w:eastAsia="en-US"/>
              </w:rPr>
              <w:t>&lt;1</w:t>
            </w:r>
          </w:p>
        </w:tc>
        <w:tc>
          <w:tcPr>
            <w:tcW w:w="2430" w:type="dxa"/>
            <w:vAlign w:val="center"/>
          </w:tcPr>
          <w:p w14:paraId="351891C3" w14:textId="06E173E2" w:rsidR="001B5C65" w:rsidRPr="0065031F" w:rsidRDefault="00B121A6"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heme="minorEastAsia" w:cs="Calibri"/>
                <w:color w:val="000000"/>
                <w:sz w:val="20"/>
                <w:szCs w:val="20"/>
                <w:lang w:eastAsia="en-US"/>
              </w:rPr>
              <w:t>6.8</w:t>
            </w:r>
          </w:p>
        </w:tc>
      </w:tr>
      <w:tr w:rsidR="001B5C65" w:rsidRPr="0065031F" w14:paraId="63767B9B" w14:textId="77777777" w:rsidTr="00D705ED">
        <w:trPr>
          <w:trHeight w:val="300"/>
        </w:trPr>
        <w:tc>
          <w:tcPr>
            <w:tcW w:w="1300" w:type="dxa"/>
            <w:tcBorders>
              <w:top w:val="nil"/>
              <w:left w:val="single" w:sz="4" w:space="0" w:color="auto"/>
              <w:bottom w:val="nil"/>
              <w:right w:val="single" w:sz="4" w:space="0" w:color="auto"/>
            </w:tcBorders>
          </w:tcPr>
          <w:p w14:paraId="57D3BFA7" w14:textId="745D037A" w:rsidR="001B5C65" w:rsidRPr="0065031F" w:rsidRDefault="001B5C65">
            <w:pPr>
              <w:widowControl w:val="0"/>
              <w:autoSpaceDE w:val="0"/>
              <w:autoSpaceDN w:val="0"/>
              <w:adjustRightInd w:val="0"/>
              <w:spacing w:after="0" w:line="240" w:lineRule="auto"/>
              <w:rPr>
                <w:rFonts w:eastAsiaTheme="minorEastAsia" w:cs="Calibri"/>
                <w:i/>
                <w:color w:val="000000"/>
                <w:sz w:val="20"/>
                <w:szCs w:val="20"/>
                <w:lang w:eastAsia="en-US"/>
              </w:rPr>
            </w:pPr>
          </w:p>
        </w:tc>
        <w:tc>
          <w:tcPr>
            <w:tcW w:w="2510" w:type="dxa"/>
            <w:tcBorders>
              <w:left w:val="single" w:sz="4" w:space="0" w:color="auto"/>
            </w:tcBorders>
            <w:vAlign w:val="center"/>
          </w:tcPr>
          <w:p w14:paraId="716C551D" w14:textId="31F898F8" w:rsidR="001B5C65" w:rsidRPr="0065031F" w:rsidRDefault="00CA283B" w:rsidP="00D705ED">
            <w:pPr>
              <w:widowControl w:val="0"/>
              <w:autoSpaceDE w:val="0"/>
              <w:autoSpaceDN w:val="0"/>
              <w:adjustRightInd w:val="0"/>
              <w:spacing w:after="0" w:line="240" w:lineRule="auto"/>
              <w:rPr>
                <w:rFonts w:eastAsiaTheme="minorEastAsia" w:cs="Calibri"/>
                <w:color w:val="000000"/>
                <w:sz w:val="20"/>
                <w:szCs w:val="20"/>
                <w:lang w:eastAsia="en-US"/>
              </w:rPr>
            </w:pPr>
            <w:r>
              <w:rPr>
                <w:rFonts w:eastAsiaTheme="minorEastAsia" w:cs="Calibri"/>
                <w:color w:val="000000"/>
                <w:sz w:val="20"/>
                <w:szCs w:val="20"/>
                <w:lang w:eastAsia="en-US"/>
              </w:rPr>
              <w:t>MONTHS</w:t>
            </w:r>
          </w:p>
        </w:tc>
        <w:tc>
          <w:tcPr>
            <w:tcW w:w="1080" w:type="dxa"/>
            <w:vAlign w:val="center"/>
          </w:tcPr>
          <w:p w14:paraId="640A2581" w14:textId="3ECE81F3" w:rsidR="001B5C65" w:rsidRPr="0065031F" w:rsidRDefault="00276580"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heme="minorEastAsia" w:cs="Calibri"/>
                <w:color w:val="000000"/>
                <w:sz w:val="20"/>
                <w:szCs w:val="20"/>
                <w:lang w:eastAsia="en-US"/>
              </w:rPr>
              <w:t>7/19</w:t>
            </w:r>
            <w:r w:rsidR="001B5C65">
              <w:rPr>
                <w:rFonts w:eastAsiaTheme="minorEastAsia" w:cs="Calibri"/>
                <w:color w:val="000000"/>
                <w:sz w:val="20"/>
                <w:szCs w:val="20"/>
                <w:lang w:eastAsia="en-US"/>
              </w:rPr>
              <w:t>/1</w:t>
            </w:r>
            <w:r>
              <w:rPr>
                <w:rFonts w:eastAsiaTheme="minorEastAsia" w:cs="Calibri"/>
                <w:color w:val="000000"/>
                <w:sz w:val="20"/>
                <w:szCs w:val="20"/>
                <w:lang w:eastAsia="en-US"/>
              </w:rPr>
              <w:t>6</w:t>
            </w:r>
          </w:p>
        </w:tc>
        <w:tc>
          <w:tcPr>
            <w:tcW w:w="900" w:type="dxa"/>
            <w:vAlign w:val="center"/>
          </w:tcPr>
          <w:p w14:paraId="744DBC52" w14:textId="51DC5D25" w:rsidR="001B5C65" w:rsidRPr="0065031F" w:rsidRDefault="00276580"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heme="minorEastAsia" w:cs="Calibri"/>
                <w:color w:val="000000"/>
                <w:sz w:val="20"/>
                <w:szCs w:val="20"/>
                <w:lang w:eastAsia="en-US"/>
              </w:rPr>
              <w:t>298.7</w:t>
            </w:r>
          </w:p>
        </w:tc>
        <w:tc>
          <w:tcPr>
            <w:tcW w:w="990" w:type="dxa"/>
            <w:vAlign w:val="center"/>
          </w:tcPr>
          <w:p w14:paraId="653E9CA8" w14:textId="076F1AF1" w:rsidR="001B5C65" w:rsidRPr="0065031F" w:rsidRDefault="00276580"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heme="minorEastAsia" w:cs="Calibri"/>
                <w:color w:val="000000"/>
                <w:sz w:val="20"/>
                <w:szCs w:val="20"/>
                <w:lang w:eastAsia="en-US"/>
              </w:rPr>
              <w:t>435.2</w:t>
            </w:r>
          </w:p>
        </w:tc>
        <w:tc>
          <w:tcPr>
            <w:tcW w:w="810" w:type="dxa"/>
            <w:vAlign w:val="center"/>
          </w:tcPr>
          <w:p w14:paraId="2E0CD770" w14:textId="5831AE3E" w:rsidR="001B5C65" w:rsidRPr="0065031F" w:rsidRDefault="001B5C65"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sidRPr="0065031F">
              <w:rPr>
                <w:rFonts w:eastAsiaTheme="minorEastAsia" w:cs="Calibri"/>
                <w:color w:val="000000"/>
                <w:sz w:val="20"/>
                <w:szCs w:val="20"/>
                <w:lang w:eastAsia="en-US"/>
              </w:rPr>
              <w:t>&lt;1</w:t>
            </w:r>
          </w:p>
        </w:tc>
        <w:tc>
          <w:tcPr>
            <w:tcW w:w="2430" w:type="dxa"/>
            <w:vAlign w:val="center"/>
          </w:tcPr>
          <w:p w14:paraId="3DB1A793" w14:textId="7D17D6E5" w:rsidR="001B5C65" w:rsidRPr="0065031F" w:rsidRDefault="00276580"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heme="minorEastAsia" w:cs="Calibri"/>
                <w:color w:val="000000"/>
                <w:sz w:val="20"/>
                <w:szCs w:val="20"/>
                <w:lang w:eastAsia="en-US"/>
              </w:rPr>
              <w:t>37.2</w:t>
            </w:r>
          </w:p>
        </w:tc>
      </w:tr>
      <w:tr w:rsidR="001B5C65" w:rsidRPr="0065031F" w14:paraId="24EC004D" w14:textId="77777777" w:rsidTr="00D705ED">
        <w:trPr>
          <w:trHeight w:val="300"/>
        </w:trPr>
        <w:tc>
          <w:tcPr>
            <w:tcW w:w="1300" w:type="dxa"/>
            <w:tcBorders>
              <w:top w:val="nil"/>
              <w:left w:val="single" w:sz="4" w:space="0" w:color="auto"/>
              <w:bottom w:val="nil"/>
              <w:right w:val="single" w:sz="4" w:space="0" w:color="auto"/>
            </w:tcBorders>
          </w:tcPr>
          <w:p w14:paraId="5370D4E8" w14:textId="77777777" w:rsidR="001B5C65" w:rsidRPr="0065031F" w:rsidRDefault="001B5C65">
            <w:pPr>
              <w:widowControl w:val="0"/>
              <w:autoSpaceDE w:val="0"/>
              <w:autoSpaceDN w:val="0"/>
              <w:adjustRightInd w:val="0"/>
              <w:spacing w:after="0" w:line="240" w:lineRule="auto"/>
              <w:rPr>
                <w:rFonts w:eastAsiaTheme="minorEastAsia" w:cs="Calibri"/>
                <w:i/>
                <w:color w:val="000000"/>
                <w:sz w:val="20"/>
                <w:szCs w:val="20"/>
                <w:lang w:eastAsia="en-US"/>
              </w:rPr>
            </w:pPr>
          </w:p>
        </w:tc>
        <w:tc>
          <w:tcPr>
            <w:tcW w:w="2510" w:type="dxa"/>
            <w:tcBorders>
              <w:left w:val="single" w:sz="4" w:space="0" w:color="auto"/>
            </w:tcBorders>
            <w:vAlign w:val="center"/>
          </w:tcPr>
          <w:p w14:paraId="2AA49BD4" w14:textId="48452FDB" w:rsidR="001B5C65" w:rsidRPr="0065031F" w:rsidRDefault="001B5C65" w:rsidP="00D705ED">
            <w:pPr>
              <w:widowControl w:val="0"/>
              <w:autoSpaceDE w:val="0"/>
              <w:autoSpaceDN w:val="0"/>
              <w:adjustRightInd w:val="0"/>
              <w:spacing w:after="0" w:line="240" w:lineRule="auto"/>
              <w:rPr>
                <w:rFonts w:eastAsiaTheme="minorEastAsia" w:cs="Calibri"/>
                <w:color w:val="000000"/>
                <w:sz w:val="20"/>
                <w:szCs w:val="20"/>
                <w:lang w:eastAsia="en-US"/>
              </w:rPr>
            </w:pPr>
            <w:r>
              <w:rPr>
                <w:rFonts w:eastAsiaTheme="minorEastAsia" w:cs="Calibri"/>
                <w:color w:val="000000"/>
                <w:sz w:val="20"/>
                <w:szCs w:val="20"/>
                <w:lang w:eastAsia="en-US"/>
              </w:rPr>
              <w:t>MILLPD</w:t>
            </w:r>
          </w:p>
        </w:tc>
        <w:tc>
          <w:tcPr>
            <w:tcW w:w="1080" w:type="dxa"/>
            <w:vAlign w:val="center"/>
          </w:tcPr>
          <w:p w14:paraId="07FADBCD" w14:textId="03E22B32" w:rsidR="001B5C65" w:rsidRPr="0065031F" w:rsidRDefault="001B5C65"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heme="minorEastAsia" w:cs="Calibri"/>
                <w:color w:val="000000"/>
                <w:sz w:val="20"/>
                <w:szCs w:val="20"/>
                <w:lang w:eastAsia="en-US"/>
              </w:rPr>
              <w:t>8/2/16</w:t>
            </w:r>
          </w:p>
        </w:tc>
        <w:tc>
          <w:tcPr>
            <w:tcW w:w="900" w:type="dxa"/>
            <w:vAlign w:val="center"/>
          </w:tcPr>
          <w:p w14:paraId="3DCEFB66" w14:textId="0964F42A" w:rsidR="001B5C65" w:rsidRPr="0065031F" w:rsidRDefault="001B5C65"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heme="minorEastAsia" w:cs="Calibri"/>
                <w:color w:val="000000"/>
                <w:sz w:val="20"/>
                <w:szCs w:val="20"/>
                <w:lang w:eastAsia="en-US"/>
              </w:rPr>
              <w:t>178.9</w:t>
            </w:r>
          </w:p>
        </w:tc>
        <w:tc>
          <w:tcPr>
            <w:tcW w:w="990" w:type="dxa"/>
            <w:vAlign w:val="center"/>
          </w:tcPr>
          <w:p w14:paraId="488F4D2C" w14:textId="088821B3" w:rsidR="001B5C65" w:rsidRPr="0065031F" w:rsidRDefault="001B5C65"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heme="minorEastAsia" w:cs="Calibri"/>
                <w:color w:val="000000"/>
                <w:sz w:val="20"/>
                <w:szCs w:val="20"/>
                <w:lang w:eastAsia="en-US"/>
              </w:rPr>
              <w:t>201.42</w:t>
            </w:r>
          </w:p>
        </w:tc>
        <w:tc>
          <w:tcPr>
            <w:tcW w:w="810" w:type="dxa"/>
            <w:vAlign w:val="center"/>
          </w:tcPr>
          <w:p w14:paraId="3C907803" w14:textId="04F65E44" w:rsidR="001B5C65" w:rsidRPr="0065031F" w:rsidRDefault="001B5C65"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sidRPr="0065031F">
              <w:rPr>
                <w:rFonts w:eastAsiaTheme="minorEastAsia" w:cs="Calibri"/>
                <w:color w:val="000000"/>
                <w:sz w:val="20"/>
                <w:szCs w:val="20"/>
                <w:lang w:eastAsia="en-US"/>
              </w:rPr>
              <w:t>&lt;1</w:t>
            </w:r>
          </w:p>
        </w:tc>
        <w:tc>
          <w:tcPr>
            <w:tcW w:w="2430" w:type="dxa"/>
            <w:vAlign w:val="center"/>
          </w:tcPr>
          <w:p w14:paraId="0D58DB91" w14:textId="28094443" w:rsidR="001B5C65" w:rsidRPr="0065031F" w:rsidRDefault="001B5C65"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heme="minorEastAsia" w:cs="Calibri"/>
                <w:color w:val="000000"/>
                <w:sz w:val="20"/>
                <w:szCs w:val="20"/>
                <w:lang w:eastAsia="en-US"/>
              </w:rPr>
              <w:t>11.8</w:t>
            </w:r>
          </w:p>
        </w:tc>
      </w:tr>
      <w:tr w:rsidR="001B5C65" w:rsidRPr="0065031F" w14:paraId="0226E5AB" w14:textId="77777777" w:rsidTr="00D705ED">
        <w:trPr>
          <w:trHeight w:val="300"/>
        </w:trPr>
        <w:tc>
          <w:tcPr>
            <w:tcW w:w="1300" w:type="dxa"/>
            <w:tcBorders>
              <w:top w:val="nil"/>
              <w:left w:val="single" w:sz="4" w:space="0" w:color="auto"/>
              <w:bottom w:val="nil"/>
              <w:right w:val="single" w:sz="4" w:space="0" w:color="auto"/>
            </w:tcBorders>
          </w:tcPr>
          <w:p w14:paraId="0CD44D69" w14:textId="7C168F65" w:rsidR="001B5C65" w:rsidRPr="0065031F" w:rsidRDefault="001B5C65">
            <w:pPr>
              <w:widowControl w:val="0"/>
              <w:autoSpaceDE w:val="0"/>
              <w:autoSpaceDN w:val="0"/>
              <w:adjustRightInd w:val="0"/>
              <w:spacing w:after="0" w:line="240" w:lineRule="auto"/>
              <w:rPr>
                <w:rFonts w:eastAsiaTheme="minorEastAsia" w:cs="Calibri"/>
                <w:i/>
                <w:color w:val="000000"/>
                <w:sz w:val="20"/>
                <w:szCs w:val="20"/>
                <w:lang w:eastAsia="en-US"/>
              </w:rPr>
            </w:pPr>
          </w:p>
        </w:tc>
        <w:tc>
          <w:tcPr>
            <w:tcW w:w="2510" w:type="dxa"/>
            <w:tcBorders>
              <w:left w:val="single" w:sz="4" w:space="0" w:color="auto"/>
            </w:tcBorders>
            <w:vAlign w:val="center"/>
          </w:tcPr>
          <w:p w14:paraId="47AA7AE7" w14:textId="6F18B999" w:rsidR="001B5C65" w:rsidRPr="0065031F" w:rsidRDefault="00CA283B" w:rsidP="00D705ED">
            <w:pPr>
              <w:widowControl w:val="0"/>
              <w:autoSpaceDE w:val="0"/>
              <w:autoSpaceDN w:val="0"/>
              <w:adjustRightInd w:val="0"/>
              <w:spacing w:after="0" w:line="240" w:lineRule="auto"/>
              <w:rPr>
                <w:rFonts w:eastAsiaTheme="minorEastAsia" w:cs="Calibri"/>
                <w:color w:val="000000"/>
                <w:sz w:val="20"/>
                <w:szCs w:val="20"/>
                <w:lang w:eastAsia="en-US"/>
              </w:rPr>
            </w:pPr>
            <w:r>
              <w:rPr>
                <w:rFonts w:eastAsiaTheme="minorEastAsia" w:cs="Calibri"/>
                <w:color w:val="000000"/>
                <w:sz w:val="20"/>
                <w:szCs w:val="20"/>
                <w:lang w:eastAsia="en-US"/>
              </w:rPr>
              <w:t>MONTHS</w:t>
            </w:r>
          </w:p>
        </w:tc>
        <w:tc>
          <w:tcPr>
            <w:tcW w:w="1080" w:type="dxa"/>
            <w:vAlign w:val="center"/>
          </w:tcPr>
          <w:p w14:paraId="7239CDE0" w14:textId="4CEB2FA8" w:rsidR="001B5C65" w:rsidRPr="0065031F" w:rsidRDefault="00CA283B"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heme="minorEastAsia" w:cs="Calibri"/>
                <w:color w:val="000000"/>
                <w:sz w:val="20"/>
                <w:szCs w:val="20"/>
                <w:lang w:eastAsia="en-US"/>
              </w:rPr>
              <w:t>8/17</w:t>
            </w:r>
            <w:r w:rsidR="001B5C65">
              <w:rPr>
                <w:rFonts w:eastAsiaTheme="minorEastAsia" w:cs="Calibri"/>
                <w:color w:val="000000"/>
                <w:sz w:val="20"/>
                <w:szCs w:val="20"/>
                <w:lang w:eastAsia="en-US"/>
              </w:rPr>
              <w:t>/1</w:t>
            </w:r>
            <w:r>
              <w:rPr>
                <w:rFonts w:eastAsiaTheme="minorEastAsia" w:cs="Calibri"/>
                <w:color w:val="000000"/>
                <w:sz w:val="20"/>
                <w:szCs w:val="20"/>
                <w:lang w:eastAsia="en-US"/>
              </w:rPr>
              <w:t>6</w:t>
            </w:r>
          </w:p>
        </w:tc>
        <w:tc>
          <w:tcPr>
            <w:tcW w:w="900" w:type="dxa"/>
            <w:vAlign w:val="center"/>
          </w:tcPr>
          <w:p w14:paraId="2E9C0209" w14:textId="4B0CE1DD" w:rsidR="001B5C65" w:rsidRPr="0065031F" w:rsidRDefault="00CA283B"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heme="minorEastAsia" w:cs="Calibri"/>
                <w:color w:val="000000"/>
                <w:sz w:val="20"/>
                <w:szCs w:val="20"/>
                <w:lang w:eastAsia="en-US"/>
              </w:rPr>
              <w:t>2419.6</w:t>
            </w:r>
          </w:p>
        </w:tc>
        <w:tc>
          <w:tcPr>
            <w:tcW w:w="990" w:type="dxa"/>
            <w:vAlign w:val="center"/>
          </w:tcPr>
          <w:p w14:paraId="3206F042" w14:textId="3CBB6B4A" w:rsidR="001B5C65" w:rsidRPr="0065031F" w:rsidRDefault="00CA283B"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heme="minorEastAsia" w:cs="Calibri"/>
                <w:color w:val="000000"/>
                <w:sz w:val="20"/>
                <w:szCs w:val="20"/>
                <w:lang w:eastAsia="en-US"/>
              </w:rPr>
              <w:t>2419.6</w:t>
            </w:r>
          </w:p>
        </w:tc>
        <w:tc>
          <w:tcPr>
            <w:tcW w:w="810" w:type="dxa"/>
            <w:vAlign w:val="center"/>
          </w:tcPr>
          <w:p w14:paraId="4F3BD769" w14:textId="7A8AF831" w:rsidR="001B5C65" w:rsidRPr="0065031F" w:rsidRDefault="001B5C65"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sidRPr="0065031F">
              <w:rPr>
                <w:rFonts w:eastAsiaTheme="minorEastAsia" w:cs="Calibri"/>
                <w:color w:val="000000"/>
                <w:sz w:val="20"/>
                <w:szCs w:val="20"/>
                <w:lang w:eastAsia="en-US"/>
              </w:rPr>
              <w:t>&lt;1</w:t>
            </w:r>
          </w:p>
        </w:tc>
        <w:tc>
          <w:tcPr>
            <w:tcW w:w="2430" w:type="dxa"/>
            <w:vAlign w:val="center"/>
          </w:tcPr>
          <w:p w14:paraId="45C3C344" w14:textId="63615536" w:rsidR="001B5C65" w:rsidRPr="0065031F" w:rsidRDefault="00CA283B"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heme="minorEastAsia" w:cs="Calibri"/>
                <w:color w:val="000000"/>
                <w:sz w:val="20"/>
                <w:szCs w:val="20"/>
                <w:lang w:eastAsia="en-US"/>
              </w:rPr>
              <w:t>0</w:t>
            </w:r>
          </w:p>
        </w:tc>
      </w:tr>
      <w:tr w:rsidR="001B5C65" w:rsidRPr="0065031F" w14:paraId="7E5CDC44" w14:textId="77777777" w:rsidTr="00D705ED">
        <w:trPr>
          <w:trHeight w:val="300"/>
        </w:trPr>
        <w:tc>
          <w:tcPr>
            <w:tcW w:w="1300" w:type="dxa"/>
            <w:tcBorders>
              <w:top w:val="nil"/>
              <w:left w:val="single" w:sz="4" w:space="0" w:color="auto"/>
              <w:bottom w:val="nil"/>
              <w:right w:val="single" w:sz="4" w:space="0" w:color="auto"/>
            </w:tcBorders>
          </w:tcPr>
          <w:p w14:paraId="20887B86" w14:textId="0887D7EB" w:rsidR="001B5C65" w:rsidRPr="0065031F" w:rsidRDefault="001B5C65">
            <w:pPr>
              <w:widowControl w:val="0"/>
              <w:autoSpaceDE w:val="0"/>
              <w:autoSpaceDN w:val="0"/>
              <w:adjustRightInd w:val="0"/>
              <w:spacing w:after="0" w:line="240" w:lineRule="auto"/>
              <w:rPr>
                <w:rFonts w:eastAsiaTheme="minorEastAsia" w:cs="Calibri"/>
                <w:i/>
                <w:color w:val="000000"/>
                <w:sz w:val="20"/>
                <w:szCs w:val="20"/>
                <w:lang w:eastAsia="en-US"/>
              </w:rPr>
            </w:pPr>
          </w:p>
        </w:tc>
        <w:tc>
          <w:tcPr>
            <w:tcW w:w="2510" w:type="dxa"/>
            <w:tcBorders>
              <w:left w:val="single" w:sz="4" w:space="0" w:color="auto"/>
            </w:tcBorders>
            <w:vAlign w:val="center"/>
          </w:tcPr>
          <w:p w14:paraId="2EF78EFC" w14:textId="52A2D766" w:rsidR="001B5C65" w:rsidRPr="0065031F" w:rsidRDefault="001B5C65" w:rsidP="00D705ED">
            <w:pPr>
              <w:widowControl w:val="0"/>
              <w:autoSpaceDE w:val="0"/>
              <w:autoSpaceDN w:val="0"/>
              <w:adjustRightInd w:val="0"/>
              <w:spacing w:after="0" w:line="240" w:lineRule="auto"/>
              <w:rPr>
                <w:rFonts w:eastAsiaTheme="minorEastAsia" w:cs="Calibri"/>
                <w:color w:val="000000"/>
                <w:sz w:val="20"/>
                <w:szCs w:val="20"/>
                <w:lang w:eastAsia="en-US"/>
              </w:rPr>
            </w:pPr>
            <w:r>
              <w:rPr>
                <w:rFonts w:eastAsiaTheme="minorEastAsia" w:cs="Calibri"/>
                <w:color w:val="000000"/>
                <w:sz w:val="20"/>
                <w:szCs w:val="20"/>
                <w:lang w:eastAsia="en-US"/>
              </w:rPr>
              <w:t>DRRIVERTON</w:t>
            </w:r>
          </w:p>
        </w:tc>
        <w:tc>
          <w:tcPr>
            <w:tcW w:w="1080" w:type="dxa"/>
            <w:tcBorders>
              <w:bottom w:val="single" w:sz="4" w:space="0" w:color="auto"/>
            </w:tcBorders>
            <w:vAlign w:val="center"/>
          </w:tcPr>
          <w:p w14:paraId="6A352213" w14:textId="28EBDF1E" w:rsidR="001B5C65" w:rsidRPr="0065031F" w:rsidRDefault="001B5C65"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heme="minorEastAsia" w:cs="Calibri"/>
                <w:color w:val="000000"/>
                <w:sz w:val="20"/>
                <w:szCs w:val="20"/>
                <w:lang w:eastAsia="en-US"/>
              </w:rPr>
              <w:t>8/30/16</w:t>
            </w:r>
          </w:p>
        </w:tc>
        <w:tc>
          <w:tcPr>
            <w:tcW w:w="900" w:type="dxa"/>
            <w:tcBorders>
              <w:bottom w:val="single" w:sz="4" w:space="0" w:color="auto"/>
            </w:tcBorders>
            <w:vAlign w:val="center"/>
          </w:tcPr>
          <w:p w14:paraId="13692C84" w14:textId="2852BF3B" w:rsidR="001B5C65" w:rsidRPr="0065031F" w:rsidRDefault="001B5C65"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heme="minorEastAsia" w:cs="Calibri"/>
                <w:color w:val="000000"/>
                <w:sz w:val="20"/>
                <w:szCs w:val="20"/>
                <w:lang w:eastAsia="en-US"/>
              </w:rPr>
              <w:t>116.85</w:t>
            </w:r>
          </w:p>
        </w:tc>
        <w:tc>
          <w:tcPr>
            <w:tcW w:w="990" w:type="dxa"/>
            <w:tcBorders>
              <w:bottom w:val="single" w:sz="4" w:space="0" w:color="auto"/>
            </w:tcBorders>
            <w:vAlign w:val="center"/>
          </w:tcPr>
          <w:p w14:paraId="44DD6FDC" w14:textId="3D33BC23" w:rsidR="001B5C65" w:rsidRPr="0065031F" w:rsidRDefault="001B5C65"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heme="minorEastAsia" w:cs="Calibri"/>
                <w:color w:val="000000"/>
                <w:sz w:val="20"/>
                <w:szCs w:val="20"/>
                <w:lang w:eastAsia="en-US"/>
              </w:rPr>
              <w:t>103.94</w:t>
            </w:r>
          </w:p>
        </w:tc>
        <w:tc>
          <w:tcPr>
            <w:tcW w:w="810" w:type="dxa"/>
            <w:tcBorders>
              <w:bottom w:val="single" w:sz="4" w:space="0" w:color="auto"/>
            </w:tcBorders>
            <w:vAlign w:val="center"/>
          </w:tcPr>
          <w:p w14:paraId="7E1935B1" w14:textId="32E2D495" w:rsidR="001B5C65" w:rsidRPr="009A600D" w:rsidRDefault="001B5C65" w:rsidP="00D705ED">
            <w:pPr>
              <w:widowControl w:val="0"/>
              <w:autoSpaceDE w:val="0"/>
              <w:autoSpaceDN w:val="0"/>
              <w:adjustRightInd w:val="0"/>
              <w:spacing w:after="0" w:line="240" w:lineRule="auto"/>
              <w:jc w:val="right"/>
              <w:rPr>
                <w:rFonts w:eastAsiaTheme="minorEastAsia" w:cs="Calibri"/>
                <w:color w:val="000000"/>
                <w:sz w:val="16"/>
                <w:szCs w:val="16"/>
                <w:lang w:eastAsia="en-US"/>
              </w:rPr>
            </w:pPr>
            <w:r w:rsidRPr="0065031F">
              <w:rPr>
                <w:rFonts w:eastAsiaTheme="minorEastAsia" w:cs="Calibri"/>
                <w:color w:val="000000"/>
                <w:sz w:val="20"/>
                <w:szCs w:val="20"/>
                <w:lang w:eastAsia="en-US"/>
              </w:rPr>
              <w:t>&lt;1</w:t>
            </w:r>
          </w:p>
        </w:tc>
        <w:tc>
          <w:tcPr>
            <w:tcW w:w="2430" w:type="dxa"/>
            <w:tcBorders>
              <w:bottom w:val="single" w:sz="4" w:space="0" w:color="auto"/>
            </w:tcBorders>
            <w:vAlign w:val="center"/>
          </w:tcPr>
          <w:p w14:paraId="282DC149" w14:textId="467D462E" w:rsidR="001B5C65" w:rsidRPr="0065031F" w:rsidRDefault="001B5C65"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heme="minorEastAsia" w:cs="Calibri"/>
                <w:color w:val="000000"/>
                <w:sz w:val="20"/>
                <w:szCs w:val="20"/>
                <w:lang w:eastAsia="en-US"/>
              </w:rPr>
              <w:t>11.7</w:t>
            </w:r>
          </w:p>
        </w:tc>
      </w:tr>
      <w:tr w:rsidR="001B5C65" w:rsidRPr="0065031F" w14:paraId="37F1CB88" w14:textId="67DB3A42" w:rsidTr="00D705ED">
        <w:trPr>
          <w:trHeight w:val="300"/>
        </w:trPr>
        <w:tc>
          <w:tcPr>
            <w:tcW w:w="3810" w:type="dxa"/>
            <w:gridSpan w:val="2"/>
          </w:tcPr>
          <w:p w14:paraId="590BF488" w14:textId="4B4A27E3" w:rsidR="001B5C65" w:rsidRPr="0065031F" w:rsidRDefault="001B5C65">
            <w:pPr>
              <w:widowControl w:val="0"/>
              <w:autoSpaceDE w:val="0"/>
              <w:autoSpaceDN w:val="0"/>
              <w:adjustRightInd w:val="0"/>
              <w:spacing w:after="0" w:line="240" w:lineRule="auto"/>
              <w:rPr>
                <w:rFonts w:eastAsiaTheme="minorEastAsia" w:cs="Calibri"/>
                <w:b/>
                <w:color w:val="000000"/>
                <w:lang w:eastAsia="en-US"/>
              </w:rPr>
            </w:pPr>
            <w:r w:rsidRPr="0065031F">
              <w:rPr>
                <w:rFonts w:eastAsiaTheme="minorEastAsia" w:cs="Calibri"/>
                <w:b/>
                <w:i/>
                <w:color w:val="000000"/>
                <w:lang w:eastAsia="en-US"/>
              </w:rPr>
              <w:t xml:space="preserve">E. coli </w:t>
            </w:r>
            <w:r w:rsidRPr="0065031F">
              <w:rPr>
                <w:rFonts w:eastAsiaTheme="minorEastAsia" w:cs="Calibri"/>
                <w:b/>
                <w:color w:val="000000"/>
                <w:lang w:eastAsia="en-US"/>
              </w:rPr>
              <w:t>Mean RPD</w:t>
            </w:r>
          </w:p>
        </w:tc>
        <w:tc>
          <w:tcPr>
            <w:tcW w:w="6210" w:type="dxa"/>
            <w:gridSpan w:val="5"/>
            <w:tcBorders>
              <w:top w:val="single" w:sz="4" w:space="0" w:color="auto"/>
              <w:left w:val="single" w:sz="4" w:space="0" w:color="auto"/>
              <w:bottom w:val="single" w:sz="4" w:space="0" w:color="auto"/>
              <w:right w:val="single" w:sz="4" w:space="0" w:color="auto"/>
            </w:tcBorders>
            <w:vAlign w:val="center"/>
          </w:tcPr>
          <w:p w14:paraId="2C50EF1C" w14:textId="4FED8F3C" w:rsidR="001B5C65" w:rsidRPr="0065031F" w:rsidRDefault="00B121A6" w:rsidP="00D705ED">
            <w:pPr>
              <w:widowControl w:val="0"/>
              <w:autoSpaceDE w:val="0"/>
              <w:autoSpaceDN w:val="0"/>
              <w:adjustRightInd w:val="0"/>
              <w:spacing w:after="0" w:line="240" w:lineRule="auto"/>
              <w:jc w:val="right"/>
              <w:rPr>
                <w:rFonts w:eastAsiaTheme="minorEastAsia" w:cs="Calibri"/>
                <w:b/>
                <w:color w:val="000000"/>
                <w:lang w:eastAsia="en-US"/>
              </w:rPr>
            </w:pPr>
            <w:r>
              <w:rPr>
                <w:rFonts w:eastAsiaTheme="minorEastAsia" w:cs="Calibri"/>
                <w:b/>
                <w:color w:val="000000"/>
                <w:lang w:eastAsia="en-US"/>
              </w:rPr>
              <w:t>13.5</w:t>
            </w:r>
          </w:p>
        </w:tc>
      </w:tr>
      <w:tr w:rsidR="001B5C65" w:rsidRPr="0065031F" w14:paraId="6552760D" w14:textId="77777777" w:rsidTr="001B5C65">
        <w:trPr>
          <w:trHeight w:val="300"/>
        </w:trPr>
        <w:tc>
          <w:tcPr>
            <w:tcW w:w="3810" w:type="dxa"/>
            <w:gridSpan w:val="2"/>
            <w:tcBorders>
              <w:right w:val="single" w:sz="4" w:space="0" w:color="auto"/>
            </w:tcBorders>
          </w:tcPr>
          <w:p w14:paraId="41A34EC8" w14:textId="1F8C6F9A" w:rsidR="001B5C65" w:rsidRPr="0065031F" w:rsidRDefault="001B5C65" w:rsidP="00987B41">
            <w:pPr>
              <w:widowControl w:val="0"/>
              <w:autoSpaceDE w:val="0"/>
              <w:autoSpaceDN w:val="0"/>
              <w:adjustRightInd w:val="0"/>
              <w:spacing w:after="0" w:line="240" w:lineRule="auto"/>
              <w:rPr>
                <w:rFonts w:eastAsiaTheme="minorEastAsia" w:cs="Calibri"/>
                <w:b/>
                <w:color w:val="000000"/>
                <w:lang w:eastAsia="en-US"/>
              </w:rPr>
            </w:pPr>
            <w:r w:rsidRPr="0065031F">
              <w:rPr>
                <w:rFonts w:eastAsiaTheme="minorEastAsia" w:cs="Calibri"/>
                <w:b/>
                <w:i/>
                <w:color w:val="000000"/>
                <w:lang w:eastAsia="en-US"/>
              </w:rPr>
              <w:t xml:space="preserve">E. coli </w:t>
            </w:r>
            <w:r w:rsidRPr="0065031F">
              <w:rPr>
                <w:rFonts w:eastAsiaTheme="minorEastAsia" w:cs="Calibri"/>
                <w:b/>
                <w:color w:val="000000"/>
                <w:lang w:eastAsia="en-US"/>
              </w:rPr>
              <w:t>Mean Blank Concentration</w:t>
            </w:r>
          </w:p>
        </w:tc>
        <w:tc>
          <w:tcPr>
            <w:tcW w:w="3780" w:type="dxa"/>
            <w:gridSpan w:val="4"/>
            <w:tcBorders>
              <w:top w:val="single" w:sz="4" w:space="0" w:color="auto"/>
              <w:left w:val="single" w:sz="4" w:space="0" w:color="auto"/>
              <w:bottom w:val="single" w:sz="4" w:space="0" w:color="auto"/>
              <w:right w:val="nil"/>
            </w:tcBorders>
          </w:tcPr>
          <w:p w14:paraId="5CDE463A" w14:textId="69A22043" w:rsidR="001B5C65" w:rsidRPr="0065031F" w:rsidRDefault="001B5C65" w:rsidP="00987B41">
            <w:pPr>
              <w:widowControl w:val="0"/>
              <w:autoSpaceDE w:val="0"/>
              <w:autoSpaceDN w:val="0"/>
              <w:adjustRightInd w:val="0"/>
              <w:spacing w:after="0" w:line="240" w:lineRule="auto"/>
              <w:jc w:val="right"/>
              <w:rPr>
                <w:rFonts w:eastAsiaTheme="minorEastAsia" w:cs="Calibri"/>
                <w:b/>
                <w:color w:val="000000"/>
                <w:lang w:eastAsia="en-US"/>
              </w:rPr>
            </w:pPr>
            <w:r w:rsidRPr="0065031F">
              <w:rPr>
                <w:rFonts w:eastAsiaTheme="minorEastAsia" w:cs="Calibri"/>
                <w:b/>
                <w:color w:val="000000"/>
                <w:lang w:eastAsia="en-US"/>
              </w:rPr>
              <w:t>&lt;1</w:t>
            </w:r>
          </w:p>
        </w:tc>
        <w:tc>
          <w:tcPr>
            <w:tcW w:w="2430" w:type="dxa"/>
            <w:tcBorders>
              <w:top w:val="single" w:sz="4" w:space="0" w:color="auto"/>
              <w:left w:val="nil"/>
              <w:bottom w:val="single" w:sz="4" w:space="0" w:color="auto"/>
              <w:right w:val="single" w:sz="4" w:space="0" w:color="auto"/>
            </w:tcBorders>
          </w:tcPr>
          <w:p w14:paraId="56390A71" w14:textId="0BBCA8D3" w:rsidR="001B5C65" w:rsidRPr="0065031F" w:rsidRDefault="001B5C65" w:rsidP="00987B41">
            <w:pPr>
              <w:widowControl w:val="0"/>
              <w:autoSpaceDE w:val="0"/>
              <w:autoSpaceDN w:val="0"/>
              <w:adjustRightInd w:val="0"/>
              <w:spacing w:after="0" w:line="240" w:lineRule="auto"/>
              <w:jc w:val="right"/>
              <w:rPr>
                <w:rFonts w:eastAsiaTheme="minorEastAsia" w:cs="Calibri"/>
                <w:b/>
                <w:color w:val="000000"/>
                <w:lang w:eastAsia="en-US"/>
              </w:rPr>
            </w:pPr>
          </w:p>
        </w:tc>
      </w:tr>
      <w:tr w:rsidR="001B5C65" w14:paraId="5B507A14" w14:textId="7CEB8F83" w:rsidTr="001B5C65">
        <w:trPr>
          <w:trHeight w:val="116"/>
        </w:trPr>
        <w:tc>
          <w:tcPr>
            <w:tcW w:w="10020" w:type="dxa"/>
            <w:gridSpan w:val="7"/>
            <w:shd w:val="clear" w:color="auto" w:fill="7F7F7F" w:themeFill="text1" w:themeFillTint="80"/>
          </w:tcPr>
          <w:p w14:paraId="43742F89" w14:textId="77777777" w:rsidR="001B5C65" w:rsidRPr="00987B41" w:rsidRDefault="001B5C65">
            <w:pPr>
              <w:widowControl w:val="0"/>
              <w:autoSpaceDE w:val="0"/>
              <w:autoSpaceDN w:val="0"/>
              <w:adjustRightInd w:val="0"/>
              <w:spacing w:after="0" w:line="240" w:lineRule="auto"/>
              <w:jc w:val="right"/>
              <w:rPr>
                <w:rFonts w:eastAsiaTheme="minorEastAsia" w:cs="Calibri"/>
                <w:color w:val="000000"/>
                <w:sz w:val="6"/>
                <w:szCs w:val="6"/>
                <w:lang w:eastAsia="en-US"/>
              </w:rPr>
            </w:pPr>
          </w:p>
        </w:tc>
      </w:tr>
      <w:tr w:rsidR="00374B8B" w:rsidRPr="0065031F" w14:paraId="2564F904" w14:textId="77777777" w:rsidTr="00D705ED">
        <w:trPr>
          <w:trHeight w:val="300"/>
        </w:trPr>
        <w:tc>
          <w:tcPr>
            <w:tcW w:w="1300" w:type="dxa"/>
            <w:tcBorders>
              <w:top w:val="single" w:sz="4" w:space="0" w:color="auto"/>
              <w:left w:val="single" w:sz="4" w:space="0" w:color="auto"/>
              <w:bottom w:val="nil"/>
              <w:right w:val="single" w:sz="4" w:space="0" w:color="auto"/>
            </w:tcBorders>
          </w:tcPr>
          <w:p w14:paraId="39682CE7" w14:textId="06EFED4B" w:rsidR="00374B8B" w:rsidRPr="0065031F" w:rsidRDefault="00374B8B">
            <w:pPr>
              <w:widowControl w:val="0"/>
              <w:autoSpaceDE w:val="0"/>
              <w:autoSpaceDN w:val="0"/>
              <w:adjustRightInd w:val="0"/>
              <w:spacing w:after="0" w:line="240" w:lineRule="auto"/>
              <w:rPr>
                <w:rFonts w:eastAsiaTheme="minorEastAsia" w:cs="Calibri"/>
                <w:color w:val="000000"/>
                <w:sz w:val="20"/>
                <w:szCs w:val="20"/>
                <w:lang w:eastAsia="en-US"/>
              </w:rPr>
            </w:pPr>
            <w:r w:rsidRPr="0065031F">
              <w:rPr>
                <w:rFonts w:eastAsiaTheme="minorEastAsia" w:cs="Calibri"/>
                <w:color w:val="000000"/>
                <w:sz w:val="20"/>
                <w:szCs w:val="20"/>
                <w:lang w:eastAsia="en-US"/>
              </w:rPr>
              <w:t>Total P</w:t>
            </w:r>
          </w:p>
        </w:tc>
        <w:tc>
          <w:tcPr>
            <w:tcW w:w="2510" w:type="dxa"/>
            <w:tcBorders>
              <w:left w:val="single" w:sz="4" w:space="0" w:color="auto"/>
            </w:tcBorders>
            <w:vAlign w:val="center"/>
          </w:tcPr>
          <w:p w14:paraId="6C8F7960" w14:textId="493CB347" w:rsidR="00374B8B" w:rsidRPr="009A600D" w:rsidRDefault="00374B8B" w:rsidP="00D705ED">
            <w:pPr>
              <w:widowControl w:val="0"/>
              <w:autoSpaceDE w:val="0"/>
              <w:autoSpaceDN w:val="0"/>
              <w:adjustRightInd w:val="0"/>
              <w:spacing w:after="0" w:line="240" w:lineRule="auto"/>
              <w:rPr>
                <w:rFonts w:eastAsiaTheme="minorEastAsia" w:cs="Calibri"/>
                <w:color w:val="000000"/>
                <w:sz w:val="20"/>
                <w:szCs w:val="20"/>
                <w:lang w:eastAsia="en-US"/>
              </w:rPr>
            </w:pPr>
            <w:r>
              <w:rPr>
                <w:rFonts w:eastAsiaTheme="minorEastAsia" w:cs="Calibri"/>
                <w:color w:val="000000"/>
                <w:sz w:val="20"/>
                <w:szCs w:val="20"/>
                <w:lang w:eastAsia="en-US"/>
              </w:rPr>
              <w:t>WORDAM</w:t>
            </w:r>
          </w:p>
        </w:tc>
        <w:tc>
          <w:tcPr>
            <w:tcW w:w="1080" w:type="dxa"/>
            <w:vAlign w:val="center"/>
          </w:tcPr>
          <w:p w14:paraId="57304173" w14:textId="500D69DD" w:rsidR="00374B8B" w:rsidRPr="009A600D" w:rsidRDefault="00374B8B"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heme="minorEastAsia" w:cs="Calibri"/>
                <w:color w:val="000000"/>
                <w:sz w:val="20"/>
                <w:szCs w:val="20"/>
                <w:lang w:eastAsia="en-US"/>
              </w:rPr>
              <w:t>7/5/16</w:t>
            </w:r>
          </w:p>
        </w:tc>
        <w:tc>
          <w:tcPr>
            <w:tcW w:w="900" w:type="dxa"/>
            <w:vAlign w:val="center"/>
          </w:tcPr>
          <w:p w14:paraId="714BB011" w14:textId="091D4E3F" w:rsidR="00374B8B" w:rsidRPr="009A600D" w:rsidRDefault="00B121A6"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imes New Roman"/>
                <w:color w:val="000000"/>
                <w:sz w:val="20"/>
                <w:szCs w:val="20"/>
              </w:rPr>
              <w:t>10.4</w:t>
            </w:r>
          </w:p>
        </w:tc>
        <w:tc>
          <w:tcPr>
            <w:tcW w:w="990" w:type="dxa"/>
            <w:vAlign w:val="center"/>
          </w:tcPr>
          <w:p w14:paraId="7FAE6D77" w14:textId="36A62403" w:rsidR="00374B8B" w:rsidRPr="009A600D" w:rsidRDefault="00B121A6"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imes New Roman"/>
                <w:color w:val="000000"/>
                <w:sz w:val="20"/>
                <w:szCs w:val="20"/>
              </w:rPr>
              <w:t>11.2</w:t>
            </w:r>
          </w:p>
        </w:tc>
        <w:tc>
          <w:tcPr>
            <w:tcW w:w="810" w:type="dxa"/>
            <w:vAlign w:val="center"/>
          </w:tcPr>
          <w:p w14:paraId="61AA60A5" w14:textId="16FC641A" w:rsidR="00374B8B" w:rsidRPr="009A600D" w:rsidRDefault="00374B8B"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sidRPr="009A600D">
              <w:rPr>
                <w:rFonts w:eastAsia="Times New Roman"/>
                <w:color w:val="000000"/>
                <w:sz w:val="20"/>
                <w:szCs w:val="20"/>
              </w:rPr>
              <w:t>&lt; 5</w:t>
            </w:r>
          </w:p>
        </w:tc>
        <w:tc>
          <w:tcPr>
            <w:tcW w:w="2430" w:type="dxa"/>
            <w:vAlign w:val="center"/>
          </w:tcPr>
          <w:p w14:paraId="604A81DE" w14:textId="086D0F3D" w:rsidR="00374B8B" w:rsidRPr="009A600D" w:rsidRDefault="00B121A6"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imes New Roman"/>
                <w:color w:val="000000"/>
                <w:sz w:val="20"/>
                <w:szCs w:val="20"/>
              </w:rPr>
              <w:t>7.4</w:t>
            </w:r>
          </w:p>
        </w:tc>
      </w:tr>
      <w:tr w:rsidR="00276580" w:rsidRPr="0065031F" w14:paraId="20E0678C" w14:textId="77777777" w:rsidTr="00D705ED">
        <w:trPr>
          <w:trHeight w:val="300"/>
        </w:trPr>
        <w:tc>
          <w:tcPr>
            <w:tcW w:w="1300" w:type="dxa"/>
            <w:tcBorders>
              <w:top w:val="nil"/>
              <w:left w:val="single" w:sz="4" w:space="0" w:color="auto"/>
              <w:bottom w:val="nil"/>
              <w:right w:val="single" w:sz="4" w:space="0" w:color="auto"/>
            </w:tcBorders>
          </w:tcPr>
          <w:p w14:paraId="281DE032" w14:textId="77777777" w:rsidR="00276580" w:rsidRPr="0065031F" w:rsidRDefault="00276580">
            <w:pPr>
              <w:widowControl w:val="0"/>
              <w:autoSpaceDE w:val="0"/>
              <w:autoSpaceDN w:val="0"/>
              <w:adjustRightInd w:val="0"/>
              <w:spacing w:after="0" w:line="240" w:lineRule="auto"/>
              <w:rPr>
                <w:rFonts w:eastAsiaTheme="minorEastAsia" w:cs="Calibri"/>
                <w:color w:val="000000"/>
                <w:sz w:val="20"/>
                <w:szCs w:val="20"/>
                <w:lang w:eastAsia="en-US"/>
              </w:rPr>
            </w:pPr>
          </w:p>
        </w:tc>
        <w:tc>
          <w:tcPr>
            <w:tcW w:w="2510" w:type="dxa"/>
            <w:tcBorders>
              <w:left w:val="single" w:sz="4" w:space="0" w:color="auto"/>
            </w:tcBorders>
            <w:vAlign w:val="center"/>
          </w:tcPr>
          <w:p w14:paraId="1D2EAEF0" w14:textId="6A41B7B2" w:rsidR="00276580" w:rsidRPr="009A600D" w:rsidRDefault="00276580" w:rsidP="00D705ED">
            <w:pPr>
              <w:widowControl w:val="0"/>
              <w:autoSpaceDE w:val="0"/>
              <w:autoSpaceDN w:val="0"/>
              <w:adjustRightInd w:val="0"/>
              <w:spacing w:after="0" w:line="240" w:lineRule="auto"/>
              <w:rPr>
                <w:rFonts w:eastAsiaTheme="minorEastAsia" w:cs="Calibri"/>
                <w:color w:val="000000"/>
                <w:sz w:val="20"/>
                <w:szCs w:val="20"/>
                <w:lang w:eastAsia="en-US"/>
              </w:rPr>
            </w:pPr>
            <w:r>
              <w:rPr>
                <w:rFonts w:eastAsiaTheme="minorEastAsia" w:cs="Calibri"/>
                <w:color w:val="000000"/>
                <w:sz w:val="20"/>
                <w:szCs w:val="20"/>
                <w:lang w:eastAsia="en-US"/>
              </w:rPr>
              <w:t>MONTHS</w:t>
            </w:r>
          </w:p>
        </w:tc>
        <w:tc>
          <w:tcPr>
            <w:tcW w:w="1080" w:type="dxa"/>
            <w:vAlign w:val="center"/>
          </w:tcPr>
          <w:p w14:paraId="22F9FFB0" w14:textId="5318EC41" w:rsidR="00276580" w:rsidRPr="009A600D" w:rsidRDefault="00276580"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heme="minorEastAsia" w:cs="Calibri"/>
                <w:color w:val="000000"/>
                <w:sz w:val="20"/>
                <w:szCs w:val="20"/>
                <w:lang w:eastAsia="en-US"/>
              </w:rPr>
              <w:t>7/19/16</w:t>
            </w:r>
          </w:p>
        </w:tc>
        <w:tc>
          <w:tcPr>
            <w:tcW w:w="900" w:type="dxa"/>
            <w:vAlign w:val="center"/>
          </w:tcPr>
          <w:p w14:paraId="6BD2B5E3" w14:textId="49888545" w:rsidR="00276580" w:rsidRPr="009A600D" w:rsidRDefault="00276580"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imes New Roman"/>
                <w:color w:val="000000"/>
                <w:sz w:val="20"/>
                <w:szCs w:val="20"/>
              </w:rPr>
              <w:t>25.5</w:t>
            </w:r>
          </w:p>
        </w:tc>
        <w:tc>
          <w:tcPr>
            <w:tcW w:w="990" w:type="dxa"/>
            <w:vAlign w:val="center"/>
          </w:tcPr>
          <w:p w14:paraId="0D98B317" w14:textId="252052D3" w:rsidR="00276580" w:rsidRPr="009A600D" w:rsidRDefault="00276580"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imes New Roman"/>
                <w:color w:val="000000"/>
                <w:sz w:val="20"/>
                <w:szCs w:val="20"/>
              </w:rPr>
              <w:t>24.7</w:t>
            </w:r>
          </w:p>
        </w:tc>
        <w:tc>
          <w:tcPr>
            <w:tcW w:w="810" w:type="dxa"/>
            <w:vAlign w:val="center"/>
          </w:tcPr>
          <w:p w14:paraId="361B22F1" w14:textId="0FBCCAD8" w:rsidR="00276580" w:rsidRPr="009A600D" w:rsidRDefault="00276580"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sidRPr="009A600D">
              <w:rPr>
                <w:rFonts w:eastAsia="Times New Roman"/>
                <w:color w:val="000000"/>
                <w:sz w:val="20"/>
                <w:szCs w:val="20"/>
              </w:rPr>
              <w:t>&lt; 5</w:t>
            </w:r>
          </w:p>
        </w:tc>
        <w:tc>
          <w:tcPr>
            <w:tcW w:w="2430" w:type="dxa"/>
            <w:vAlign w:val="center"/>
          </w:tcPr>
          <w:p w14:paraId="4A184A1F" w14:textId="44525556" w:rsidR="00276580" w:rsidRPr="009A600D" w:rsidRDefault="00276580"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imes New Roman"/>
                <w:color w:val="000000"/>
                <w:sz w:val="20"/>
                <w:szCs w:val="20"/>
              </w:rPr>
              <w:t>3.2</w:t>
            </w:r>
          </w:p>
        </w:tc>
      </w:tr>
      <w:tr w:rsidR="004804B8" w:rsidRPr="0065031F" w14:paraId="045503E5" w14:textId="77777777" w:rsidTr="00D705ED">
        <w:trPr>
          <w:trHeight w:val="300"/>
        </w:trPr>
        <w:tc>
          <w:tcPr>
            <w:tcW w:w="1300" w:type="dxa"/>
            <w:tcBorders>
              <w:top w:val="nil"/>
              <w:left w:val="single" w:sz="4" w:space="0" w:color="auto"/>
              <w:bottom w:val="nil"/>
              <w:right w:val="single" w:sz="4" w:space="0" w:color="auto"/>
            </w:tcBorders>
            <w:vAlign w:val="center"/>
          </w:tcPr>
          <w:p w14:paraId="5BF128FE" w14:textId="77777777" w:rsidR="004804B8" w:rsidRPr="0065031F" w:rsidRDefault="004804B8" w:rsidP="004804B8">
            <w:pPr>
              <w:widowControl w:val="0"/>
              <w:autoSpaceDE w:val="0"/>
              <w:autoSpaceDN w:val="0"/>
              <w:adjustRightInd w:val="0"/>
              <w:spacing w:after="0" w:line="240" w:lineRule="auto"/>
              <w:jc w:val="right"/>
              <w:rPr>
                <w:rFonts w:eastAsiaTheme="minorEastAsia" w:cs="Calibri"/>
                <w:color w:val="000000"/>
                <w:sz w:val="20"/>
                <w:szCs w:val="20"/>
                <w:lang w:eastAsia="en-US"/>
              </w:rPr>
            </w:pPr>
          </w:p>
        </w:tc>
        <w:tc>
          <w:tcPr>
            <w:tcW w:w="2510" w:type="dxa"/>
            <w:tcBorders>
              <w:left w:val="single" w:sz="4" w:space="0" w:color="auto"/>
            </w:tcBorders>
            <w:vAlign w:val="center"/>
          </w:tcPr>
          <w:p w14:paraId="4DBE8EE2" w14:textId="59EE67B2" w:rsidR="004804B8" w:rsidRPr="009A600D" w:rsidRDefault="004804B8" w:rsidP="00D705ED">
            <w:pPr>
              <w:widowControl w:val="0"/>
              <w:autoSpaceDE w:val="0"/>
              <w:autoSpaceDN w:val="0"/>
              <w:adjustRightInd w:val="0"/>
              <w:spacing w:after="0" w:line="240" w:lineRule="auto"/>
              <w:rPr>
                <w:rFonts w:eastAsiaTheme="minorEastAsia" w:cs="Calibri"/>
                <w:color w:val="000000"/>
                <w:sz w:val="20"/>
                <w:szCs w:val="20"/>
                <w:lang w:eastAsia="en-US"/>
              </w:rPr>
            </w:pPr>
            <w:r>
              <w:rPr>
                <w:rFonts w:eastAsiaTheme="minorEastAsia" w:cs="Calibri"/>
                <w:color w:val="000000"/>
                <w:sz w:val="20"/>
                <w:szCs w:val="20"/>
                <w:lang w:eastAsia="en-US"/>
              </w:rPr>
              <w:t>MILLPD</w:t>
            </w:r>
          </w:p>
        </w:tc>
        <w:tc>
          <w:tcPr>
            <w:tcW w:w="1080" w:type="dxa"/>
            <w:vAlign w:val="center"/>
          </w:tcPr>
          <w:p w14:paraId="227C628C" w14:textId="51AD2497" w:rsidR="004804B8" w:rsidRPr="009A600D" w:rsidRDefault="004804B8"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heme="minorEastAsia" w:cs="Calibri"/>
                <w:color w:val="000000"/>
                <w:sz w:val="20"/>
                <w:szCs w:val="20"/>
                <w:lang w:eastAsia="en-US"/>
              </w:rPr>
              <w:t>8/2/16</w:t>
            </w:r>
          </w:p>
        </w:tc>
        <w:tc>
          <w:tcPr>
            <w:tcW w:w="900" w:type="dxa"/>
            <w:vAlign w:val="center"/>
          </w:tcPr>
          <w:p w14:paraId="18DD64A9" w14:textId="6A336C9A" w:rsidR="004804B8" w:rsidRPr="009A600D" w:rsidRDefault="00CA283B"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imes New Roman"/>
                <w:color w:val="000000"/>
                <w:sz w:val="20"/>
                <w:szCs w:val="20"/>
              </w:rPr>
              <w:t>14.3</w:t>
            </w:r>
          </w:p>
        </w:tc>
        <w:tc>
          <w:tcPr>
            <w:tcW w:w="990" w:type="dxa"/>
            <w:vAlign w:val="center"/>
          </w:tcPr>
          <w:p w14:paraId="006B6C08" w14:textId="3F4D12F6" w:rsidR="004804B8" w:rsidRPr="009A600D" w:rsidRDefault="00CA283B"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imes New Roman"/>
                <w:color w:val="000000"/>
                <w:sz w:val="20"/>
                <w:szCs w:val="20"/>
              </w:rPr>
              <w:t>13.6</w:t>
            </w:r>
          </w:p>
        </w:tc>
        <w:tc>
          <w:tcPr>
            <w:tcW w:w="810" w:type="dxa"/>
            <w:vAlign w:val="center"/>
          </w:tcPr>
          <w:p w14:paraId="341C3112" w14:textId="27C74D1D" w:rsidR="004804B8" w:rsidRPr="009A600D" w:rsidRDefault="004804B8"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sidRPr="009A600D">
              <w:rPr>
                <w:rFonts w:eastAsia="Times New Roman"/>
                <w:color w:val="000000"/>
                <w:sz w:val="20"/>
                <w:szCs w:val="20"/>
              </w:rPr>
              <w:t>&lt; 5</w:t>
            </w:r>
          </w:p>
        </w:tc>
        <w:tc>
          <w:tcPr>
            <w:tcW w:w="2430" w:type="dxa"/>
            <w:vAlign w:val="center"/>
          </w:tcPr>
          <w:p w14:paraId="389341ED" w14:textId="6291BD27" w:rsidR="004804B8" w:rsidRPr="004804B8" w:rsidRDefault="00CA283B" w:rsidP="00D705ED">
            <w:pPr>
              <w:widowControl w:val="0"/>
              <w:autoSpaceDE w:val="0"/>
              <w:autoSpaceDN w:val="0"/>
              <w:adjustRightInd w:val="0"/>
              <w:spacing w:after="0" w:line="240" w:lineRule="auto"/>
              <w:jc w:val="right"/>
              <w:rPr>
                <w:rFonts w:eastAsia="Times New Roman"/>
                <w:color w:val="000000"/>
                <w:sz w:val="20"/>
                <w:szCs w:val="20"/>
              </w:rPr>
            </w:pPr>
            <w:r>
              <w:rPr>
                <w:rFonts w:eastAsia="Times New Roman"/>
                <w:color w:val="000000"/>
                <w:sz w:val="20"/>
                <w:szCs w:val="20"/>
              </w:rPr>
              <w:t>5.0</w:t>
            </w:r>
          </w:p>
        </w:tc>
      </w:tr>
      <w:tr w:rsidR="00CE6058" w:rsidRPr="0065031F" w14:paraId="6D8C30A9" w14:textId="77777777" w:rsidTr="00D705ED">
        <w:trPr>
          <w:trHeight w:val="300"/>
        </w:trPr>
        <w:tc>
          <w:tcPr>
            <w:tcW w:w="1300" w:type="dxa"/>
            <w:tcBorders>
              <w:top w:val="nil"/>
              <w:left w:val="single" w:sz="4" w:space="0" w:color="auto"/>
              <w:bottom w:val="nil"/>
              <w:right w:val="single" w:sz="4" w:space="0" w:color="auto"/>
            </w:tcBorders>
          </w:tcPr>
          <w:p w14:paraId="4C831B71" w14:textId="1DC3A58C" w:rsidR="00CE6058" w:rsidRPr="0065031F" w:rsidRDefault="00CE6058">
            <w:pPr>
              <w:widowControl w:val="0"/>
              <w:autoSpaceDE w:val="0"/>
              <w:autoSpaceDN w:val="0"/>
              <w:adjustRightInd w:val="0"/>
              <w:spacing w:after="0" w:line="240" w:lineRule="auto"/>
              <w:rPr>
                <w:rFonts w:eastAsiaTheme="minorEastAsia" w:cs="Calibri"/>
                <w:color w:val="000000"/>
                <w:sz w:val="20"/>
                <w:szCs w:val="20"/>
                <w:lang w:eastAsia="en-US"/>
              </w:rPr>
            </w:pPr>
          </w:p>
        </w:tc>
        <w:tc>
          <w:tcPr>
            <w:tcW w:w="2510" w:type="dxa"/>
            <w:tcBorders>
              <w:left w:val="single" w:sz="4" w:space="0" w:color="auto"/>
            </w:tcBorders>
            <w:vAlign w:val="center"/>
          </w:tcPr>
          <w:p w14:paraId="5CC0A12E" w14:textId="7898B6D5" w:rsidR="00CE6058" w:rsidRPr="009A600D" w:rsidRDefault="00CE6058" w:rsidP="00D705ED">
            <w:pPr>
              <w:widowControl w:val="0"/>
              <w:autoSpaceDE w:val="0"/>
              <w:autoSpaceDN w:val="0"/>
              <w:adjustRightInd w:val="0"/>
              <w:spacing w:after="0" w:line="240" w:lineRule="auto"/>
              <w:rPr>
                <w:rFonts w:eastAsiaTheme="minorEastAsia" w:cs="Calibri"/>
                <w:color w:val="000000"/>
                <w:sz w:val="20"/>
                <w:szCs w:val="20"/>
                <w:lang w:eastAsia="en-US"/>
              </w:rPr>
            </w:pPr>
            <w:r>
              <w:rPr>
                <w:rFonts w:eastAsiaTheme="minorEastAsia" w:cs="Calibri"/>
                <w:color w:val="000000"/>
                <w:sz w:val="20"/>
                <w:szCs w:val="20"/>
                <w:lang w:eastAsia="en-US"/>
              </w:rPr>
              <w:t>MONTHS</w:t>
            </w:r>
          </w:p>
        </w:tc>
        <w:tc>
          <w:tcPr>
            <w:tcW w:w="1080" w:type="dxa"/>
            <w:vAlign w:val="center"/>
          </w:tcPr>
          <w:p w14:paraId="64F44776" w14:textId="5C175C42" w:rsidR="00CE6058" w:rsidRPr="009A600D" w:rsidRDefault="00CE6058"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heme="minorEastAsia" w:cs="Calibri"/>
                <w:color w:val="000000"/>
                <w:sz w:val="20"/>
                <w:szCs w:val="20"/>
                <w:lang w:eastAsia="en-US"/>
              </w:rPr>
              <w:t>8/17/16</w:t>
            </w:r>
          </w:p>
        </w:tc>
        <w:tc>
          <w:tcPr>
            <w:tcW w:w="900" w:type="dxa"/>
            <w:vAlign w:val="center"/>
          </w:tcPr>
          <w:p w14:paraId="0A666D56" w14:textId="06918824" w:rsidR="00CE6058" w:rsidRPr="009A600D" w:rsidRDefault="00CE6058"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imes New Roman"/>
                <w:color w:val="000000"/>
                <w:sz w:val="20"/>
                <w:szCs w:val="20"/>
              </w:rPr>
              <w:t>1570</w:t>
            </w:r>
          </w:p>
        </w:tc>
        <w:tc>
          <w:tcPr>
            <w:tcW w:w="990" w:type="dxa"/>
            <w:vAlign w:val="center"/>
          </w:tcPr>
          <w:p w14:paraId="167D2C33" w14:textId="3215F794" w:rsidR="00CE6058" w:rsidRPr="009A600D" w:rsidRDefault="00CE6058"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imes New Roman"/>
                <w:color w:val="000000"/>
                <w:sz w:val="20"/>
                <w:szCs w:val="20"/>
              </w:rPr>
              <w:t>1340</w:t>
            </w:r>
          </w:p>
        </w:tc>
        <w:tc>
          <w:tcPr>
            <w:tcW w:w="810" w:type="dxa"/>
            <w:vAlign w:val="center"/>
          </w:tcPr>
          <w:p w14:paraId="5B155D98" w14:textId="4CFB3166" w:rsidR="00CE6058" w:rsidRPr="009A600D" w:rsidRDefault="00CE6058"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sidRPr="009A600D">
              <w:rPr>
                <w:rFonts w:eastAsia="Times New Roman"/>
                <w:color w:val="000000"/>
                <w:sz w:val="20"/>
                <w:szCs w:val="20"/>
              </w:rPr>
              <w:t>&lt;5</w:t>
            </w:r>
          </w:p>
        </w:tc>
        <w:tc>
          <w:tcPr>
            <w:tcW w:w="2430" w:type="dxa"/>
            <w:vAlign w:val="center"/>
          </w:tcPr>
          <w:p w14:paraId="5DB46B7B" w14:textId="2D90A640" w:rsidR="00CE6058" w:rsidRPr="009A600D" w:rsidRDefault="00276580"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imes New Roman"/>
                <w:color w:val="000000"/>
                <w:sz w:val="20"/>
                <w:szCs w:val="20"/>
              </w:rPr>
              <w:t>15.8</w:t>
            </w:r>
          </w:p>
        </w:tc>
      </w:tr>
      <w:tr w:rsidR="00E922EC" w:rsidRPr="0065031F" w14:paraId="49F69C19" w14:textId="77777777" w:rsidTr="00D705ED">
        <w:trPr>
          <w:trHeight w:val="300"/>
        </w:trPr>
        <w:tc>
          <w:tcPr>
            <w:tcW w:w="1300" w:type="dxa"/>
            <w:tcBorders>
              <w:top w:val="nil"/>
              <w:left w:val="single" w:sz="4" w:space="0" w:color="auto"/>
              <w:bottom w:val="nil"/>
              <w:right w:val="single" w:sz="4" w:space="0" w:color="auto"/>
            </w:tcBorders>
          </w:tcPr>
          <w:p w14:paraId="522D6532" w14:textId="3CFDAC53" w:rsidR="00E922EC" w:rsidRPr="0065031F" w:rsidRDefault="00E922EC">
            <w:pPr>
              <w:widowControl w:val="0"/>
              <w:autoSpaceDE w:val="0"/>
              <w:autoSpaceDN w:val="0"/>
              <w:adjustRightInd w:val="0"/>
              <w:spacing w:after="0" w:line="240" w:lineRule="auto"/>
              <w:rPr>
                <w:rFonts w:eastAsiaTheme="minorEastAsia" w:cs="Calibri"/>
                <w:color w:val="000000"/>
                <w:sz w:val="20"/>
                <w:szCs w:val="20"/>
                <w:lang w:eastAsia="en-US"/>
              </w:rPr>
            </w:pPr>
          </w:p>
        </w:tc>
        <w:tc>
          <w:tcPr>
            <w:tcW w:w="2510" w:type="dxa"/>
            <w:tcBorders>
              <w:left w:val="single" w:sz="4" w:space="0" w:color="auto"/>
            </w:tcBorders>
            <w:vAlign w:val="center"/>
          </w:tcPr>
          <w:p w14:paraId="329019DD" w14:textId="37FA1CE0" w:rsidR="00E922EC" w:rsidRPr="009A600D" w:rsidRDefault="00E922EC" w:rsidP="00D705ED">
            <w:pPr>
              <w:widowControl w:val="0"/>
              <w:autoSpaceDE w:val="0"/>
              <w:autoSpaceDN w:val="0"/>
              <w:adjustRightInd w:val="0"/>
              <w:spacing w:after="0" w:line="240" w:lineRule="auto"/>
              <w:rPr>
                <w:rFonts w:eastAsiaTheme="minorEastAsia" w:cs="Calibri"/>
                <w:color w:val="000000"/>
                <w:sz w:val="20"/>
                <w:szCs w:val="20"/>
                <w:lang w:eastAsia="en-US"/>
              </w:rPr>
            </w:pPr>
            <w:r>
              <w:rPr>
                <w:rFonts w:eastAsiaTheme="minorEastAsia" w:cs="Calibri"/>
                <w:color w:val="000000"/>
                <w:sz w:val="20"/>
                <w:szCs w:val="20"/>
                <w:lang w:eastAsia="en-US"/>
              </w:rPr>
              <w:t>DRRIVERTON</w:t>
            </w:r>
          </w:p>
        </w:tc>
        <w:tc>
          <w:tcPr>
            <w:tcW w:w="1080" w:type="dxa"/>
            <w:vAlign w:val="center"/>
          </w:tcPr>
          <w:p w14:paraId="5D3CFFEF" w14:textId="5CB1ECB8" w:rsidR="00E922EC" w:rsidRPr="009A600D" w:rsidRDefault="00E922EC"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heme="minorEastAsia" w:cs="Calibri"/>
                <w:color w:val="000000"/>
                <w:sz w:val="20"/>
                <w:szCs w:val="20"/>
                <w:lang w:eastAsia="en-US"/>
              </w:rPr>
              <w:t>8/30/16</w:t>
            </w:r>
          </w:p>
        </w:tc>
        <w:tc>
          <w:tcPr>
            <w:tcW w:w="900" w:type="dxa"/>
            <w:vAlign w:val="center"/>
          </w:tcPr>
          <w:p w14:paraId="08336D10" w14:textId="5C7A1EBA" w:rsidR="00E922EC" w:rsidRPr="009A600D" w:rsidRDefault="00E922EC"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imes New Roman"/>
                <w:color w:val="000000"/>
                <w:sz w:val="20"/>
                <w:szCs w:val="20"/>
              </w:rPr>
              <w:t>6.78</w:t>
            </w:r>
          </w:p>
        </w:tc>
        <w:tc>
          <w:tcPr>
            <w:tcW w:w="990" w:type="dxa"/>
            <w:vAlign w:val="center"/>
          </w:tcPr>
          <w:p w14:paraId="37EBAE3E" w14:textId="77997873" w:rsidR="00E922EC" w:rsidRPr="009A600D" w:rsidRDefault="00E922EC"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imes New Roman"/>
                <w:color w:val="000000"/>
                <w:sz w:val="20"/>
                <w:szCs w:val="20"/>
              </w:rPr>
              <w:t>7.23</w:t>
            </w:r>
          </w:p>
        </w:tc>
        <w:tc>
          <w:tcPr>
            <w:tcW w:w="810" w:type="dxa"/>
            <w:vAlign w:val="center"/>
          </w:tcPr>
          <w:p w14:paraId="67885989" w14:textId="4B14FE84" w:rsidR="00E922EC" w:rsidRPr="009A600D" w:rsidRDefault="00E922EC" w:rsidP="00D705ED">
            <w:pPr>
              <w:widowControl w:val="0"/>
              <w:autoSpaceDE w:val="0"/>
              <w:autoSpaceDN w:val="0"/>
              <w:adjustRightInd w:val="0"/>
              <w:spacing w:after="0" w:line="240" w:lineRule="auto"/>
              <w:jc w:val="right"/>
              <w:rPr>
                <w:rFonts w:eastAsiaTheme="minorEastAsia" w:cs="Calibri"/>
                <w:color w:val="000000"/>
                <w:sz w:val="16"/>
                <w:szCs w:val="16"/>
                <w:lang w:eastAsia="en-US"/>
              </w:rPr>
            </w:pPr>
            <w:r w:rsidRPr="009A600D">
              <w:rPr>
                <w:rFonts w:eastAsia="Times New Roman"/>
                <w:color w:val="000000"/>
                <w:sz w:val="20"/>
                <w:szCs w:val="20"/>
              </w:rPr>
              <w:t>&lt; 5</w:t>
            </w:r>
          </w:p>
        </w:tc>
        <w:tc>
          <w:tcPr>
            <w:tcW w:w="2430" w:type="dxa"/>
            <w:vAlign w:val="center"/>
          </w:tcPr>
          <w:p w14:paraId="74DFD4E0" w14:textId="11C17740" w:rsidR="00E922EC" w:rsidRPr="009A600D" w:rsidRDefault="00E922EC"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imes New Roman"/>
                <w:color w:val="000000"/>
                <w:sz w:val="20"/>
                <w:szCs w:val="20"/>
              </w:rPr>
              <w:t>6.4</w:t>
            </w:r>
          </w:p>
        </w:tc>
      </w:tr>
      <w:tr w:rsidR="001B5C65" w:rsidRPr="0065031F" w14:paraId="511A0021" w14:textId="6403AE1E" w:rsidTr="001B5C65">
        <w:trPr>
          <w:trHeight w:val="300"/>
        </w:trPr>
        <w:tc>
          <w:tcPr>
            <w:tcW w:w="3810" w:type="dxa"/>
            <w:gridSpan w:val="2"/>
          </w:tcPr>
          <w:p w14:paraId="6C3DFE4E" w14:textId="61A4194C" w:rsidR="001B5C65" w:rsidRPr="0065031F" w:rsidRDefault="001B5C65">
            <w:pPr>
              <w:widowControl w:val="0"/>
              <w:autoSpaceDE w:val="0"/>
              <w:autoSpaceDN w:val="0"/>
              <w:adjustRightInd w:val="0"/>
              <w:spacing w:after="0" w:line="240" w:lineRule="auto"/>
              <w:rPr>
                <w:rFonts w:eastAsiaTheme="minorEastAsia" w:cs="Calibri"/>
                <w:b/>
                <w:color w:val="000000"/>
                <w:lang w:eastAsia="en-US"/>
              </w:rPr>
            </w:pPr>
            <w:r w:rsidRPr="0065031F">
              <w:rPr>
                <w:rFonts w:eastAsiaTheme="minorEastAsia" w:cs="Calibri"/>
                <w:b/>
                <w:color w:val="000000"/>
                <w:lang w:eastAsia="en-US"/>
              </w:rPr>
              <w:t>Total Phosphorus Mean RPD</w:t>
            </w:r>
          </w:p>
        </w:tc>
        <w:tc>
          <w:tcPr>
            <w:tcW w:w="6210" w:type="dxa"/>
            <w:gridSpan w:val="5"/>
            <w:tcBorders>
              <w:top w:val="single" w:sz="4" w:space="0" w:color="auto"/>
              <w:left w:val="single" w:sz="4" w:space="0" w:color="auto"/>
              <w:bottom w:val="single" w:sz="4" w:space="0" w:color="auto"/>
              <w:right w:val="single" w:sz="4" w:space="0" w:color="auto"/>
            </w:tcBorders>
          </w:tcPr>
          <w:p w14:paraId="7D1CB35D" w14:textId="07F39FEA" w:rsidR="001B5C65" w:rsidRPr="0065031F" w:rsidRDefault="00B121A6">
            <w:pPr>
              <w:widowControl w:val="0"/>
              <w:autoSpaceDE w:val="0"/>
              <w:autoSpaceDN w:val="0"/>
              <w:adjustRightInd w:val="0"/>
              <w:spacing w:after="0" w:line="240" w:lineRule="auto"/>
              <w:jc w:val="right"/>
              <w:rPr>
                <w:rFonts w:eastAsiaTheme="minorEastAsia" w:cs="Calibri"/>
                <w:b/>
                <w:color w:val="000000"/>
                <w:lang w:eastAsia="en-US"/>
              </w:rPr>
            </w:pPr>
            <w:r>
              <w:rPr>
                <w:rFonts w:eastAsiaTheme="minorEastAsia" w:cs="Calibri"/>
                <w:b/>
                <w:color w:val="000000"/>
                <w:lang w:eastAsia="en-US"/>
              </w:rPr>
              <w:t>7.6</w:t>
            </w:r>
          </w:p>
        </w:tc>
      </w:tr>
      <w:tr w:rsidR="001B5C65" w:rsidRPr="0065031F" w14:paraId="669F4A89" w14:textId="77777777" w:rsidTr="001B5C65">
        <w:trPr>
          <w:trHeight w:val="300"/>
        </w:trPr>
        <w:tc>
          <w:tcPr>
            <w:tcW w:w="3810" w:type="dxa"/>
            <w:gridSpan w:val="2"/>
            <w:tcBorders>
              <w:right w:val="single" w:sz="4" w:space="0" w:color="auto"/>
            </w:tcBorders>
          </w:tcPr>
          <w:p w14:paraId="6F193867" w14:textId="1E6E1BD6" w:rsidR="001B5C65" w:rsidRPr="0065031F" w:rsidRDefault="001B5C65" w:rsidP="00987B41">
            <w:pPr>
              <w:widowControl w:val="0"/>
              <w:autoSpaceDE w:val="0"/>
              <w:autoSpaceDN w:val="0"/>
              <w:adjustRightInd w:val="0"/>
              <w:spacing w:after="0" w:line="240" w:lineRule="auto"/>
              <w:rPr>
                <w:rFonts w:eastAsiaTheme="minorEastAsia" w:cs="Calibri"/>
                <w:b/>
                <w:color w:val="000000"/>
                <w:lang w:eastAsia="en-US"/>
              </w:rPr>
            </w:pPr>
            <w:r w:rsidRPr="0065031F">
              <w:rPr>
                <w:rFonts w:eastAsiaTheme="minorEastAsia" w:cs="Calibri"/>
                <w:b/>
                <w:color w:val="000000"/>
                <w:lang w:eastAsia="en-US"/>
              </w:rPr>
              <w:t>Total Phosphorus Mean Blank Concen</w:t>
            </w:r>
            <w:r>
              <w:rPr>
                <w:rFonts w:eastAsiaTheme="minorEastAsia" w:cs="Calibri"/>
                <w:b/>
                <w:color w:val="000000"/>
                <w:lang w:eastAsia="en-US"/>
              </w:rPr>
              <w:t>tration</w:t>
            </w:r>
          </w:p>
        </w:tc>
        <w:tc>
          <w:tcPr>
            <w:tcW w:w="3780" w:type="dxa"/>
            <w:gridSpan w:val="4"/>
            <w:tcBorders>
              <w:top w:val="single" w:sz="4" w:space="0" w:color="auto"/>
              <w:left w:val="single" w:sz="4" w:space="0" w:color="auto"/>
              <w:bottom w:val="single" w:sz="4" w:space="0" w:color="auto"/>
              <w:right w:val="nil"/>
            </w:tcBorders>
          </w:tcPr>
          <w:p w14:paraId="191BE0B9" w14:textId="1C38967D" w:rsidR="001B5C65" w:rsidRPr="0065031F" w:rsidRDefault="001B5C65" w:rsidP="00987B41">
            <w:pPr>
              <w:widowControl w:val="0"/>
              <w:autoSpaceDE w:val="0"/>
              <w:autoSpaceDN w:val="0"/>
              <w:adjustRightInd w:val="0"/>
              <w:spacing w:after="0" w:line="240" w:lineRule="auto"/>
              <w:jc w:val="right"/>
              <w:rPr>
                <w:rFonts w:eastAsiaTheme="minorEastAsia" w:cs="Calibri"/>
                <w:b/>
                <w:color w:val="000000"/>
                <w:lang w:eastAsia="en-US"/>
              </w:rPr>
            </w:pPr>
            <w:r w:rsidRPr="0065031F">
              <w:rPr>
                <w:rFonts w:eastAsiaTheme="minorEastAsia" w:cs="Calibri"/>
                <w:b/>
                <w:color w:val="000000"/>
                <w:lang w:eastAsia="en-US"/>
              </w:rPr>
              <w:t>&lt;5</w:t>
            </w:r>
          </w:p>
        </w:tc>
        <w:tc>
          <w:tcPr>
            <w:tcW w:w="2430" w:type="dxa"/>
            <w:tcBorders>
              <w:top w:val="single" w:sz="4" w:space="0" w:color="auto"/>
              <w:left w:val="nil"/>
              <w:bottom w:val="single" w:sz="4" w:space="0" w:color="auto"/>
              <w:right w:val="single" w:sz="4" w:space="0" w:color="auto"/>
            </w:tcBorders>
          </w:tcPr>
          <w:p w14:paraId="5D88DD51" w14:textId="41F1FC3F" w:rsidR="001B5C65" w:rsidRPr="0065031F" w:rsidRDefault="001B5C65" w:rsidP="00987B41">
            <w:pPr>
              <w:widowControl w:val="0"/>
              <w:autoSpaceDE w:val="0"/>
              <w:autoSpaceDN w:val="0"/>
              <w:adjustRightInd w:val="0"/>
              <w:spacing w:after="0" w:line="240" w:lineRule="auto"/>
              <w:jc w:val="right"/>
              <w:rPr>
                <w:rFonts w:eastAsiaTheme="minorEastAsia" w:cs="Calibri"/>
                <w:b/>
                <w:color w:val="000000"/>
                <w:lang w:eastAsia="en-US"/>
              </w:rPr>
            </w:pPr>
          </w:p>
        </w:tc>
      </w:tr>
      <w:tr w:rsidR="001B5C65" w14:paraId="71D83F68" w14:textId="60E36D9F" w:rsidTr="001B5C65">
        <w:trPr>
          <w:trHeight w:val="116"/>
        </w:trPr>
        <w:tc>
          <w:tcPr>
            <w:tcW w:w="10020" w:type="dxa"/>
            <w:gridSpan w:val="7"/>
            <w:shd w:val="clear" w:color="auto" w:fill="7F7F7F" w:themeFill="text1" w:themeFillTint="80"/>
          </w:tcPr>
          <w:p w14:paraId="282D6DC1" w14:textId="77777777" w:rsidR="001B5C65" w:rsidRPr="00987B41" w:rsidRDefault="001B5C65" w:rsidP="00987B41">
            <w:pPr>
              <w:widowControl w:val="0"/>
              <w:autoSpaceDE w:val="0"/>
              <w:autoSpaceDN w:val="0"/>
              <w:adjustRightInd w:val="0"/>
              <w:spacing w:after="0" w:line="240" w:lineRule="auto"/>
              <w:jc w:val="right"/>
              <w:rPr>
                <w:rFonts w:eastAsiaTheme="minorEastAsia" w:cs="Calibri"/>
                <w:color w:val="000000"/>
                <w:sz w:val="6"/>
                <w:szCs w:val="6"/>
                <w:lang w:eastAsia="en-US"/>
              </w:rPr>
            </w:pPr>
          </w:p>
        </w:tc>
      </w:tr>
      <w:tr w:rsidR="00374B8B" w:rsidRPr="0065031F" w14:paraId="058EA077" w14:textId="77777777" w:rsidTr="00D705ED">
        <w:trPr>
          <w:trHeight w:val="300"/>
        </w:trPr>
        <w:tc>
          <w:tcPr>
            <w:tcW w:w="1300" w:type="dxa"/>
            <w:tcBorders>
              <w:top w:val="single" w:sz="4" w:space="0" w:color="auto"/>
              <w:left w:val="single" w:sz="4" w:space="0" w:color="auto"/>
              <w:bottom w:val="nil"/>
              <w:right w:val="single" w:sz="4" w:space="0" w:color="auto"/>
            </w:tcBorders>
          </w:tcPr>
          <w:p w14:paraId="5993C0EA" w14:textId="77777777" w:rsidR="00374B8B" w:rsidRPr="0065031F" w:rsidRDefault="00374B8B">
            <w:pPr>
              <w:widowControl w:val="0"/>
              <w:autoSpaceDE w:val="0"/>
              <w:autoSpaceDN w:val="0"/>
              <w:adjustRightInd w:val="0"/>
              <w:spacing w:after="0" w:line="240" w:lineRule="auto"/>
              <w:rPr>
                <w:rFonts w:eastAsiaTheme="minorEastAsia" w:cs="Calibri"/>
                <w:color w:val="000000"/>
                <w:sz w:val="20"/>
                <w:szCs w:val="20"/>
                <w:lang w:eastAsia="en-US"/>
              </w:rPr>
            </w:pPr>
            <w:r w:rsidRPr="0065031F">
              <w:rPr>
                <w:rFonts w:eastAsiaTheme="minorEastAsia" w:cs="Calibri"/>
                <w:color w:val="000000"/>
                <w:sz w:val="20"/>
                <w:szCs w:val="20"/>
                <w:lang w:eastAsia="en-US"/>
              </w:rPr>
              <w:t>Turbidity</w:t>
            </w:r>
          </w:p>
        </w:tc>
        <w:tc>
          <w:tcPr>
            <w:tcW w:w="2510" w:type="dxa"/>
            <w:tcBorders>
              <w:left w:val="single" w:sz="4" w:space="0" w:color="auto"/>
            </w:tcBorders>
            <w:vAlign w:val="center"/>
          </w:tcPr>
          <w:p w14:paraId="145CB6FD" w14:textId="2B40142A" w:rsidR="00374B8B" w:rsidRPr="00DA1E00" w:rsidRDefault="00374B8B" w:rsidP="00D705ED">
            <w:pPr>
              <w:widowControl w:val="0"/>
              <w:autoSpaceDE w:val="0"/>
              <w:autoSpaceDN w:val="0"/>
              <w:adjustRightInd w:val="0"/>
              <w:spacing w:after="0" w:line="240" w:lineRule="auto"/>
              <w:rPr>
                <w:rFonts w:eastAsiaTheme="minorEastAsia" w:cs="Calibri"/>
                <w:color w:val="000000"/>
                <w:sz w:val="20"/>
                <w:szCs w:val="20"/>
                <w:lang w:eastAsia="en-US"/>
              </w:rPr>
            </w:pPr>
            <w:r>
              <w:rPr>
                <w:rFonts w:eastAsiaTheme="minorEastAsia" w:cs="Calibri"/>
                <w:color w:val="000000"/>
                <w:sz w:val="20"/>
                <w:szCs w:val="20"/>
                <w:lang w:eastAsia="en-US"/>
              </w:rPr>
              <w:t>WORDAM</w:t>
            </w:r>
          </w:p>
        </w:tc>
        <w:tc>
          <w:tcPr>
            <w:tcW w:w="1080" w:type="dxa"/>
            <w:vAlign w:val="center"/>
          </w:tcPr>
          <w:p w14:paraId="43E4C38E" w14:textId="74D3C113" w:rsidR="00374B8B" w:rsidRPr="00DA1E00" w:rsidRDefault="00374B8B"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heme="minorEastAsia" w:cs="Calibri"/>
                <w:color w:val="000000"/>
                <w:sz w:val="20"/>
                <w:szCs w:val="20"/>
                <w:lang w:eastAsia="en-US"/>
              </w:rPr>
              <w:t>7/5/16</w:t>
            </w:r>
          </w:p>
        </w:tc>
        <w:tc>
          <w:tcPr>
            <w:tcW w:w="900" w:type="dxa"/>
            <w:vAlign w:val="center"/>
          </w:tcPr>
          <w:p w14:paraId="3A2EE88A" w14:textId="53D22D76" w:rsidR="00374B8B" w:rsidRPr="00DA1E00" w:rsidRDefault="00B121A6"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imes New Roman"/>
                <w:color w:val="000000"/>
                <w:sz w:val="20"/>
                <w:szCs w:val="20"/>
              </w:rPr>
              <w:t>1.42</w:t>
            </w:r>
          </w:p>
        </w:tc>
        <w:tc>
          <w:tcPr>
            <w:tcW w:w="990" w:type="dxa"/>
            <w:vAlign w:val="center"/>
          </w:tcPr>
          <w:p w14:paraId="349BDAB0" w14:textId="0DE11515" w:rsidR="00374B8B" w:rsidRPr="00DA1E00" w:rsidRDefault="00B121A6"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imes New Roman"/>
                <w:color w:val="000000"/>
                <w:sz w:val="20"/>
                <w:szCs w:val="20"/>
              </w:rPr>
              <w:t>1.08</w:t>
            </w:r>
          </w:p>
        </w:tc>
        <w:tc>
          <w:tcPr>
            <w:tcW w:w="810" w:type="dxa"/>
            <w:vAlign w:val="center"/>
          </w:tcPr>
          <w:p w14:paraId="5A2162A2" w14:textId="39D464F4" w:rsidR="00374B8B" w:rsidRPr="00DA1E00" w:rsidRDefault="00374B8B"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sidRPr="00DA1E00">
              <w:rPr>
                <w:rFonts w:eastAsia="Times New Roman"/>
                <w:color w:val="000000"/>
                <w:sz w:val="20"/>
                <w:szCs w:val="20"/>
              </w:rPr>
              <w:t>&lt;0.2</w:t>
            </w:r>
          </w:p>
        </w:tc>
        <w:tc>
          <w:tcPr>
            <w:tcW w:w="2430" w:type="dxa"/>
            <w:vAlign w:val="center"/>
          </w:tcPr>
          <w:p w14:paraId="4DD1D2BE" w14:textId="0147F130" w:rsidR="00374B8B" w:rsidRPr="00DA1E00" w:rsidRDefault="00B121A6"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imes New Roman"/>
                <w:color w:val="000000"/>
                <w:sz w:val="20"/>
                <w:szCs w:val="20"/>
              </w:rPr>
              <w:t>27.2</w:t>
            </w:r>
          </w:p>
        </w:tc>
      </w:tr>
      <w:tr w:rsidR="00276580" w:rsidRPr="0065031F" w14:paraId="05E5FE98" w14:textId="77777777" w:rsidTr="00D705ED">
        <w:trPr>
          <w:trHeight w:val="300"/>
        </w:trPr>
        <w:tc>
          <w:tcPr>
            <w:tcW w:w="1300" w:type="dxa"/>
            <w:tcBorders>
              <w:top w:val="nil"/>
              <w:left w:val="single" w:sz="4" w:space="0" w:color="auto"/>
              <w:bottom w:val="nil"/>
              <w:right w:val="single" w:sz="4" w:space="0" w:color="auto"/>
            </w:tcBorders>
          </w:tcPr>
          <w:p w14:paraId="2193FA4D" w14:textId="77777777" w:rsidR="00276580" w:rsidRPr="0065031F" w:rsidRDefault="00276580">
            <w:pPr>
              <w:widowControl w:val="0"/>
              <w:autoSpaceDE w:val="0"/>
              <w:autoSpaceDN w:val="0"/>
              <w:adjustRightInd w:val="0"/>
              <w:spacing w:after="0" w:line="240" w:lineRule="auto"/>
              <w:rPr>
                <w:rFonts w:eastAsiaTheme="minorEastAsia" w:cs="Calibri"/>
                <w:color w:val="000000"/>
                <w:sz w:val="20"/>
                <w:szCs w:val="20"/>
                <w:lang w:eastAsia="en-US"/>
              </w:rPr>
            </w:pPr>
          </w:p>
        </w:tc>
        <w:tc>
          <w:tcPr>
            <w:tcW w:w="2510" w:type="dxa"/>
            <w:tcBorders>
              <w:left w:val="single" w:sz="4" w:space="0" w:color="auto"/>
            </w:tcBorders>
            <w:vAlign w:val="center"/>
          </w:tcPr>
          <w:p w14:paraId="44F6307E" w14:textId="7356D870" w:rsidR="00276580" w:rsidRPr="00DA1E00" w:rsidRDefault="00276580" w:rsidP="00D705ED">
            <w:pPr>
              <w:widowControl w:val="0"/>
              <w:autoSpaceDE w:val="0"/>
              <w:autoSpaceDN w:val="0"/>
              <w:adjustRightInd w:val="0"/>
              <w:spacing w:after="0" w:line="240" w:lineRule="auto"/>
              <w:rPr>
                <w:rFonts w:eastAsiaTheme="minorEastAsia" w:cs="Calibri"/>
                <w:color w:val="000000"/>
                <w:sz w:val="20"/>
                <w:szCs w:val="20"/>
                <w:lang w:eastAsia="en-US"/>
              </w:rPr>
            </w:pPr>
            <w:r>
              <w:rPr>
                <w:rFonts w:eastAsiaTheme="minorEastAsia" w:cs="Calibri"/>
                <w:color w:val="000000"/>
                <w:sz w:val="20"/>
                <w:szCs w:val="20"/>
                <w:lang w:eastAsia="en-US"/>
              </w:rPr>
              <w:t>MONTHS</w:t>
            </w:r>
          </w:p>
        </w:tc>
        <w:tc>
          <w:tcPr>
            <w:tcW w:w="1080" w:type="dxa"/>
            <w:vAlign w:val="center"/>
          </w:tcPr>
          <w:p w14:paraId="33AF276B" w14:textId="32F9B7CA" w:rsidR="00276580" w:rsidRPr="00DA1E00" w:rsidRDefault="00276580"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heme="minorEastAsia" w:cs="Calibri"/>
                <w:color w:val="000000"/>
                <w:sz w:val="20"/>
                <w:szCs w:val="20"/>
                <w:lang w:eastAsia="en-US"/>
              </w:rPr>
              <w:t>7/19/16</w:t>
            </w:r>
          </w:p>
        </w:tc>
        <w:tc>
          <w:tcPr>
            <w:tcW w:w="900" w:type="dxa"/>
            <w:vAlign w:val="center"/>
          </w:tcPr>
          <w:p w14:paraId="6187FEF3" w14:textId="1B39DBB2" w:rsidR="00276580" w:rsidRPr="00DA1E00" w:rsidRDefault="00276580"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imes New Roman"/>
                <w:color w:val="000000"/>
                <w:sz w:val="20"/>
                <w:szCs w:val="20"/>
              </w:rPr>
              <w:t>10.1</w:t>
            </w:r>
          </w:p>
        </w:tc>
        <w:tc>
          <w:tcPr>
            <w:tcW w:w="990" w:type="dxa"/>
            <w:vAlign w:val="center"/>
          </w:tcPr>
          <w:p w14:paraId="394C8A44" w14:textId="4E121A5C" w:rsidR="00276580" w:rsidRPr="00DA1E00" w:rsidRDefault="00276580"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imes New Roman"/>
                <w:color w:val="000000"/>
                <w:sz w:val="20"/>
                <w:szCs w:val="20"/>
              </w:rPr>
              <w:t>10.3</w:t>
            </w:r>
          </w:p>
        </w:tc>
        <w:tc>
          <w:tcPr>
            <w:tcW w:w="810" w:type="dxa"/>
            <w:vAlign w:val="center"/>
          </w:tcPr>
          <w:p w14:paraId="48613250" w14:textId="788C4F6E" w:rsidR="00276580" w:rsidRPr="00DA1E00" w:rsidRDefault="00276580"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imes New Roman"/>
                <w:color w:val="000000"/>
                <w:sz w:val="20"/>
                <w:szCs w:val="20"/>
              </w:rPr>
              <w:t>&lt;0.2</w:t>
            </w:r>
          </w:p>
        </w:tc>
        <w:tc>
          <w:tcPr>
            <w:tcW w:w="2430" w:type="dxa"/>
            <w:vAlign w:val="center"/>
          </w:tcPr>
          <w:p w14:paraId="53D3F835" w14:textId="2B8007E1" w:rsidR="00276580" w:rsidRPr="00DA1E00" w:rsidRDefault="00276580"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imes New Roman"/>
                <w:color w:val="000000"/>
                <w:sz w:val="20"/>
                <w:szCs w:val="20"/>
              </w:rPr>
              <w:t>2.0</w:t>
            </w:r>
          </w:p>
        </w:tc>
      </w:tr>
      <w:tr w:rsidR="004804B8" w:rsidRPr="0065031F" w14:paraId="63C04652" w14:textId="77777777" w:rsidTr="00D705ED">
        <w:trPr>
          <w:trHeight w:val="300"/>
        </w:trPr>
        <w:tc>
          <w:tcPr>
            <w:tcW w:w="1300" w:type="dxa"/>
            <w:tcBorders>
              <w:top w:val="nil"/>
              <w:left w:val="single" w:sz="4" w:space="0" w:color="auto"/>
              <w:bottom w:val="nil"/>
              <w:right w:val="single" w:sz="4" w:space="0" w:color="auto"/>
            </w:tcBorders>
          </w:tcPr>
          <w:p w14:paraId="6364D1ED" w14:textId="77777777" w:rsidR="004804B8" w:rsidRPr="0065031F" w:rsidRDefault="004804B8">
            <w:pPr>
              <w:widowControl w:val="0"/>
              <w:autoSpaceDE w:val="0"/>
              <w:autoSpaceDN w:val="0"/>
              <w:adjustRightInd w:val="0"/>
              <w:spacing w:after="0" w:line="240" w:lineRule="auto"/>
              <w:rPr>
                <w:rFonts w:eastAsiaTheme="minorEastAsia" w:cs="Calibri"/>
                <w:color w:val="000000"/>
                <w:sz w:val="20"/>
                <w:szCs w:val="20"/>
                <w:lang w:eastAsia="en-US"/>
              </w:rPr>
            </w:pPr>
          </w:p>
        </w:tc>
        <w:tc>
          <w:tcPr>
            <w:tcW w:w="2510" w:type="dxa"/>
            <w:tcBorders>
              <w:left w:val="single" w:sz="4" w:space="0" w:color="auto"/>
            </w:tcBorders>
            <w:vAlign w:val="center"/>
          </w:tcPr>
          <w:p w14:paraId="2DD66098" w14:textId="106374E8" w:rsidR="004804B8" w:rsidRPr="00DA1E00" w:rsidRDefault="004804B8" w:rsidP="00D705ED">
            <w:pPr>
              <w:widowControl w:val="0"/>
              <w:autoSpaceDE w:val="0"/>
              <w:autoSpaceDN w:val="0"/>
              <w:adjustRightInd w:val="0"/>
              <w:spacing w:after="0" w:line="240" w:lineRule="auto"/>
              <w:rPr>
                <w:rFonts w:eastAsiaTheme="minorEastAsia" w:cs="Calibri"/>
                <w:color w:val="000000"/>
                <w:sz w:val="20"/>
                <w:szCs w:val="20"/>
                <w:lang w:eastAsia="en-US"/>
              </w:rPr>
            </w:pPr>
            <w:r>
              <w:rPr>
                <w:rFonts w:eastAsiaTheme="minorEastAsia" w:cs="Calibri"/>
                <w:color w:val="000000"/>
                <w:sz w:val="20"/>
                <w:szCs w:val="20"/>
                <w:lang w:eastAsia="en-US"/>
              </w:rPr>
              <w:t>MILLPD</w:t>
            </w:r>
          </w:p>
        </w:tc>
        <w:tc>
          <w:tcPr>
            <w:tcW w:w="1080" w:type="dxa"/>
            <w:vAlign w:val="center"/>
          </w:tcPr>
          <w:p w14:paraId="1444657D" w14:textId="5C0BC752" w:rsidR="004804B8" w:rsidRPr="00DA1E00" w:rsidRDefault="004804B8"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heme="minorEastAsia" w:cs="Calibri"/>
                <w:color w:val="000000"/>
                <w:sz w:val="20"/>
                <w:szCs w:val="20"/>
                <w:lang w:eastAsia="en-US"/>
              </w:rPr>
              <w:t>8/2/16</w:t>
            </w:r>
          </w:p>
        </w:tc>
        <w:tc>
          <w:tcPr>
            <w:tcW w:w="900" w:type="dxa"/>
            <w:vAlign w:val="center"/>
          </w:tcPr>
          <w:p w14:paraId="1EF61DB7" w14:textId="38C11BD0" w:rsidR="004804B8" w:rsidRPr="00DA1E00" w:rsidRDefault="00CA283B"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imes New Roman"/>
                <w:color w:val="000000"/>
                <w:sz w:val="20"/>
                <w:szCs w:val="20"/>
              </w:rPr>
              <w:t>4.17</w:t>
            </w:r>
          </w:p>
        </w:tc>
        <w:tc>
          <w:tcPr>
            <w:tcW w:w="990" w:type="dxa"/>
            <w:vAlign w:val="center"/>
          </w:tcPr>
          <w:p w14:paraId="62DEBCE3" w14:textId="44D32E37" w:rsidR="004804B8" w:rsidRPr="00DA1E00" w:rsidRDefault="00CA283B"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imes New Roman"/>
                <w:color w:val="000000"/>
                <w:sz w:val="20"/>
                <w:szCs w:val="20"/>
              </w:rPr>
              <w:t>4.39</w:t>
            </w:r>
          </w:p>
        </w:tc>
        <w:tc>
          <w:tcPr>
            <w:tcW w:w="810" w:type="dxa"/>
            <w:vAlign w:val="center"/>
          </w:tcPr>
          <w:p w14:paraId="16012E47" w14:textId="34BB5E74" w:rsidR="004804B8" w:rsidRPr="00DA1E00" w:rsidRDefault="004804B8"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sidRPr="00DA1E00">
              <w:rPr>
                <w:rFonts w:eastAsia="Times New Roman"/>
                <w:color w:val="000000"/>
                <w:sz w:val="20"/>
                <w:szCs w:val="20"/>
              </w:rPr>
              <w:t>&lt; 0.2</w:t>
            </w:r>
          </w:p>
        </w:tc>
        <w:tc>
          <w:tcPr>
            <w:tcW w:w="2430" w:type="dxa"/>
            <w:vAlign w:val="center"/>
          </w:tcPr>
          <w:p w14:paraId="46591D27" w14:textId="58DF3922" w:rsidR="004804B8" w:rsidRPr="00DA1E00" w:rsidRDefault="00CA283B"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imes New Roman"/>
                <w:color w:val="000000"/>
                <w:sz w:val="20"/>
                <w:szCs w:val="20"/>
              </w:rPr>
              <w:t>5.1</w:t>
            </w:r>
          </w:p>
        </w:tc>
      </w:tr>
      <w:tr w:rsidR="00276580" w:rsidRPr="0065031F" w14:paraId="7C371C3A" w14:textId="77777777" w:rsidTr="00D705ED">
        <w:trPr>
          <w:trHeight w:val="300"/>
        </w:trPr>
        <w:tc>
          <w:tcPr>
            <w:tcW w:w="1300" w:type="dxa"/>
            <w:tcBorders>
              <w:top w:val="nil"/>
              <w:left w:val="single" w:sz="4" w:space="0" w:color="auto"/>
              <w:bottom w:val="nil"/>
              <w:right w:val="single" w:sz="4" w:space="0" w:color="auto"/>
            </w:tcBorders>
          </w:tcPr>
          <w:p w14:paraId="625699DE" w14:textId="77777777" w:rsidR="00276580" w:rsidRPr="0065031F" w:rsidRDefault="00276580">
            <w:pPr>
              <w:widowControl w:val="0"/>
              <w:autoSpaceDE w:val="0"/>
              <w:autoSpaceDN w:val="0"/>
              <w:adjustRightInd w:val="0"/>
              <w:spacing w:after="0" w:line="240" w:lineRule="auto"/>
              <w:rPr>
                <w:rFonts w:eastAsiaTheme="minorEastAsia" w:cs="Calibri"/>
                <w:color w:val="000000"/>
                <w:sz w:val="20"/>
                <w:szCs w:val="20"/>
                <w:lang w:eastAsia="en-US"/>
              </w:rPr>
            </w:pPr>
          </w:p>
        </w:tc>
        <w:tc>
          <w:tcPr>
            <w:tcW w:w="2510" w:type="dxa"/>
            <w:tcBorders>
              <w:left w:val="single" w:sz="4" w:space="0" w:color="auto"/>
            </w:tcBorders>
            <w:vAlign w:val="center"/>
          </w:tcPr>
          <w:p w14:paraId="2F59D0F0" w14:textId="11CF52E6" w:rsidR="00276580" w:rsidRPr="00DA1E00" w:rsidRDefault="00276580" w:rsidP="00D705ED">
            <w:pPr>
              <w:widowControl w:val="0"/>
              <w:autoSpaceDE w:val="0"/>
              <w:autoSpaceDN w:val="0"/>
              <w:adjustRightInd w:val="0"/>
              <w:spacing w:after="0" w:line="240" w:lineRule="auto"/>
              <w:rPr>
                <w:rFonts w:eastAsiaTheme="minorEastAsia" w:cs="Calibri"/>
                <w:color w:val="000000"/>
                <w:sz w:val="20"/>
                <w:szCs w:val="20"/>
                <w:lang w:eastAsia="en-US"/>
              </w:rPr>
            </w:pPr>
            <w:r>
              <w:rPr>
                <w:rFonts w:eastAsiaTheme="minorEastAsia" w:cs="Calibri"/>
                <w:color w:val="000000"/>
                <w:sz w:val="20"/>
                <w:szCs w:val="20"/>
                <w:lang w:eastAsia="en-US"/>
              </w:rPr>
              <w:t>MONTHS</w:t>
            </w:r>
          </w:p>
        </w:tc>
        <w:tc>
          <w:tcPr>
            <w:tcW w:w="1080" w:type="dxa"/>
            <w:vAlign w:val="center"/>
          </w:tcPr>
          <w:p w14:paraId="23B14142" w14:textId="36D82F14" w:rsidR="00276580" w:rsidRPr="00DA1E00" w:rsidRDefault="00276580"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heme="minorEastAsia" w:cs="Calibri"/>
                <w:color w:val="000000"/>
                <w:sz w:val="20"/>
                <w:szCs w:val="20"/>
                <w:lang w:eastAsia="en-US"/>
              </w:rPr>
              <w:t>8/17/16</w:t>
            </w:r>
          </w:p>
        </w:tc>
        <w:tc>
          <w:tcPr>
            <w:tcW w:w="900" w:type="dxa"/>
            <w:vAlign w:val="center"/>
          </w:tcPr>
          <w:p w14:paraId="6221520C" w14:textId="016DC80B" w:rsidR="00276580" w:rsidRPr="00DA1E00" w:rsidRDefault="00276580"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imes New Roman"/>
                <w:color w:val="000000"/>
                <w:sz w:val="20"/>
                <w:szCs w:val="20"/>
              </w:rPr>
              <w:t>1194</w:t>
            </w:r>
          </w:p>
        </w:tc>
        <w:tc>
          <w:tcPr>
            <w:tcW w:w="990" w:type="dxa"/>
            <w:vAlign w:val="center"/>
          </w:tcPr>
          <w:p w14:paraId="335584BB" w14:textId="72712721" w:rsidR="00276580" w:rsidRPr="00DA1E00" w:rsidRDefault="00276580"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imes New Roman"/>
                <w:color w:val="000000"/>
                <w:sz w:val="20"/>
                <w:szCs w:val="20"/>
              </w:rPr>
              <w:t>875</w:t>
            </w:r>
          </w:p>
        </w:tc>
        <w:tc>
          <w:tcPr>
            <w:tcW w:w="810" w:type="dxa"/>
            <w:vAlign w:val="center"/>
          </w:tcPr>
          <w:p w14:paraId="72D1C2C3" w14:textId="6307DB43" w:rsidR="00276580" w:rsidRPr="00DA1E00" w:rsidRDefault="00276580"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sidRPr="00DA1E00">
              <w:rPr>
                <w:rFonts w:eastAsia="Times New Roman"/>
                <w:color w:val="000000"/>
                <w:sz w:val="20"/>
                <w:szCs w:val="20"/>
              </w:rPr>
              <w:t>&lt; 0.2</w:t>
            </w:r>
          </w:p>
        </w:tc>
        <w:tc>
          <w:tcPr>
            <w:tcW w:w="2430" w:type="dxa"/>
            <w:vAlign w:val="center"/>
          </w:tcPr>
          <w:p w14:paraId="7429A1F5" w14:textId="180AF3D8" w:rsidR="00276580" w:rsidRPr="00DA1E00" w:rsidRDefault="00276580"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imes New Roman"/>
                <w:color w:val="000000"/>
                <w:sz w:val="20"/>
                <w:szCs w:val="20"/>
              </w:rPr>
              <w:t>30.8</w:t>
            </w:r>
          </w:p>
        </w:tc>
      </w:tr>
      <w:tr w:rsidR="001B5C65" w:rsidRPr="0065031F" w14:paraId="46825E19" w14:textId="77777777" w:rsidTr="00D705ED">
        <w:trPr>
          <w:trHeight w:val="300"/>
        </w:trPr>
        <w:tc>
          <w:tcPr>
            <w:tcW w:w="1300" w:type="dxa"/>
            <w:tcBorders>
              <w:top w:val="nil"/>
              <w:left w:val="single" w:sz="4" w:space="0" w:color="auto"/>
              <w:bottom w:val="single" w:sz="4" w:space="0" w:color="auto"/>
              <w:right w:val="single" w:sz="4" w:space="0" w:color="auto"/>
            </w:tcBorders>
          </w:tcPr>
          <w:p w14:paraId="74033FB1" w14:textId="35500432" w:rsidR="001B5C65" w:rsidRPr="0065031F" w:rsidRDefault="001B5C65">
            <w:pPr>
              <w:widowControl w:val="0"/>
              <w:autoSpaceDE w:val="0"/>
              <w:autoSpaceDN w:val="0"/>
              <w:adjustRightInd w:val="0"/>
              <w:spacing w:after="0" w:line="240" w:lineRule="auto"/>
              <w:rPr>
                <w:rFonts w:eastAsiaTheme="minorEastAsia" w:cs="Calibri"/>
                <w:color w:val="000000"/>
                <w:sz w:val="20"/>
                <w:szCs w:val="20"/>
                <w:lang w:eastAsia="en-US"/>
              </w:rPr>
            </w:pPr>
          </w:p>
        </w:tc>
        <w:tc>
          <w:tcPr>
            <w:tcW w:w="2510" w:type="dxa"/>
            <w:tcBorders>
              <w:bottom w:val="single" w:sz="4" w:space="0" w:color="auto"/>
            </w:tcBorders>
            <w:vAlign w:val="center"/>
          </w:tcPr>
          <w:p w14:paraId="3BAF7079" w14:textId="101EEFB1" w:rsidR="001B5C65" w:rsidRPr="00DA1E00" w:rsidRDefault="001B5C65" w:rsidP="00D705ED">
            <w:pPr>
              <w:widowControl w:val="0"/>
              <w:autoSpaceDE w:val="0"/>
              <w:autoSpaceDN w:val="0"/>
              <w:adjustRightInd w:val="0"/>
              <w:spacing w:after="0" w:line="240" w:lineRule="auto"/>
              <w:rPr>
                <w:rFonts w:eastAsiaTheme="minorEastAsia" w:cs="Calibri"/>
                <w:color w:val="000000"/>
                <w:sz w:val="20"/>
                <w:szCs w:val="20"/>
                <w:lang w:eastAsia="en-US"/>
              </w:rPr>
            </w:pPr>
            <w:r w:rsidRPr="00DA1E00">
              <w:rPr>
                <w:rFonts w:eastAsia="Times New Roman"/>
                <w:color w:val="000000"/>
                <w:sz w:val="20"/>
                <w:szCs w:val="20"/>
              </w:rPr>
              <w:t>DRMONTREC</w:t>
            </w:r>
          </w:p>
        </w:tc>
        <w:tc>
          <w:tcPr>
            <w:tcW w:w="1080" w:type="dxa"/>
            <w:vAlign w:val="center"/>
          </w:tcPr>
          <w:p w14:paraId="547A9F82" w14:textId="0DDE2428" w:rsidR="001B5C65" w:rsidRPr="00DA1E00" w:rsidRDefault="001B5C65"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sidRPr="00DA1E00">
              <w:rPr>
                <w:rFonts w:eastAsia="Times New Roman"/>
                <w:color w:val="000000"/>
                <w:sz w:val="20"/>
                <w:szCs w:val="20"/>
              </w:rPr>
              <w:t>9/1/15</w:t>
            </w:r>
          </w:p>
        </w:tc>
        <w:tc>
          <w:tcPr>
            <w:tcW w:w="900" w:type="dxa"/>
            <w:vAlign w:val="center"/>
          </w:tcPr>
          <w:p w14:paraId="7F4617FD" w14:textId="23C2E940" w:rsidR="001B5C65" w:rsidRPr="00DA1E00" w:rsidRDefault="00CA283B"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imes New Roman"/>
                <w:color w:val="000000"/>
                <w:sz w:val="20"/>
                <w:szCs w:val="20"/>
              </w:rPr>
              <w:t>0.84</w:t>
            </w:r>
          </w:p>
        </w:tc>
        <w:tc>
          <w:tcPr>
            <w:tcW w:w="990" w:type="dxa"/>
            <w:vAlign w:val="center"/>
          </w:tcPr>
          <w:p w14:paraId="3F1335FA" w14:textId="0260F3D7" w:rsidR="001B5C65" w:rsidRPr="00DA1E00" w:rsidRDefault="00CA283B"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imes New Roman"/>
                <w:color w:val="000000"/>
                <w:sz w:val="20"/>
                <w:szCs w:val="20"/>
              </w:rPr>
              <w:t>0.89</w:t>
            </w:r>
          </w:p>
        </w:tc>
        <w:tc>
          <w:tcPr>
            <w:tcW w:w="810" w:type="dxa"/>
            <w:vAlign w:val="center"/>
          </w:tcPr>
          <w:p w14:paraId="5F0A9567" w14:textId="00ACE90D" w:rsidR="001B5C65" w:rsidRPr="00DA1E00" w:rsidRDefault="00CA283B" w:rsidP="00D705ED">
            <w:pPr>
              <w:widowControl w:val="0"/>
              <w:autoSpaceDE w:val="0"/>
              <w:autoSpaceDN w:val="0"/>
              <w:adjustRightInd w:val="0"/>
              <w:spacing w:after="0" w:line="240" w:lineRule="auto"/>
              <w:jc w:val="right"/>
              <w:rPr>
                <w:rFonts w:eastAsiaTheme="minorEastAsia" w:cs="Calibri"/>
                <w:color w:val="000000"/>
                <w:sz w:val="16"/>
                <w:szCs w:val="16"/>
                <w:lang w:eastAsia="en-US"/>
              </w:rPr>
            </w:pPr>
            <w:r w:rsidRPr="00DA1E00">
              <w:rPr>
                <w:rFonts w:eastAsia="Times New Roman"/>
                <w:color w:val="000000"/>
                <w:sz w:val="20"/>
                <w:szCs w:val="20"/>
              </w:rPr>
              <w:t>&lt; 0.2</w:t>
            </w:r>
          </w:p>
        </w:tc>
        <w:tc>
          <w:tcPr>
            <w:tcW w:w="2430" w:type="dxa"/>
            <w:vAlign w:val="center"/>
          </w:tcPr>
          <w:p w14:paraId="34128B9A" w14:textId="52EAFFD2" w:rsidR="001B5C65" w:rsidRPr="00DA1E00" w:rsidRDefault="00CA283B" w:rsidP="00D705ED">
            <w:pPr>
              <w:widowControl w:val="0"/>
              <w:autoSpaceDE w:val="0"/>
              <w:autoSpaceDN w:val="0"/>
              <w:adjustRightInd w:val="0"/>
              <w:spacing w:after="0" w:line="240" w:lineRule="auto"/>
              <w:jc w:val="right"/>
              <w:rPr>
                <w:rFonts w:eastAsiaTheme="minorEastAsia" w:cs="Calibri"/>
                <w:color w:val="000000"/>
                <w:sz w:val="20"/>
                <w:szCs w:val="20"/>
                <w:lang w:eastAsia="en-US"/>
              </w:rPr>
            </w:pPr>
            <w:r>
              <w:rPr>
                <w:rFonts w:eastAsia="Times New Roman"/>
                <w:color w:val="000000"/>
                <w:sz w:val="20"/>
                <w:szCs w:val="20"/>
              </w:rPr>
              <w:t>5.8</w:t>
            </w:r>
          </w:p>
        </w:tc>
      </w:tr>
      <w:tr w:rsidR="001B5C65" w:rsidRPr="0065031F" w14:paraId="04BC7ECC" w14:textId="6732F557" w:rsidTr="00D705ED">
        <w:trPr>
          <w:trHeight w:val="300"/>
        </w:trPr>
        <w:tc>
          <w:tcPr>
            <w:tcW w:w="3810" w:type="dxa"/>
            <w:gridSpan w:val="2"/>
          </w:tcPr>
          <w:p w14:paraId="105F3326" w14:textId="77777777" w:rsidR="001B5C65" w:rsidRPr="0065031F" w:rsidRDefault="001B5C65" w:rsidP="00987B41">
            <w:pPr>
              <w:widowControl w:val="0"/>
              <w:autoSpaceDE w:val="0"/>
              <w:autoSpaceDN w:val="0"/>
              <w:adjustRightInd w:val="0"/>
              <w:spacing w:after="0" w:line="240" w:lineRule="auto"/>
              <w:rPr>
                <w:rFonts w:eastAsiaTheme="minorEastAsia" w:cs="Calibri"/>
                <w:b/>
                <w:color w:val="000000"/>
                <w:lang w:eastAsia="en-US"/>
              </w:rPr>
            </w:pPr>
            <w:r w:rsidRPr="0065031F">
              <w:rPr>
                <w:rFonts w:eastAsiaTheme="minorEastAsia" w:cs="Calibri"/>
                <w:b/>
                <w:color w:val="000000"/>
                <w:lang w:eastAsia="en-US"/>
              </w:rPr>
              <w:t>Turbidity Mean RPD</w:t>
            </w:r>
          </w:p>
        </w:tc>
        <w:tc>
          <w:tcPr>
            <w:tcW w:w="6210" w:type="dxa"/>
            <w:gridSpan w:val="5"/>
            <w:tcBorders>
              <w:top w:val="single" w:sz="4" w:space="0" w:color="auto"/>
              <w:left w:val="single" w:sz="4" w:space="0" w:color="auto"/>
              <w:bottom w:val="single" w:sz="4" w:space="0" w:color="auto"/>
              <w:right w:val="single" w:sz="4" w:space="0" w:color="auto"/>
            </w:tcBorders>
            <w:vAlign w:val="center"/>
          </w:tcPr>
          <w:p w14:paraId="33075886" w14:textId="4BE96C7D" w:rsidR="001B5C65" w:rsidRPr="000B652C" w:rsidRDefault="00B121A6" w:rsidP="00D705ED">
            <w:pPr>
              <w:spacing w:after="0" w:line="240" w:lineRule="auto"/>
              <w:jc w:val="right"/>
              <w:rPr>
                <w:b/>
              </w:rPr>
            </w:pPr>
            <w:r>
              <w:rPr>
                <w:b/>
              </w:rPr>
              <w:t>14.2</w:t>
            </w:r>
          </w:p>
        </w:tc>
      </w:tr>
      <w:tr w:rsidR="001B5C65" w:rsidRPr="0065031F" w14:paraId="302B8A30" w14:textId="77777777" w:rsidTr="001B5C65">
        <w:trPr>
          <w:trHeight w:val="300"/>
        </w:trPr>
        <w:tc>
          <w:tcPr>
            <w:tcW w:w="3810" w:type="dxa"/>
            <w:gridSpan w:val="2"/>
            <w:tcBorders>
              <w:right w:val="single" w:sz="4" w:space="0" w:color="auto"/>
            </w:tcBorders>
          </w:tcPr>
          <w:p w14:paraId="259A491F" w14:textId="3833781F" w:rsidR="001B5C65" w:rsidRPr="0065031F" w:rsidRDefault="001B5C65" w:rsidP="00987B41">
            <w:pPr>
              <w:widowControl w:val="0"/>
              <w:autoSpaceDE w:val="0"/>
              <w:autoSpaceDN w:val="0"/>
              <w:adjustRightInd w:val="0"/>
              <w:spacing w:after="0" w:line="240" w:lineRule="auto"/>
              <w:rPr>
                <w:rFonts w:eastAsiaTheme="minorEastAsia" w:cs="Calibri"/>
                <w:b/>
                <w:color w:val="000000"/>
                <w:lang w:eastAsia="en-US"/>
              </w:rPr>
            </w:pPr>
            <w:r>
              <w:rPr>
                <w:rFonts w:eastAsiaTheme="minorEastAsia" w:cs="Calibri"/>
                <w:b/>
                <w:color w:val="000000"/>
                <w:lang w:eastAsia="en-US"/>
              </w:rPr>
              <w:t>Turbidity Mean Blank Concentration</w:t>
            </w:r>
          </w:p>
        </w:tc>
        <w:tc>
          <w:tcPr>
            <w:tcW w:w="3780" w:type="dxa"/>
            <w:gridSpan w:val="4"/>
            <w:tcBorders>
              <w:top w:val="single" w:sz="4" w:space="0" w:color="auto"/>
              <w:left w:val="single" w:sz="4" w:space="0" w:color="auto"/>
              <w:bottom w:val="single" w:sz="4" w:space="0" w:color="auto"/>
              <w:right w:val="nil"/>
            </w:tcBorders>
          </w:tcPr>
          <w:p w14:paraId="7B7CD9BF" w14:textId="10329B72" w:rsidR="001B5C65" w:rsidRPr="0065031F" w:rsidRDefault="001B5C65">
            <w:pPr>
              <w:widowControl w:val="0"/>
              <w:autoSpaceDE w:val="0"/>
              <w:autoSpaceDN w:val="0"/>
              <w:adjustRightInd w:val="0"/>
              <w:spacing w:after="0" w:line="240" w:lineRule="auto"/>
              <w:jc w:val="right"/>
              <w:rPr>
                <w:rFonts w:eastAsiaTheme="minorEastAsia" w:cs="Calibri"/>
                <w:b/>
                <w:color w:val="000000"/>
                <w:lang w:eastAsia="en-US"/>
              </w:rPr>
            </w:pPr>
            <w:r w:rsidRPr="0065031F">
              <w:rPr>
                <w:rFonts w:eastAsiaTheme="minorEastAsia" w:cs="Calibri"/>
                <w:b/>
                <w:color w:val="000000"/>
                <w:lang w:eastAsia="en-US"/>
              </w:rPr>
              <w:t>&lt;</w:t>
            </w:r>
            <w:r>
              <w:rPr>
                <w:rFonts w:eastAsiaTheme="minorEastAsia" w:cs="Calibri"/>
                <w:b/>
                <w:color w:val="000000"/>
                <w:lang w:eastAsia="en-US"/>
              </w:rPr>
              <w:t>0.2</w:t>
            </w:r>
          </w:p>
        </w:tc>
        <w:tc>
          <w:tcPr>
            <w:tcW w:w="2430" w:type="dxa"/>
            <w:tcBorders>
              <w:top w:val="single" w:sz="4" w:space="0" w:color="auto"/>
              <w:left w:val="nil"/>
              <w:bottom w:val="single" w:sz="4" w:space="0" w:color="auto"/>
              <w:right w:val="single" w:sz="4" w:space="0" w:color="auto"/>
            </w:tcBorders>
          </w:tcPr>
          <w:p w14:paraId="7FBA7BC7" w14:textId="734A2E4D" w:rsidR="001B5C65" w:rsidRPr="0065031F" w:rsidRDefault="001B5C65">
            <w:pPr>
              <w:widowControl w:val="0"/>
              <w:autoSpaceDE w:val="0"/>
              <w:autoSpaceDN w:val="0"/>
              <w:adjustRightInd w:val="0"/>
              <w:spacing w:after="0" w:line="240" w:lineRule="auto"/>
              <w:jc w:val="right"/>
              <w:rPr>
                <w:rFonts w:eastAsiaTheme="minorEastAsia" w:cs="Calibri"/>
                <w:b/>
                <w:color w:val="000000"/>
                <w:lang w:eastAsia="en-US"/>
              </w:rPr>
            </w:pPr>
          </w:p>
        </w:tc>
      </w:tr>
    </w:tbl>
    <w:p w14:paraId="42D1B985" w14:textId="77777777" w:rsidR="008A3442" w:rsidRDefault="008A3442" w:rsidP="00D612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
          <w:sz w:val="24"/>
          <w:szCs w:val="24"/>
        </w:rPr>
      </w:pPr>
    </w:p>
    <w:p w14:paraId="1E5F109D" w14:textId="4BCCB824" w:rsidR="00D6126A" w:rsidRPr="00DD10F2" w:rsidRDefault="00441355" w:rsidP="00743DA4">
      <w:pPr>
        <w:spacing w:after="0" w:line="240" w:lineRule="auto"/>
        <w:rPr>
          <w:rFonts w:ascii="Times New Roman" w:hAnsi="Times New Roman"/>
          <w:b/>
          <w:sz w:val="24"/>
          <w:szCs w:val="24"/>
        </w:rPr>
      </w:pPr>
      <w:r>
        <w:rPr>
          <w:rFonts w:ascii="Times New Roman" w:hAnsi="Times New Roman"/>
          <w:b/>
          <w:sz w:val="24"/>
          <w:szCs w:val="24"/>
        </w:rPr>
        <w:br w:type="page"/>
      </w:r>
    </w:p>
    <w:p w14:paraId="09849A95" w14:textId="77777777" w:rsidR="00C63506" w:rsidRPr="00A0473F" w:rsidRDefault="00C63506" w:rsidP="00743DA4">
      <w:pPr>
        <w:spacing w:after="0" w:line="240" w:lineRule="auto"/>
        <w:rPr>
          <w:rFonts w:ascii="Times New Roman" w:hAnsi="Times New Roman"/>
          <w:sz w:val="24"/>
          <w:szCs w:val="24"/>
        </w:rPr>
      </w:pPr>
    </w:p>
    <w:p w14:paraId="598DA0D0" w14:textId="07C10CCE" w:rsidR="00441355" w:rsidRDefault="00441355">
      <w:pPr>
        <w:spacing w:after="0" w:line="240" w:lineRule="auto"/>
        <w:rPr>
          <w:rFonts w:ascii="Times New Roman" w:hAnsi="Times New Roman"/>
          <w:b/>
          <w:sz w:val="24"/>
          <w:szCs w:val="24"/>
        </w:rPr>
      </w:pPr>
    </w:p>
    <w:p w14:paraId="715162F9" w14:textId="09EF2A5D" w:rsidR="00C63506" w:rsidRDefault="002F0D05" w:rsidP="00BA24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Times New Roman" w:hAnsi="Times New Roman"/>
          <w:b/>
          <w:sz w:val="24"/>
          <w:szCs w:val="24"/>
        </w:rPr>
      </w:pPr>
      <w:r>
        <w:rPr>
          <w:rFonts w:ascii="Times New Roman" w:hAnsi="Times New Roman"/>
          <w:b/>
          <w:sz w:val="24"/>
          <w:szCs w:val="24"/>
        </w:rPr>
        <w:t>Appendix B</w:t>
      </w:r>
      <w:r w:rsidR="00B43E5F" w:rsidRPr="00441355">
        <w:rPr>
          <w:rFonts w:ascii="Times New Roman" w:hAnsi="Times New Roman"/>
          <w:b/>
          <w:sz w:val="24"/>
          <w:szCs w:val="24"/>
        </w:rPr>
        <w:t>. Project Completeness</w:t>
      </w:r>
    </w:p>
    <w:p w14:paraId="0D68BC44" w14:textId="77777777" w:rsidR="00AA039C" w:rsidRDefault="00AA039C" w:rsidP="00AA03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rPr>
      </w:pPr>
      <w:r>
        <w:rPr>
          <w:rFonts w:ascii="Arial" w:hAnsi="Arial"/>
          <w:b/>
        </w:rPr>
        <w:t>Table 7c – Project Completeness</w:t>
      </w:r>
    </w:p>
    <w:tbl>
      <w:tblPr>
        <w:tblW w:w="0" w:type="auto"/>
        <w:tblInd w:w="120" w:type="dxa"/>
        <w:tblLayout w:type="fixed"/>
        <w:tblCellMar>
          <w:left w:w="120" w:type="dxa"/>
          <w:right w:w="120" w:type="dxa"/>
        </w:tblCellMar>
        <w:tblLook w:val="0000" w:firstRow="0" w:lastRow="0" w:firstColumn="0" w:lastColumn="0" w:noHBand="0" w:noVBand="0"/>
      </w:tblPr>
      <w:tblGrid>
        <w:gridCol w:w="2520"/>
        <w:gridCol w:w="2340"/>
        <w:gridCol w:w="2610"/>
        <w:gridCol w:w="1620"/>
      </w:tblGrid>
      <w:tr w:rsidR="00AA039C" w14:paraId="7A892243" w14:textId="77777777" w:rsidTr="00AA039C">
        <w:tc>
          <w:tcPr>
            <w:tcW w:w="2520" w:type="dxa"/>
            <w:tcBorders>
              <w:top w:val="single" w:sz="6" w:space="0" w:color="000000"/>
              <w:left w:val="single" w:sz="6" w:space="0" w:color="000000"/>
              <w:bottom w:val="single" w:sz="6" w:space="0" w:color="000000"/>
              <w:right w:val="single" w:sz="6" w:space="0" w:color="000000"/>
            </w:tcBorders>
          </w:tcPr>
          <w:p w14:paraId="060B319B" w14:textId="77777777" w:rsidR="00AA039C" w:rsidRDefault="00AA039C" w:rsidP="00AA03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center"/>
              <w:rPr>
                <w:rFonts w:ascii="Arial" w:hAnsi="Arial"/>
                <w:b/>
                <w:sz w:val="20"/>
              </w:rPr>
            </w:pPr>
            <w:r>
              <w:rPr>
                <w:rFonts w:ascii="Arial" w:hAnsi="Arial"/>
                <w:b/>
                <w:sz w:val="20"/>
              </w:rPr>
              <w:t>Parameter</w:t>
            </w:r>
          </w:p>
        </w:tc>
        <w:tc>
          <w:tcPr>
            <w:tcW w:w="2340" w:type="dxa"/>
            <w:tcBorders>
              <w:top w:val="single" w:sz="6" w:space="0" w:color="000000"/>
              <w:left w:val="single" w:sz="6" w:space="0" w:color="000000"/>
              <w:bottom w:val="single" w:sz="6" w:space="0" w:color="000000"/>
              <w:right w:val="single" w:sz="6" w:space="0" w:color="000000"/>
            </w:tcBorders>
          </w:tcPr>
          <w:p w14:paraId="767AC3EC" w14:textId="77777777" w:rsidR="00AA039C" w:rsidRDefault="00AA039C" w:rsidP="00AA03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center"/>
              <w:rPr>
                <w:rFonts w:ascii="Arial" w:hAnsi="Arial"/>
                <w:b/>
                <w:sz w:val="20"/>
              </w:rPr>
            </w:pPr>
            <w:r>
              <w:rPr>
                <w:rFonts w:ascii="Arial" w:hAnsi="Arial"/>
                <w:b/>
                <w:sz w:val="20"/>
              </w:rPr>
              <w:t>Number of Samples Anticipated</w:t>
            </w:r>
          </w:p>
        </w:tc>
        <w:tc>
          <w:tcPr>
            <w:tcW w:w="2610" w:type="dxa"/>
            <w:tcBorders>
              <w:top w:val="single" w:sz="6" w:space="0" w:color="000000"/>
              <w:left w:val="single" w:sz="6" w:space="0" w:color="000000"/>
              <w:bottom w:val="single" w:sz="6" w:space="0" w:color="000000"/>
              <w:right w:val="single" w:sz="6" w:space="0" w:color="000000"/>
            </w:tcBorders>
          </w:tcPr>
          <w:p w14:paraId="5EBB32E9" w14:textId="77777777" w:rsidR="00AA039C" w:rsidRDefault="00AA039C" w:rsidP="00AA03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center"/>
              <w:rPr>
                <w:rFonts w:ascii="Arial" w:hAnsi="Arial"/>
                <w:b/>
                <w:sz w:val="20"/>
              </w:rPr>
            </w:pPr>
            <w:r>
              <w:rPr>
                <w:rFonts w:ascii="Arial" w:hAnsi="Arial"/>
                <w:b/>
                <w:sz w:val="20"/>
              </w:rPr>
              <w:t>Number of Valid Samples Collected &amp; Analyzed</w:t>
            </w:r>
          </w:p>
        </w:tc>
        <w:tc>
          <w:tcPr>
            <w:tcW w:w="1620" w:type="dxa"/>
            <w:tcBorders>
              <w:top w:val="single" w:sz="6" w:space="0" w:color="000000"/>
              <w:left w:val="single" w:sz="6" w:space="0" w:color="000000"/>
              <w:bottom w:val="single" w:sz="6" w:space="0" w:color="000000"/>
              <w:right w:val="single" w:sz="6" w:space="0" w:color="000000"/>
            </w:tcBorders>
          </w:tcPr>
          <w:p w14:paraId="4E9D105A" w14:textId="77777777" w:rsidR="00AA039C" w:rsidRDefault="00AA039C" w:rsidP="00AA03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center"/>
              <w:rPr>
                <w:rFonts w:ascii="Arial" w:hAnsi="Arial"/>
                <w:b/>
              </w:rPr>
            </w:pPr>
            <w:r>
              <w:rPr>
                <w:rFonts w:ascii="Arial" w:hAnsi="Arial"/>
                <w:b/>
                <w:sz w:val="20"/>
              </w:rPr>
              <w:t>Percent Complete *</w:t>
            </w:r>
          </w:p>
        </w:tc>
      </w:tr>
      <w:tr w:rsidR="00AA039C" w14:paraId="47CDE566" w14:textId="77777777" w:rsidTr="00E152DB">
        <w:tc>
          <w:tcPr>
            <w:tcW w:w="2520" w:type="dxa"/>
            <w:tcBorders>
              <w:top w:val="single" w:sz="6" w:space="0" w:color="000000"/>
              <w:left w:val="single" w:sz="6" w:space="0" w:color="000000"/>
              <w:bottom w:val="single" w:sz="6" w:space="0" w:color="000000"/>
              <w:right w:val="single" w:sz="6" w:space="0" w:color="000000"/>
            </w:tcBorders>
          </w:tcPr>
          <w:p w14:paraId="66027A64" w14:textId="77777777" w:rsidR="00AA039C" w:rsidRPr="00173DA5" w:rsidRDefault="00AA039C" w:rsidP="00AA039C">
            <w:pPr>
              <w:rPr>
                <w:rFonts w:ascii="Arial" w:hAnsi="Arial"/>
              </w:rPr>
            </w:pPr>
            <w:r w:rsidRPr="00173DA5">
              <w:rPr>
                <w:rFonts w:ascii="Arial" w:hAnsi="Arial"/>
              </w:rPr>
              <w:t>Chloride</w:t>
            </w:r>
          </w:p>
        </w:tc>
        <w:tc>
          <w:tcPr>
            <w:tcW w:w="2340" w:type="dxa"/>
            <w:tcBorders>
              <w:top w:val="single" w:sz="6" w:space="0" w:color="000000"/>
              <w:left w:val="single" w:sz="6" w:space="0" w:color="000000"/>
              <w:bottom w:val="single" w:sz="6" w:space="0" w:color="000000"/>
              <w:right w:val="single" w:sz="6" w:space="0" w:color="000000"/>
            </w:tcBorders>
            <w:vAlign w:val="center"/>
          </w:tcPr>
          <w:p w14:paraId="081E374E" w14:textId="77777777" w:rsidR="00AA039C" w:rsidRPr="00D0052B" w:rsidRDefault="00AA039C" w:rsidP="00E152DB">
            <w:pPr>
              <w:jc w:val="right"/>
              <w:rPr>
                <w:rFonts w:ascii="Arial" w:hAnsi="Arial"/>
              </w:rPr>
            </w:pPr>
            <w:r>
              <w:rPr>
                <w:rFonts w:ascii="Arial" w:hAnsi="Arial"/>
              </w:rPr>
              <w:t>30</w:t>
            </w:r>
          </w:p>
        </w:tc>
        <w:tc>
          <w:tcPr>
            <w:tcW w:w="2610" w:type="dxa"/>
            <w:tcBorders>
              <w:top w:val="single" w:sz="6" w:space="0" w:color="000000"/>
              <w:left w:val="single" w:sz="6" w:space="0" w:color="000000"/>
              <w:bottom w:val="single" w:sz="6" w:space="0" w:color="000000"/>
              <w:right w:val="single" w:sz="6" w:space="0" w:color="000000"/>
            </w:tcBorders>
            <w:vAlign w:val="center"/>
          </w:tcPr>
          <w:tbl>
            <w:tblPr>
              <w:tblW w:w="2472" w:type="dxa"/>
              <w:tblLayout w:type="fixed"/>
              <w:tblLook w:val="04A0" w:firstRow="1" w:lastRow="0" w:firstColumn="1" w:lastColumn="0" w:noHBand="0" w:noVBand="1"/>
            </w:tblPr>
            <w:tblGrid>
              <w:gridCol w:w="2472"/>
            </w:tblGrid>
            <w:tr w:rsidR="00AA039C" w:rsidRPr="00AA039C" w14:paraId="3832BAA9" w14:textId="77777777" w:rsidTr="00E152DB">
              <w:trPr>
                <w:trHeight w:val="350"/>
              </w:trPr>
              <w:tc>
                <w:tcPr>
                  <w:tcW w:w="2472" w:type="dxa"/>
                  <w:tcBorders>
                    <w:top w:val="nil"/>
                    <w:left w:val="nil"/>
                    <w:bottom w:val="nil"/>
                    <w:right w:val="nil"/>
                  </w:tcBorders>
                  <w:shd w:val="clear" w:color="auto" w:fill="auto"/>
                  <w:noWrap/>
                  <w:vAlign w:val="bottom"/>
                  <w:hideMark/>
                </w:tcPr>
                <w:p w14:paraId="0E01C82E" w14:textId="756956BD" w:rsidR="00AA039C" w:rsidRDefault="00A06F07" w:rsidP="00E152DB">
                  <w:pPr>
                    <w:spacing w:after="0" w:line="240" w:lineRule="auto"/>
                    <w:jc w:val="right"/>
                    <w:rPr>
                      <w:rFonts w:eastAsia="Times New Roman"/>
                      <w:color w:val="000000"/>
                      <w:sz w:val="24"/>
                      <w:szCs w:val="24"/>
                      <w:lang w:eastAsia="en-US"/>
                    </w:rPr>
                  </w:pPr>
                  <w:r>
                    <w:rPr>
                      <w:rFonts w:eastAsia="Times New Roman"/>
                      <w:color w:val="000000"/>
                      <w:sz w:val="24"/>
                      <w:szCs w:val="24"/>
                      <w:lang w:eastAsia="en-US"/>
                    </w:rPr>
                    <w:t>19</w:t>
                  </w:r>
                </w:p>
                <w:p w14:paraId="24E9CB8E" w14:textId="22EA350C" w:rsidR="00A06F07" w:rsidRPr="00AA039C" w:rsidRDefault="00A06F07" w:rsidP="00E152DB">
                  <w:pPr>
                    <w:spacing w:after="0" w:line="240" w:lineRule="auto"/>
                    <w:jc w:val="right"/>
                    <w:rPr>
                      <w:rFonts w:eastAsia="Times New Roman"/>
                      <w:color w:val="000000"/>
                      <w:sz w:val="24"/>
                      <w:szCs w:val="24"/>
                      <w:lang w:eastAsia="en-US"/>
                    </w:rPr>
                  </w:pPr>
                </w:p>
              </w:tc>
            </w:tr>
          </w:tbl>
          <w:p w14:paraId="0A3C712C" w14:textId="77777777" w:rsidR="00AA039C" w:rsidRDefault="00AA039C" w:rsidP="00E152DB">
            <w:pPr>
              <w:jc w:val="right"/>
              <w:rPr>
                <w:rFonts w:ascii="Arial" w:hAnsi="Arial"/>
              </w:rPr>
            </w:pPr>
          </w:p>
        </w:tc>
        <w:tc>
          <w:tcPr>
            <w:tcW w:w="1620" w:type="dxa"/>
            <w:tcBorders>
              <w:top w:val="single" w:sz="6" w:space="0" w:color="000000"/>
              <w:left w:val="single" w:sz="6" w:space="0" w:color="000000"/>
              <w:bottom w:val="single" w:sz="6" w:space="0" w:color="000000"/>
              <w:right w:val="single" w:sz="6" w:space="0" w:color="000000"/>
            </w:tcBorders>
            <w:vAlign w:val="center"/>
          </w:tcPr>
          <w:p w14:paraId="4BCE638D" w14:textId="4835D61B" w:rsidR="00AA039C" w:rsidRDefault="00A06F07" w:rsidP="00E152DB">
            <w:pPr>
              <w:jc w:val="right"/>
              <w:rPr>
                <w:rFonts w:ascii="Arial" w:hAnsi="Arial"/>
              </w:rPr>
            </w:pPr>
            <w:r>
              <w:rPr>
                <w:rFonts w:ascii="Arial" w:hAnsi="Arial"/>
              </w:rPr>
              <w:t>63%</w:t>
            </w:r>
          </w:p>
        </w:tc>
      </w:tr>
      <w:tr w:rsidR="00AA039C" w14:paraId="6026A2A1" w14:textId="77777777" w:rsidTr="00E152DB">
        <w:tc>
          <w:tcPr>
            <w:tcW w:w="2520" w:type="dxa"/>
            <w:tcBorders>
              <w:top w:val="single" w:sz="6" w:space="0" w:color="000000"/>
              <w:left w:val="single" w:sz="6" w:space="0" w:color="000000"/>
              <w:bottom w:val="single" w:sz="6" w:space="0" w:color="000000"/>
              <w:right w:val="single" w:sz="6" w:space="0" w:color="000000"/>
            </w:tcBorders>
          </w:tcPr>
          <w:p w14:paraId="40E65757" w14:textId="77777777" w:rsidR="00AA039C" w:rsidRDefault="00AA039C" w:rsidP="00AA03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rPr>
            </w:pPr>
            <w:r>
              <w:rPr>
                <w:rFonts w:ascii="Arial" w:hAnsi="Arial"/>
                <w:sz w:val="20"/>
              </w:rPr>
              <w:t>Total and Dissolved Phosphorus</w:t>
            </w:r>
          </w:p>
        </w:tc>
        <w:tc>
          <w:tcPr>
            <w:tcW w:w="2340" w:type="dxa"/>
            <w:tcBorders>
              <w:top w:val="single" w:sz="6" w:space="0" w:color="000000"/>
              <w:left w:val="single" w:sz="6" w:space="0" w:color="000000"/>
              <w:bottom w:val="single" w:sz="6" w:space="0" w:color="000000"/>
              <w:right w:val="single" w:sz="6" w:space="0" w:color="000000"/>
            </w:tcBorders>
            <w:vAlign w:val="center"/>
          </w:tcPr>
          <w:p w14:paraId="5FB183EA" w14:textId="77777777" w:rsidR="00AA039C" w:rsidRPr="00D0052B" w:rsidRDefault="00AA039C" w:rsidP="00E152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right"/>
              <w:rPr>
                <w:rFonts w:ascii="Arial" w:hAnsi="Arial"/>
              </w:rPr>
            </w:pPr>
            <w:r>
              <w:rPr>
                <w:rFonts w:ascii="Arial" w:hAnsi="Arial"/>
              </w:rPr>
              <w:t>100</w:t>
            </w:r>
          </w:p>
        </w:tc>
        <w:tc>
          <w:tcPr>
            <w:tcW w:w="2610" w:type="dxa"/>
            <w:tcBorders>
              <w:top w:val="single" w:sz="6" w:space="0" w:color="000000"/>
              <w:left w:val="single" w:sz="6" w:space="0" w:color="000000"/>
              <w:bottom w:val="single" w:sz="6" w:space="0" w:color="000000"/>
              <w:right w:val="single" w:sz="6" w:space="0" w:color="000000"/>
            </w:tcBorders>
            <w:vAlign w:val="center"/>
          </w:tcPr>
          <w:p w14:paraId="381E83A5" w14:textId="3675E3BA" w:rsidR="00AA039C" w:rsidRDefault="00A06F07" w:rsidP="00E152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right"/>
              <w:rPr>
                <w:rFonts w:ascii="Arial" w:hAnsi="Arial"/>
              </w:rPr>
            </w:pPr>
            <w:r>
              <w:rPr>
                <w:rFonts w:ascii="Arial" w:hAnsi="Arial"/>
              </w:rPr>
              <w:t>60</w:t>
            </w:r>
          </w:p>
        </w:tc>
        <w:tc>
          <w:tcPr>
            <w:tcW w:w="1620" w:type="dxa"/>
            <w:tcBorders>
              <w:top w:val="single" w:sz="6" w:space="0" w:color="000000"/>
              <w:left w:val="single" w:sz="6" w:space="0" w:color="000000"/>
              <w:bottom w:val="single" w:sz="6" w:space="0" w:color="000000"/>
              <w:right w:val="single" w:sz="6" w:space="0" w:color="000000"/>
            </w:tcBorders>
            <w:vAlign w:val="center"/>
          </w:tcPr>
          <w:p w14:paraId="05AD3067" w14:textId="54639410" w:rsidR="00AA039C" w:rsidRDefault="00A06F07" w:rsidP="00E152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right"/>
              <w:rPr>
                <w:rFonts w:ascii="Arial" w:hAnsi="Arial"/>
              </w:rPr>
            </w:pPr>
            <w:r>
              <w:rPr>
                <w:rFonts w:ascii="Arial" w:hAnsi="Arial"/>
              </w:rPr>
              <w:t>60%</w:t>
            </w:r>
          </w:p>
        </w:tc>
      </w:tr>
      <w:tr w:rsidR="00AA039C" w14:paraId="157B015D" w14:textId="77777777" w:rsidTr="00E152DB">
        <w:tc>
          <w:tcPr>
            <w:tcW w:w="2520" w:type="dxa"/>
            <w:tcBorders>
              <w:top w:val="single" w:sz="6" w:space="0" w:color="000000"/>
              <w:left w:val="single" w:sz="6" w:space="0" w:color="000000"/>
              <w:bottom w:val="single" w:sz="6" w:space="0" w:color="000000"/>
              <w:right w:val="single" w:sz="6" w:space="0" w:color="000000"/>
            </w:tcBorders>
          </w:tcPr>
          <w:p w14:paraId="4539D1B4" w14:textId="77777777" w:rsidR="00AA039C" w:rsidRDefault="00AA039C" w:rsidP="00AA03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rPr>
            </w:pPr>
            <w:r>
              <w:rPr>
                <w:rFonts w:ascii="Arial" w:hAnsi="Arial"/>
                <w:i/>
                <w:sz w:val="20"/>
              </w:rPr>
              <w:t>E. coli</w:t>
            </w:r>
          </w:p>
        </w:tc>
        <w:tc>
          <w:tcPr>
            <w:tcW w:w="2340" w:type="dxa"/>
            <w:tcBorders>
              <w:top w:val="single" w:sz="6" w:space="0" w:color="000000"/>
              <w:left w:val="single" w:sz="6" w:space="0" w:color="000000"/>
              <w:bottom w:val="single" w:sz="6" w:space="0" w:color="000000"/>
              <w:right w:val="single" w:sz="6" w:space="0" w:color="000000"/>
            </w:tcBorders>
            <w:vAlign w:val="center"/>
          </w:tcPr>
          <w:p w14:paraId="562ED0B6" w14:textId="77777777" w:rsidR="00AA039C" w:rsidRPr="00D0052B" w:rsidRDefault="00AA039C" w:rsidP="00E152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right"/>
              <w:rPr>
                <w:rFonts w:ascii="Arial" w:hAnsi="Arial"/>
              </w:rPr>
            </w:pPr>
            <w:r>
              <w:rPr>
                <w:rFonts w:ascii="Arial" w:hAnsi="Arial"/>
              </w:rPr>
              <w:t>80</w:t>
            </w:r>
          </w:p>
        </w:tc>
        <w:tc>
          <w:tcPr>
            <w:tcW w:w="2610" w:type="dxa"/>
            <w:tcBorders>
              <w:top w:val="single" w:sz="6" w:space="0" w:color="000000"/>
              <w:left w:val="single" w:sz="6" w:space="0" w:color="000000"/>
              <w:bottom w:val="single" w:sz="6" w:space="0" w:color="000000"/>
              <w:right w:val="single" w:sz="6" w:space="0" w:color="000000"/>
            </w:tcBorders>
            <w:vAlign w:val="center"/>
          </w:tcPr>
          <w:p w14:paraId="5D09CCA7" w14:textId="2B78A9D8" w:rsidR="00AA039C" w:rsidRDefault="00A06F07" w:rsidP="00E152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right"/>
              <w:rPr>
                <w:rFonts w:ascii="Arial" w:hAnsi="Arial"/>
              </w:rPr>
            </w:pPr>
            <w:r>
              <w:rPr>
                <w:rFonts w:ascii="Arial" w:hAnsi="Arial"/>
              </w:rPr>
              <w:t>61</w:t>
            </w:r>
          </w:p>
        </w:tc>
        <w:tc>
          <w:tcPr>
            <w:tcW w:w="1620" w:type="dxa"/>
            <w:tcBorders>
              <w:top w:val="single" w:sz="6" w:space="0" w:color="000000"/>
              <w:left w:val="single" w:sz="6" w:space="0" w:color="000000"/>
              <w:bottom w:val="single" w:sz="6" w:space="0" w:color="000000"/>
              <w:right w:val="single" w:sz="6" w:space="0" w:color="000000"/>
            </w:tcBorders>
            <w:vAlign w:val="center"/>
          </w:tcPr>
          <w:p w14:paraId="5BFD0A24" w14:textId="0B3403E1" w:rsidR="00AA039C" w:rsidRDefault="00A06F07" w:rsidP="00E152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right"/>
              <w:rPr>
                <w:rFonts w:ascii="Arial" w:hAnsi="Arial"/>
              </w:rPr>
            </w:pPr>
            <w:r>
              <w:rPr>
                <w:rFonts w:ascii="Arial" w:hAnsi="Arial"/>
              </w:rPr>
              <w:t>75%</w:t>
            </w:r>
          </w:p>
        </w:tc>
      </w:tr>
      <w:tr w:rsidR="00AA039C" w14:paraId="6AD2FD9C" w14:textId="77777777" w:rsidTr="00E152DB">
        <w:tc>
          <w:tcPr>
            <w:tcW w:w="2520" w:type="dxa"/>
            <w:tcBorders>
              <w:top w:val="single" w:sz="6" w:space="0" w:color="000000"/>
              <w:left w:val="single" w:sz="6" w:space="0" w:color="000000"/>
              <w:bottom w:val="single" w:sz="6" w:space="0" w:color="000000"/>
              <w:right w:val="single" w:sz="6" w:space="0" w:color="000000"/>
            </w:tcBorders>
          </w:tcPr>
          <w:p w14:paraId="47DDFD5D" w14:textId="77777777" w:rsidR="00AA039C" w:rsidRDefault="00AA039C" w:rsidP="00AA03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rPr>
            </w:pPr>
            <w:r>
              <w:rPr>
                <w:rFonts w:ascii="Arial" w:hAnsi="Arial"/>
                <w:sz w:val="20"/>
              </w:rPr>
              <w:t>Turbidity</w:t>
            </w:r>
          </w:p>
        </w:tc>
        <w:tc>
          <w:tcPr>
            <w:tcW w:w="2340" w:type="dxa"/>
            <w:tcBorders>
              <w:top w:val="single" w:sz="6" w:space="0" w:color="000000"/>
              <w:left w:val="single" w:sz="6" w:space="0" w:color="000000"/>
              <w:bottom w:val="single" w:sz="6" w:space="0" w:color="000000"/>
              <w:right w:val="single" w:sz="6" w:space="0" w:color="000000"/>
            </w:tcBorders>
            <w:vAlign w:val="center"/>
          </w:tcPr>
          <w:p w14:paraId="2A4DBA58" w14:textId="77777777" w:rsidR="00AA039C" w:rsidRPr="00D0052B" w:rsidRDefault="00AA039C" w:rsidP="00E152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right"/>
              <w:rPr>
                <w:rFonts w:ascii="Arial" w:hAnsi="Arial"/>
              </w:rPr>
            </w:pPr>
            <w:r>
              <w:rPr>
                <w:rFonts w:ascii="Arial" w:hAnsi="Arial"/>
              </w:rPr>
              <w:t>100</w:t>
            </w:r>
          </w:p>
        </w:tc>
        <w:tc>
          <w:tcPr>
            <w:tcW w:w="2610" w:type="dxa"/>
            <w:tcBorders>
              <w:top w:val="single" w:sz="6" w:space="0" w:color="000000"/>
              <w:left w:val="single" w:sz="6" w:space="0" w:color="000000"/>
              <w:bottom w:val="single" w:sz="6" w:space="0" w:color="000000"/>
              <w:right w:val="single" w:sz="6" w:space="0" w:color="000000"/>
            </w:tcBorders>
            <w:vAlign w:val="center"/>
          </w:tcPr>
          <w:p w14:paraId="02F2887B" w14:textId="7E3812CA" w:rsidR="00AA039C" w:rsidRDefault="00A06F07" w:rsidP="00E152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right"/>
              <w:rPr>
                <w:rFonts w:ascii="Arial" w:hAnsi="Arial"/>
              </w:rPr>
            </w:pPr>
            <w:r>
              <w:rPr>
                <w:rFonts w:ascii="Arial" w:hAnsi="Arial"/>
              </w:rPr>
              <w:t>61</w:t>
            </w:r>
          </w:p>
        </w:tc>
        <w:tc>
          <w:tcPr>
            <w:tcW w:w="1620" w:type="dxa"/>
            <w:tcBorders>
              <w:top w:val="single" w:sz="6" w:space="0" w:color="000000"/>
              <w:left w:val="single" w:sz="6" w:space="0" w:color="000000"/>
              <w:bottom w:val="single" w:sz="6" w:space="0" w:color="000000"/>
              <w:right w:val="single" w:sz="6" w:space="0" w:color="000000"/>
            </w:tcBorders>
            <w:vAlign w:val="center"/>
          </w:tcPr>
          <w:p w14:paraId="2D6A873D" w14:textId="65858EF3" w:rsidR="00AA039C" w:rsidRDefault="00A06F07" w:rsidP="00E152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right"/>
              <w:rPr>
                <w:rFonts w:ascii="Arial" w:hAnsi="Arial"/>
              </w:rPr>
            </w:pPr>
            <w:r>
              <w:rPr>
                <w:rFonts w:ascii="Arial" w:hAnsi="Arial"/>
              </w:rPr>
              <w:t>60%</w:t>
            </w:r>
          </w:p>
        </w:tc>
      </w:tr>
    </w:tbl>
    <w:p w14:paraId="17826F3B" w14:textId="77777777" w:rsidR="00AA039C" w:rsidRDefault="00AA039C" w:rsidP="00AA03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0"/>
        </w:rPr>
      </w:pPr>
      <w:r w:rsidRPr="006F3AE5">
        <w:rPr>
          <w:rFonts w:ascii="Arial" w:hAnsi="Arial"/>
          <w:sz w:val="20"/>
          <w:vertAlign w:val="superscript"/>
        </w:rPr>
        <w:t>1</w:t>
      </w:r>
      <w:r>
        <w:rPr>
          <w:rFonts w:ascii="Arial" w:hAnsi="Arial"/>
          <w:sz w:val="20"/>
        </w:rPr>
        <w:t>These numbers include the blanks and duplicates</w:t>
      </w:r>
    </w:p>
    <w:p w14:paraId="3AC07871" w14:textId="37860125" w:rsidR="00AA039C" w:rsidRDefault="00AA039C" w:rsidP="00A06F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20"/>
        </w:rPr>
      </w:pPr>
      <w:r>
        <w:rPr>
          <w:rFonts w:ascii="Arial" w:hAnsi="Arial"/>
          <w:sz w:val="20"/>
        </w:rPr>
        <w:t>*   Percent Complete = # of Valid Samples Collected and Analyzed / # of Samples Anticipate</w:t>
      </w:r>
      <w:r w:rsidR="00A06F07">
        <w:rPr>
          <w:rFonts w:ascii="Arial" w:hAnsi="Arial"/>
          <w:sz w:val="20"/>
        </w:rPr>
        <w:t>d</w:t>
      </w:r>
    </w:p>
    <w:p w14:paraId="2AE6C355" w14:textId="13F548D6" w:rsidR="00A06F07" w:rsidRDefault="00A06F07" w:rsidP="00A06F0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sz w:val="20"/>
        </w:rPr>
        <w:sectPr w:rsidR="00A06F07" w:rsidSect="00D705ED">
          <w:endnotePr>
            <w:numFmt w:val="decimal"/>
          </w:endnotePr>
          <w:pgSz w:w="12240" w:h="15840"/>
          <w:pgMar w:top="1440" w:right="1440" w:bottom="1440" w:left="1440" w:header="360" w:footer="720" w:gutter="0"/>
          <w:cols w:space="720"/>
          <w:noEndnote/>
        </w:sectPr>
      </w:pPr>
      <w:r>
        <w:rPr>
          <w:rFonts w:ascii="Times New Roman" w:hAnsi="Times New Roman"/>
          <w:sz w:val="24"/>
          <w:szCs w:val="24"/>
        </w:rPr>
        <w:t xml:space="preserve">Low percentage complete numbers were due to the lack of substantial rain events in 2016, which prevented us from collecting some of our anticipated samples. </w:t>
      </w:r>
      <w:r w:rsidR="00E152DB">
        <w:rPr>
          <w:rFonts w:ascii="Times New Roman" w:hAnsi="Times New Roman"/>
          <w:sz w:val="24"/>
          <w:szCs w:val="24"/>
        </w:rPr>
        <w:t>In addition, we decided to only collect chloride during dry weather</w:t>
      </w:r>
      <w:r w:rsidR="00AA1366">
        <w:rPr>
          <w:rFonts w:ascii="Times New Roman" w:hAnsi="Times New Roman"/>
          <w:sz w:val="24"/>
          <w:szCs w:val="24"/>
        </w:rPr>
        <w:t xml:space="preserve"> (due to a lack of volunteers willing to sample at these sites)</w:t>
      </w:r>
      <w:r w:rsidR="00E152DB">
        <w:rPr>
          <w:rFonts w:ascii="Times New Roman" w:hAnsi="Times New Roman"/>
          <w:sz w:val="24"/>
          <w:szCs w:val="24"/>
        </w:rPr>
        <w:t xml:space="preserve">, so </w:t>
      </w:r>
      <w:r w:rsidR="00AA1366">
        <w:rPr>
          <w:rFonts w:ascii="Times New Roman" w:hAnsi="Times New Roman"/>
          <w:sz w:val="24"/>
          <w:szCs w:val="24"/>
        </w:rPr>
        <w:t xml:space="preserve">no samples were collected on two of the regular sampling dates. </w:t>
      </w:r>
    </w:p>
    <w:p w14:paraId="74339ADC" w14:textId="7A1C9E6F" w:rsidR="000B44F2" w:rsidRPr="000B44F2" w:rsidRDefault="000B44F2" w:rsidP="00C6350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
          <w:sz w:val="24"/>
          <w:szCs w:val="24"/>
        </w:rPr>
      </w:pPr>
      <w:r w:rsidRPr="000B44F2">
        <w:rPr>
          <w:rFonts w:ascii="Times New Roman" w:hAnsi="Times New Roman"/>
          <w:b/>
          <w:sz w:val="24"/>
          <w:szCs w:val="24"/>
        </w:rPr>
        <w:t>Appendix C.  Individual Sample Data</w:t>
      </w:r>
    </w:p>
    <w:p w14:paraId="4DE586C4" w14:textId="77777777" w:rsidR="00466873" w:rsidRPr="00466873" w:rsidRDefault="00466873" w:rsidP="00466873">
      <w:pPr>
        <w:pBdr>
          <w:bottom w:val="single" w:sz="6" w:space="1" w:color="auto"/>
        </w:pBdr>
        <w:spacing w:after="0" w:line="240" w:lineRule="auto"/>
        <w:jc w:val="center"/>
        <w:rPr>
          <w:rFonts w:ascii="Arial" w:eastAsiaTheme="minorEastAsia" w:hAnsi="Arial" w:cs="Arial"/>
          <w:vanish/>
          <w:sz w:val="16"/>
          <w:szCs w:val="16"/>
          <w:lang w:eastAsia="en-US"/>
        </w:rPr>
      </w:pPr>
      <w:r w:rsidRPr="00466873">
        <w:rPr>
          <w:rFonts w:ascii="Arial" w:eastAsiaTheme="minorEastAsia" w:hAnsi="Arial" w:cs="Arial"/>
          <w:vanish/>
          <w:sz w:val="16"/>
          <w:szCs w:val="16"/>
          <w:lang w:eastAsia="en-US"/>
        </w:rPr>
        <w:t>Top of Form</w:t>
      </w:r>
    </w:p>
    <w:tbl>
      <w:tblPr>
        <w:tblW w:w="8683" w:type="dxa"/>
        <w:tblCellMar>
          <w:left w:w="0" w:type="dxa"/>
          <w:right w:w="0" w:type="dxa"/>
        </w:tblCellMar>
        <w:tblLook w:val="04A0" w:firstRow="1" w:lastRow="0" w:firstColumn="1" w:lastColumn="0" w:noHBand="0" w:noVBand="1"/>
      </w:tblPr>
      <w:tblGrid>
        <w:gridCol w:w="969"/>
        <w:gridCol w:w="1961"/>
        <w:gridCol w:w="809"/>
        <w:gridCol w:w="1171"/>
        <w:gridCol w:w="1441"/>
        <w:gridCol w:w="1138"/>
        <w:gridCol w:w="1194"/>
      </w:tblGrid>
      <w:tr w:rsidR="009E4831" w:rsidRPr="00466873" w14:paraId="01C3E773" w14:textId="77777777" w:rsidTr="009E4831">
        <w:trPr>
          <w:trHeight w:val="593"/>
        </w:trPr>
        <w:tc>
          <w:tcPr>
            <w:tcW w:w="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6FEDB5" w14:textId="1D1FE34E" w:rsidR="009E4831" w:rsidRPr="00466873" w:rsidRDefault="009E4831" w:rsidP="00466873">
            <w:pPr>
              <w:spacing w:after="0" w:line="240" w:lineRule="auto"/>
              <w:jc w:val="center"/>
              <w:rPr>
                <w:rFonts w:ascii="Times New Roman" w:eastAsia="Times New Roman" w:hAnsi="Times New Roman"/>
                <w:b/>
                <w:bCs/>
                <w:color w:val="000000"/>
                <w:sz w:val="20"/>
                <w:szCs w:val="20"/>
                <w:lang w:eastAsia="en-US"/>
              </w:rPr>
            </w:pPr>
            <w:r w:rsidRPr="00466873">
              <w:rPr>
                <w:rFonts w:ascii="Times New Roman" w:eastAsia="Times New Roman" w:hAnsi="Times New Roman"/>
                <w:b/>
                <w:bCs/>
                <w:color w:val="000000"/>
                <w:sz w:val="20"/>
                <w:szCs w:val="20"/>
                <w:lang w:eastAsia="en-US"/>
              </w:rPr>
              <w:t xml:space="preserve"> </w:t>
            </w:r>
            <w:r w:rsidRPr="00466873">
              <w:rPr>
                <w:rFonts w:ascii="Times New Roman" w:eastAsia="Times New Roman" w:hAnsi="Times New Roman"/>
                <w:b/>
                <w:bCs/>
                <w:color w:val="000000"/>
                <w:sz w:val="20"/>
                <w:szCs w:val="20"/>
                <w:lang w:eastAsia="en-US"/>
              </w:rPr>
              <w:fldChar w:fldCharType="begin"/>
            </w:r>
            <w:r w:rsidRPr="00466873">
              <w:rPr>
                <w:rFonts w:ascii="Times New Roman" w:eastAsia="Times New Roman" w:hAnsi="Times New Roman"/>
                <w:b/>
                <w:bCs/>
                <w:color w:val="000000"/>
                <w:sz w:val="20"/>
                <w:szCs w:val="20"/>
                <w:lang w:eastAsia="en-US"/>
              </w:rPr>
              <w:instrText xml:space="preserve"> </w:instrText>
            </w:r>
            <w:r w:rsidRPr="00466873">
              <w:rPr>
                <w:rFonts w:ascii="Times New Roman" w:eastAsia="Times New Roman" w:hAnsi="Times New Roman"/>
                <w:b/>
                <w:bCs/>
                <w:color w:val="000000"/>
                <w:sz w:val="20"/>
                <w:szCs w:val="20"/>
                <w:lang w:eastAsia="en-US"/>
              </w:rPr>
              <w:fldChar w:fldCharType="begin"/>
            </w:r>
            <w:r w:rsidRPr="00466873">
              <w:rPr>
                <w:rFonts w:ascii="Times New Roman" w:eastAsia="Times New Roman" w:hAnsi="Times New Roman"/>
                <w:b/>
                <w:bCs/>
                <w:color w:val="000000"/>
                <w:sz w:val="20"/>
                <w:szCs w:val="20"/>
                <w:lang w:eastAsia="en-US"/>
              </w:rPr>
              <w:instrText xml:space="preserve"> PRIVATE "&lt;INPUT TYPE=\"hidden\" NAME=\"__VIEWSTATEGENERATOR\" VALUE=\"586FA290\"&gt;" </w:instrText>
            </w:r>
            <w:r w:rsidRPr="00466873">
              <w:rPr>
                <w:rFonts w:ascii="Times New Roman" w:eastAsia="Times New Roman" w:hAnsi="Times New Roman"/>
                <w:b/>
                <w:bCs/>
                <w:color w:val="000000"/>
                <w:sz w:val="20"/>
                <w:szCs w:val="20"/>
                <w:lang w:eastAsia="en-US"/>
              </w:rPr>
              <w:fldChar w:fldCharType="end"/>
            </w:r>
            <w:r w:rsidRPr="00466873">
              <w:rPr>
                <w:rFonts w:ascii="Times New Roman" w:eastAsia="Times New Roman" w:hAnsi="Times New Roman"/>
                <w:b/>
                <w:bCs/>
                <w:color w:val="000000"/>
                <w:sz w:val="20"/>
                <w:szCs w:val="20"/>
                <w:lang w:eastAsia="en-US"/>
              </w:rPr>
              <w:instrText xml:space="preserve">MACROBUTTON HTMLDirect </w:instrText>
            </w:r>
            <w:r w:rsidRPr="00466873">
              <w:rPr>
                <w:rFonts w:ascii="Times New Roman" w:eastAsia="Times New Roman" w:hAnsi="Times New Roman"/>
                <w:b/>
                <w:bCs/>
                <w:color w:val="000000"/>
                <w:sz w:val="20"/>
                <w:szCs w:val="20"/>
                <w:lang w:eastAsia="en-US"/>
              </w:rPr>
              <w:fldChar w:fldCharType="end"/>
            </w:r>
            <w:r w:rsidRPr="00466873">
              <w:rPr>
                <w:rFonts w:ascii="Times New Roman" w:eastAsia="Times New Roman" w:hAnsi="Times New Roman"/>
                <w:b/>
                <w:bCs/>
                <w:color w:val="000000"/>
                <w:sz w:val="20"/>
                <w:szCs w:val="20"/>
                <w:lang w:eastAsia="en-US"/>
              </w:rPr>
              <w:t xml:space="preserve"> Sample Number</w:t>
            </w:r>
          </w:p>
        </w:tc>
        <w:tc>
          <w:tcPr>
            <w:tcW w:w="1961"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FF3728" w14:textId="77777777" w:rsidR="009E4831" w:rsidRPr="00466873" w:rsidRDefault="009E4831" w:rsidP="00466873">
            <w:pPr>
              <w:spacing w:after="0" w:line="240" w:lineRule="auto"/>
              <w:jc w:val="center"/>
              <w:rPr>
                <w:rFonts w:ascii="Times New Roman" w:eastAsia="Times New Roman" w:hAnsi="Times New Roman"/>
                <w:b/>
                <w:bCs/>
                <w:color w:val="000000"/>
                <w:sz w:val="20"/>
                <w:szCs w:val="20"/>
                <w:lang w:eastAsia="en-US"/>
              </w:rPr>
            </w:pPr>
            <w:r w:rsidRPr="00466873">
              <w:rPr>
                <w:rFonts w:ascii="Times New Roman" w:eastAsia="Times New Roman" w:hAnsi="Times New Roman"/>
                <w:b/>
                <w:bCs/>
                <w:color w:val="000000"/>
                <w:sz w:val="20"/>
                <w:szCs w:val="20"/>
                <w:lang w:eastAsia="en-US"/>
              </w:rPr>
              <w:t>Location</w:t>
            </w:r>
          </w:p>
        </w:tc>
        <w:tc>
          <w:tcPr>
            <w:tcW w:w="809"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F3E3DB" w14:textId="77777777" w:rsidR="009E4831" w:rsidRPr="00466873" w:rsidRDefault="009E4831" w:rsidP="00466873">
            <w:pPr>
              <w:spacing w:after="0" w:line="240" w:lineRule="auto"/>
              <w:jc w:val="center"/>
              <w:rPr>
                <w:rFonts w:ascii="Times New Roman" w:eastAsia="Times New Roman" w:hAnsi="Times New Roman"/>
                <w:b/>
                <w:bCs/>
                <w:color w:val="000000"/>
                <w:sz w:val="20"/>
                <w:szCs w:val="20"/>
                <w:lang w:eastAsia="en-US"/>
              </w:rPr>
            </w:pPr>
            <w:r w:rsidRPr="00466873">
              <w:rPr>
                <w:rFonts w:ascii="Times New Roman" w:eastAsia="Times New Roman" w:hAnsi="Times New Roman"/>
                <w:b/>
                <w:bCs/>
                <w:color w:val="000000"/>
                <w:sz w:val="20"/>
                <w:szCs w:val="20"/>
                <w:lang w:eastAsia="en-US"/>
              </w:rPr>
              <w:t>Date</w:t>
            </w:r>
          </w:p>
        </w:tc>
        <w:tc>
          <w:tcPr>
            <w:tcW w:w="1171"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7918BC" w14:textId="77777777" w:rsidR="009E4831" w:rsidRPr="00466873" w:rsidRDefault="009E4831" w:rsidP="00466873">
            <w:pPr>
              <w:spacing w:after="0" w:line="240" w:lineRule="auto"/>
              <w:jc w:val="center"/>
              <w:rPr>
                <w:rFonts w:ascii="Times New Roman" w:eastAsia="Times New Roman" w:hAnsi="Times New Roman"/>
                <w:b/>
                <w:bCs/>
                <w:color w:val="000000"/>
                <w:sz w:val="20"/>
                <w:szCs w:val="20"/>
                <w:lang w:eastAsia="en-US"/>
              </w:rPr>
            </w:pPr>
            <w:r w:rsidRPr="00466873">
              <w:rPr>
                <w:rFonts w:ascii="Times New Roman" w:eastAsia="Times New Roman" w:hAnsi="Times New Roman"/>
                <w:b/>
                <w:bCs/>
                <w:color w:val="000000"/>
                <w:sz w:val="20"/>
                <w:szCs w:val="20"/>
                <w:lang w:eastAsia="en-US"/>
              </w:rPr>
              <w:t>Chloride (mg/L)</w:t>
            </w:r>
          </w:p>
        </w:tc>
        <w:tc>
          <w:tcPr>
            <w:tcW w:w="1441"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B6A568" w14:textId="77777777" w:rsidR="009E4831" w:rsidRPr="00466873" w:rsidRDefault="009E4831" w:rsidP="00466873">
            <w:pPr>
              <w:spacing w:after="0" w:line="240" w:lineRule="auto"/>
              <w:jc w:val="center"/>
              <w:rPr>
                <w:rFonts w:ascii="Times New Roman" w:eastAsia="Times New Roman" w:hAnsi="Times New Roman"/>
                <w:b/>
                <w:bCs/>
                <w:color w:val="000000"/>
                <w:sz w:val="20"/>
                <w:szCs w:val="20"/>
                <w:lang w:eastAsia="en-US"/>
              </w:rPr>
            </w:pPr>
            <w:r w:rsidRPr="00466873">
              <w:rPr>
                <w:rFonts w:ascii="Times New Roman" w:eastAsia="Times New Roman" w:hAnsi="Times New Roman"/>
                <w:b/>
                <w:bCs/>
                <w:color w:val="000000"/>
                <w:sz w:val="20"/>
                <w:szCs w:val="20"/>
                <w:lang w:eastAsia="en-US"/>
              </w:rPr>
              <w:t>E. coli (mpn/100ml)</w:t>
            </w:r>
          </w:p>
        </w:tc>
        <w:tc>
          <w:tcPr>
            <w:tcW w:w="1138"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F48110" w14:textId="77777777" w:rsidR="009E4831" w:rsidRPr="00466873" w:rsidRDefault="009E4831" w:rsidP="00466873">
            <w:pPr>
              <w:spacing w:after="0" w:line="240" w:lineRule="auto"/>
              <w:jc w:val="center"/>
              <w:rPr>
                <w:rFonts w:ascii="Times New Roman" w:eastAsia="Times New Roman" w:hAnsi="Times New Roman"/>
                <w:b/>
                <w:bCs/>
                <w:color w:val="000000"/>
                <w:sz w:val="20"/>
                <w:szCs w:val="20"/>
                <w:lang w:eastAsia="en-US"/>
              </w:rPr>
            </w:pPr>
            <w:r w:rsidRPr="00466873">
              <w:rPr>
                <w:rFonts w:ascii="Times New Roman" w:eastAsia="Times New Roman" w:hAnsi="Times New Roman"/>
                <w:b/>
                <w:bCs/>
                <w:color w:val="000000"/>
                <w:sz w:val="20"/>
                <w:szCs w:val="20"/>
                <w:lang w:eastAsia="en-US"/>
              </w:rPr>
              <w:t>TP (ug P/L)</w:t>
            </w:r>
          </w:p>
        </w:tc>
        <w:tc>
          <w:tcPr>
            <w:tcW w:w="1194" w:type="dxa"/>
            <w:tcBorders>
              <w:top w:val="single" w:sz="4" w:space="0" w:color="000000"/>
              <w:left w:val="nil"/>
              <w:bottom w:val="single" w:sz="4" w:space="0" w:color="000000"/>
              <w:right w:val="single" w:sz="4" w:space="0" w:color="auto"/>
            </w:tcBorders>
            <w:vAlign w:val="center"/>
          </w:tcPr>
          <w:p w14:paraId="24CE8632" w14:textId="686536FC" w:rsidR="009E4831" w:rsidRPr="00466873" w:rsidRDefault="009E4831" w:rsidP="00466873">
            <w:pPr>
              <w:spacing w:after="0" w:line="240" w:lineRule="auto"/>
              <w:jc w:val="center"/>
              <w:rPr>
                <w:rFonts w:ascii="Times New Roman" w:eastAsia="Times New Roman" w:hAnsi="Times New Roman"/>
                <w:b/>
                <w:bCs/>
                <w:color w:val="000000"/>
                <w:sz w:val="20"/>
                <w:szCs w:val="20"/>
                <w:lang w:eastAsia="en-US"/>
              </w:rPr>
            </w:pPr>
            <w:r w:rsidRPr="00466873">
              <w:rPr>
                <w:rFonts w:ascii="Times New Roman" w:eastAsia="Times New Roman" w:hAnsi="Times New Roman"/>
                <w:b/>
                <w:bCs/>
                <w:color w:val="000000"/>
                <w:sz w:val="20"/>
                <w:szCs w:val="20"/>
                <w:lang w:eastAsia="en-US"/>
              </w:rPr>
              <w:t>Turbidity (NTU)</w:t>
            </w:r>
          </w:p>
        </w:tc>
      </w:tr>
      <w:tr w:rsidR="009E4831" w:rsidRPr="00466873" w14:paraId="02D686DD"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392DE60" w14:textId="7266678C"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160786-18</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469DA2D"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CVMH-EAST</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BE3BDE6"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7/5/16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AF8FA51"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477.5</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CA7E67F"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0424D48"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194" w:type="dxa"/>
            <w:tcBorders>
              <w:top w:val="nil"/>
              <w:left w:val="nil"/>
              <w:bottom w:val="single" w:sz="4" w:space="0" w:color="000000"/>
              <w:right w:val="single" w:sz="4" w:space="0" w:color="auto"/>
            </w:tcBorders>
            <w:vAlign w:val="bottom"/>
          </w:tcPr>
          <w:p w14:paraId="4B8874B9" w14:textId="0DFB5A2F"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r>
      <w:tr w:rsidR="009E4831" w:rsidRPr="00466873" w14:paraId="1E051880"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B008D78"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160786-17</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F4035D9"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CVMH-WEST</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D5E9CF9"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7/5/16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1B8DFCF"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407.5</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C6F02DB"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9CD72BD"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194" w:type="dxa"/>
            <w:tcBorders>
              <w:top w:val="nil"/>
              <w:left w:val="nil"/>
              <w:bottom w:val="single" w:sz="4" w:space="0" w:color="000000"/>
              <w:right w:val="single" w:sz="4" w:space="0" w:color="auto"/>
            </w:tcBorders>
            <w:vAlign w:val="bottom"/>
          </w:tcPr>
          <w:p w14:paraId="150F086D" w14:textId="7EBF817B"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r>
      <w:tr w:rsidR="009E4831" w:rsidRPr="00466873" w14:paraId="596596C4"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489AAAF"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160786-11</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065E0A6"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DRMONTREC</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F6841C9"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7/5/16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DB06AB4"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3FA3515"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344.8</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0D36197"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10.2</w:t>
            </w:r>
          </w:p>
        </w:tc>
        <w:tc>
          <w:tcPr>
            <w:tcW w:w="1194" w:type="dxa"/>
            <w:tcBorders>
              <w:top w:val="nil"/>
              <w:left w:val="nil"/>
              <w:bottom w:val="single" w:sz="4" w:space="0" w:color="000000"/>
              <w:right w:val="single" w:sz="4" w:space="0" w:color="auto"/>
            </w:tcBorders>
            <w:vAlign w:val="bottom"/>
          </w:tcPr>
          <w:p w14:paraId="5C56E6B4" w14:textId="13D745AB"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1.14</w:t>
            </w:r>
          </w:p>
        </w:tc>
      </w:tr>
      <w:tr w:rsidR="009E4831" w:rsidRPr="00466873" w14:paraId="076530A5"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955B791"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160786-12</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7011C3"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DRRIVERTON</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E6648BE"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7/5/16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501983D"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93A0F42"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85.74</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3685289"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7.24</w:t>
            </w:r>
          </w:p>
        </w:tc>
        <w:tc>
          <w:tcPr>
            <w:tcW w:w="1194" w:type="dxa"/>
            <w:tcBorders>
              <w:top w:val="nil"/>
              <w:left w:val="nil"/>
              <w:bottom w:val="single" w:sz="4" w:space="0" w:color="000000"/>
              <w:right w:val="single" w:sz="4" w:space="0" w:color="auto"/>
            </w:tcBorders>
            <w:vAlign w:val="bottom"/>
          </w:tcPr>
          <w:p w14:paraId="271E011F" w14:textId="44987FDF"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0.87</w:t>
            </w:r>
          </w:p>
        </w:tc>
      </w:tr>
      <w:tr w:rsidR="009E4831" w:rsidRPr="00466873" w14:paraId="46325EB0"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007DCD1"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160786-07</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AF2494"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GRANITE</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21B15C2"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7/5/16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41EA511"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6AF651A"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146.72</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1C66DE4"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20.8</w:t>
            </w:r>
          </w:p>
        </w:tc>
        <w:tc>
          <w:tcPr>
            <w:tcW w:w="1194" w:type="dxa"/>
            <w:tcBorders>
              <w:top w:val="nil"/>
              <w:left w:val="nil"/>
              <w:bottom w:val="single" w:sz="4" w:space="0" w:color="000000"/>
              <w:right w:val="single" w:sz="4" w:space="0" w:color="auto"/>
            </w:tcBorders>
            <w:vAlign w:val="bottom"/>
          </w:tcPr>
          <w:p w14:paraId="2158D3BF" w14:textId="296E642E"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4.55</w:t>
            </w:r>
          </w:p>
        </w:tc>
      </w:tr>
      <w:tr w:rsidR="009E4831" w:rsidRPr="00466873" w14:paraId="078983BC"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5676E8A"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160786-14</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C086D7D"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KOHLS</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A5D2795"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7/5/16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2C44A6E"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302.5</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F684CDB"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F5940CD"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194" w:type="dxa"/>
            <w:tcBorders>
              <w:top w:val="nil"/>
              <w:left w:val="nil"/>
              <w:bottom w:val="single" w:sz="4" w:space="0" w:color="000000"/>
              <w:right w:val="single" w:sz="4" w:space="0" w:color="auto"/>
            </w:tcBorders>
            <w:vAlign w:val="bottom"/>
          </w:tcPr>
          <w:p w14:paraId="4D0F0BDE" w14:textId="0B060E35"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r>
      <w:tr w:rsidR="009E4831" w:rsidRPr="00466873" w14:paraId="4CAA98BA"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18F7E7E"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160786-15</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8F46E48"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KOHLS-BLANK</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4379713"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7/5/16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3AB825A"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&lt; 2</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5B4975A"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C1F3DAD"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194" w:type="dxa"/>
            <w:tcBorders>
              <w:top w:val="nil"/>
              <w:left w:val="nil"/>
              <w:bottom w:val="single" w:sz="4" w:space="0" w:color="000000"/>
              <w:right w:val="single" w:sz="4" w:space="0" w:color="auto"/>
            </w:tcBorders>
            <w:vAlign w:val="bottom"/>
          </w:tcPr>
          <w:p w14:paraId="251D8C41" w14:textId="025BC466"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r>
      <w:tr w:rsidR="009E4831" w:rsidRPr="00466873" w14:paraId="74D6CDCD"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7B1FC20"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160786-16</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2222853"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KOHLS-DUP</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371C3AE"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7/5/16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E6CC7A5"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302.5</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E33F230"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9DEEEFC"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194" w:type="dxa"/>
            <w:tcBorders>
              <w:top w:val="nil"/>
              <w:left w:val="nil"/>
              <w:bottom w:val="single" w:sz="4" w:space="0" w:color="000000"/>
              <w:right w:val="single" w:sz="4" w:space="0" w:color="auto"/>
            </w:tcBorders>
            <w:vAlign w:val="bottom"/>
          </w:tcPr>
          <w:p w14:paraId="34494674" w14:textId="158A38ED"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r>
      <w:tr w:rsidR="009E4831" w:rsidRPr="00466873" w14:paraId="58E3C23D"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FA22CF4"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160786-19</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BA373AB"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Macs10</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89937AC"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7/5/16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8F97F13"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485</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68CE195"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5B6D756"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194" w:type="dxa"/>
            <w:tcBorders>
              <w:top w:val="nil"/>
              <w:left w:val="nil"/>
              <w:bottom w:val="single" w:sz="4" w:space="0" w:color="000000"/>
              <w:right w:val="single" w:sz="4" w:space="0" w:color="auto"/>
            </w:tcBorders>
            <w:vAlign w:val="bottom"/>
          </w:tcPr>
          <w:p w14:paraId="502BEA9E" w14:textId="72B69498"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r>
      <w:tr w:rsidR="009E4831" w:rsidRPr="00466873" w14:paraId="673565F4"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49F7D52"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160786-06</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597807D"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MILLPD</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029231D"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7/5/16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534D1FF"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66901E7"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261.25</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57AA9BF"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29.5</w:t>
            </w:r>
          </w:p>
        </w:tc>
        <w:tc>
          <w:tcPr>
            <w:tcW w:w="1194" w:type="dxa"/>
            <w:tcBorders>
              <w:top w:val="nil"/>
              <w:left w:val="nil"/>
              <w:bottom w:val="single" w:sz="4" w:space="0" w:color="000000"/>
              <w:right w:val="single" w:sz="4" w:space="0" w:color="auto"/>
            </w:tcBorders>
            <w:vAlign w:val="bottom"/>
          </w:tcPr>
          <w:p w14:paraId="570C418E" w14:textId="616F7A69"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4.55</w:t>
            </w:r>
          </w:p>
        </w:tc>
      </w:tr>
      <w:tr w:rsidR="009E4831" w:rsidRPr="00466873" w14:paraId="7C93F6A9"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6951F01"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160786-09</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1D32947"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MONTHS</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CE3604F"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7/5/16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9F29687"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A85C575"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209.82</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8F502A1"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20.1</w:t>
            </w:r>
          </w:p>
        </w:tc>
        <w:tc>
          <w:tcPr>
            <w:tcW w:w="1194" w:type="dxa"/>
            <w:tcBorders>
              <w:top w:val="nil"/>
              <w:left w:val="nil"/>
              <w:bottom w:val="single" w:sz="4" w:space="0" w:color="000000"/>
              <w:right w:val="single" w:sz="4" w:space="0" w:color="auto"/>
            </w:tcBorders>
            <w:vAlign w:val="bottom"/>
          </w:tcPr>
          <w:p w14:paraId="6E52473F" w14:textId="0CB7FD44"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4.5</w:t>
            </w:r>
          </w:p>
        </w:tc>
      </w:tr>
      <w:tr w:rsidR="009E4831" w:rsidRPr="00466873" w14:paraId="4D428F2F"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36AA5AF"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160786-08</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D6300D1"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MONTSTATE</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A232E64"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7/5/16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2B76B59"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19E17F0"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172.16</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9092D87"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22.8</w:t>
            </w:r>
          </w:p>
        </w:tc>
        <w:tc>
          <w:tcPr>
            <w:tcW w:w="1194" w:type="dxa"/>
            <w:tcBorders>
              <w:top w:val="nil"/>
              <w:left w:val="nil"/>
              <w:bottom w:val="single" w:sz="4" w:space="0" w:color="000000"/>
              <w:right w:val="single" w:sz="4" w:space="0" w:color="auto"/>
            </w:tcBorders>
            <w:vAlign w:val="bottom"/>
          </w:tcPr>
          <w:p w14:paraId="1998376C" w14:textId="097BDB7E"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3.93</w:t>
            </w:r>
          </w:p>
        </w:tc>
      </w:tr>
      <w:tr w:rsidR="009E4831" w:rsidRPr="00466873" w14:paraId="7B5ED2B3"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D7BD3CC"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160786-04</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278E4CA"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NBMAIN</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2EE159D"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7/5/16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2C00805"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C007571"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365.4</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8A650C8"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7.5</w:t>
            </w:r>
          </w:p>
        </w:tc>
        <w:tc>
          <w:tcPr>
            <w:tcW w:w="1194" w:type="dxa"/>
            <w:tcBorders>
              <w:top w:val="nil"/>
              <w:left w:val="nil"/>
              <w:bottom w:val="single" w:sz="4" w:space="0" w:color="000000"/>
              <w:right w:val="single" w:sz="4" w:space="0" w:color="auto"/>
            </w:tcBorders>
            <w:vAlign w:val="bottom"/>
          </w:tcPr>
          <w:p w14:paraId="3F508C4D" w14:textId="6FA036AE"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0.45</w:t>
            </w:r>
          </w:p>
        </w:tc>
      </w:tr>
      <w:tr w:rsidR="009E4831" w:rsidRPr="00466873" w14:paraId="00C6A8D4"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FC60998"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160786-05</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B6B1410"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NBNCO2</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5ED8FCB"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7/5/16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5B21A78"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CAE1828"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67.66</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DE17099"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15.4</w:t>
            </w:r>
          </w:p>
        </w:tc>
        <w:tc>
          <w:tcPr>
            <w:tcW w:w="1194" w:type="dxa"/>
            <w:tcBorders>
              <w:top w:val="nil"/>
              <w:left w:val="nil"/>
              <w:bottom w:val="single" w:sz="4" w:space="0" w:color="000000"/>
              <w:right w:val="single" w:sz="4" w:space="0" w:color="auto"/>
            </w:tcBorders>
            <w:vAlign w:val="bottom"/>
          </w:tcPr>
          <w:p w14:paraId="30BEBDFB" w14:textId="705E9D1B"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4.45</w:t>
            </w:r>
          </w:p>
        </w:tc>
      </w:tr>
      <w:tr w:rsidR="009E4831" w:rsidRPr="00466873" w14:paraId="61F2AAC6"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0476F7B"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160786-13</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F8CB0CE"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SPAULD</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3679C16"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7/5/16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8DBDC3E"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59D3814"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160.71</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B7D0CFE"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22.8</w:t>
            </w:r>
          </w:p>
        </w:tc>
        <w:tc>
          <w:tcPr>
            <w:tcW w:w="1194" w:type="dxa"/>
            <w:tcBorders>
              <w:top w:val="nil"/>
              <w:left w:val="nil"/>
              <w:bottom w:val="single" w:sz="4" w:space="0" w:color="000000"/>
              <w:right w:val="single" w:sz="4" w:space="0" w:color="auto"/>
            </w:tcBorders>
            <w:vAlign w:val="bottom"/>
          </w:tcPr>
          <w:p w14:paraId="1297EC08" w14:textId="78BE0439"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7.96</w:t>
            </w:r>
          </w:p>
        </w:tc>
      </w:tr>
      <w:tr w:rsidR="009E4831" w:rsidRPr="00466873" w14:paraId="1EF37AF4"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58E4765"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160786-01</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E55C2E3"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WORDAM</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B224619"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7/5/16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CE7F96F"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A58F4AF"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178.21</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1AFC3DA"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10.4</w:t>
            </w:r>
          </w:p>
        </w:tc>
        <w:tc>
          <w:tcPr>
            <w:tcW w:w="1194" w:type="dxa"/>
            <w:tcBorders>
              <w:top w:val="nil"/>
              <w:left w:val="nil"/>
              <w:bottom w:val="single" w:sz="4" w:space="0" w:color="000000"/>
              <w:right w:val="single" w:sz="4" w:space="0" w:color="auto"/>
            </w:tcBorders>
            <w:vAlign w:val="bottom"/>
          </w:tcPr>
          <w:p w14:paraId="545AAC16" w14:textId="2CB502CF"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1.42</w:t>
            </w:r>
          </w:p>
        </w:tc>
      </w:tr>
      <w:tr w:rsidR="009E4831" w:rsidRPr="00466873" w14:paraId="77B78747"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DC0A254"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160786-02</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220597D"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WORDAM-BLANK</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E15FCAF"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7/5/16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C8B8B1B"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0647A3B"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&lt; 1</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9B1E0CD"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&lt; 5</w:t>
            </w:r>
          </w:p>
        </w:tc>
        <w:tc>
          <w:tcPr>
            <w:tcW w:w="1194" w:type="dxa"/>
            <w:tcBorders>
              <w:top w:val="nil"/>
              <w:left w:val="nil"/>
              <w:bottom w:val="single" w:sz="4" w:space="0" w:color="000000"/>
              <w:right w:val="single" w:sz="4" w:space="0" w:color="auto"/>
            </w:tcBorders>
            <w:vAlign w:val="bottom"/>
          </w:tcPr>
          <w:p w14:paraId="55703D27" w14:textId="37397BAB"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&lt; 0.2</w:t>
            </w:r>
          </w:p>
        </w:tc>
      </w:tr>
      <w:tr w:rsidR="009E4831" w:rsidRPr="00466873" w14:paraId="71F171A0"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6CD9E6F"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160786-03</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943FB0B"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WORDAM-DUP</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0028BFF"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7/5/16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CC1758C"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4C779BD"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166.4</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396277F"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11.2</w:t>
            </w:r>
          </w:p>
        </w:tc>
        <w:tc>
          <w:tcPr>
            <w:tcW w:w="1194" w:type="dxa"/>
            <w:tcBorders>
              <w:top w:val="nil"/>
              <w:left w:val="nil"/>
              <w:bottom w:val="single" w:sz="4" w:space="0" w:color="000000"/>
              <w:right w:val="single" w:sz="4" w:space="0" w:color="auto"/>
            </w:tcBorders>
            <w:vAlign w:val="bottom"/>
          </w:tcPr>
          <w:p w14:paraId="2FAE47E5" w14:textId="334A1900"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1.08</w:t>
            </w:r>
          </w:p>
        </w:tc>
      </w:tr>
      <w:tr w:rsidR="009E4831" w:rsidRPr="00466873" w14:paraId="08510792"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6A0F352"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160787-11</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7A375B7"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DRMONTREC</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4E7E105"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7/19/16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EB05A40"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E83367F"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1413.61</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ACE7987"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28.6</w:t>
            </w:r>
          </w:p>
        </w:tc>
        <w:tc>
          <w:tcPr>
            <w:tcW w:w="1194" w:type="dxa"/>
            <w:tcBorders>
              <w:top w:val="nil"/>
              <w:left w:val="nil"/>
              <w:bottom w:val="single" w:sz="4" w:space="0" w:color="000000"/>
              <w:right w:val="single" w:sz="4" w:space="0" w:color="auto"/>
            </w:tcBorders>
            <w:vAlign w:val="bottom"/>
          </w:tcPr>
          <w:p w14:paraId="0DE1ED72" w14:textId="3CADF296"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10.4</w:t>
            </w:r>
          </w:p>
        </w:tc>
      </w:tr>
      <w:tr w:rsidR="009E4831" w:rsidRPr="00466873" w14:paraId="46030FCB"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79C1A0C"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160787-10</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AA00611" w14:textId="7C7EE7B0" w:rsidR="009E4831" w:rsidRPr="00466873" w:rsidRDefault="009E4831" w:rsidP="00466873">
            <w:pPr>
              <w:spacing w:after="0" w:line="240" w:lineRule="auto"/>
              <w:rPr>
                <w:rFonts w:ascii="Times New Roman" w:eastAsia="Times New Roman" w:hAnsi="Times New Roman"/>
                <w:color w:val="000000"/>
                <w:sz w:val="20"/>
                <w:szCs w:val="20"/>
                <w:lang w:eastAsia="en-US"/>
              </w:rPr>
            </w:pPr>
            <w:r>
              <w:rPr>
                <w:rFonts w:ascii="Times New Roman" w:eastAsia="Times New Roman" w:hAnsi="Times New Roman"/>
                <w:color w:val="000000"/>
                <w:sz w:val="20"/>
                <w:szCs w:val="20"/>
                <w:lang w:eastAsia="en-US"/>
              </w:rPr>
              <w:t>WINDOG</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158D7F"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7/19/16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DE21A60"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61ABB86"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1203.33</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A98FE09"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30.4</w:t>
            </w:r>
          </w:p>
        </w:tc>
        <w:tc>
          <w:tcPr>
            <w:tcW w:w="1194" w:type="dxa"/>
            <w:tcBorders>
              <w:top w:val="nil"/>
              <w:left w:val="nil"/>
              <w:bottom w:val="single" w:sz="4" w:space="0" w:color="000000"/>
              <w:right w:val="single" w:sz="4" w:space="0" w:color="auto"/>
            </w:tcBorders>
            <w:vAlign w:val="bottom"/>
          </w:tcPr>
          <w:p w14:paraId="661DF8B9" w14:textId="7840394F"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7.66</w:t>
            </w:r>
          </w:p>
        </w:tc>
      </w:tr>
      <w:tr w:rsidR="009E4831" w:rsidRPr="00466873" w14:paraId="533F3F3B"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E81B8F5"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160787-12</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1A18384"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DRRIVERTON</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C3F4A2D"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7/19/16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30D776A"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6AAF9E6"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&gt; 2419.6</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8419E9C"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42.7</w:t>
            </w:r>
          </w:p>
        </w:tc>
        <w:tc>
          <w:tcPr>
            <w:tcW w:w="1194" w:type="dxa"/>
            <w:tcBorders>
              <w:top w:val="nil"/>
              <w:left w:val="nil"/>
              <w:bottom w:val="single" w:sz="4" w:space="0" w:color="000000"/>
              <w:right w:val="single" w:sz="4" w:space="0" w:color="auto"/>
            </w:tcBorders>
            <w:vAlign w:val="bottom"/>
          </w:tcPr>
          <w:p w14:paraId="5637A645" w14:textId="52E37D3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25.1</w:t>
            </w:r>
          </w:p>
        </w:tc>
      </w:tr>
      <w:tr w:rsidR="009E4831" w:rsidRPr="00466873" w14:paraId="0E65EB14"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C69A7E8"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160787-07</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C5B3138"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GRANITE</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17C0531"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7/19/16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DDFE617"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18AF085"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&gt; 2419.6</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A3A1B4B"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159</w:t>
            </w:r>
          </w:p>
        </w:tc>
        <w:tc>
          <w:tcPr>
            <w:tcW w:w="1194" w:type="dxa"/>
            <w:tcBorders>
              <w:top w:val="nil"/>
              <w:left w:val="nil"/>
              <w:bottom w:val="single" w:sz="4" w:space="0" w:color="000000"/>
              <w:right w:val="single" w:sz="4" w:space="0" w:color="auto"/>
            </w:tcBorders>
            <w:vAlign w:val="bottom"/>
          </w:tcPr>
          <w:p w14:paraId="05741686" w14:textId="7C478802"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92.8</w:t>
            </w:r>
          </w:p>
        </w:tc>
      </w:tr>
      <w:tr w:rsidR="009E4831" w:rsidRPr="00466873" w14:paraId="269303A5"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6F82359"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160787-19</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870F94E"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Macs10</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118F570"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7/19/16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58C83D6"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16.8</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AAA5A6B"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45BA51E"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194" w:type="dxa"/>
            <w:tcBorders>
              <w:top w:val="nil"/>
              <w:left w:val="nil"/>
              <w:bottom w:val="single" w:sz="4" w:space="0" w:color="000000"/>
              <w:right w:val="single" w:sz="4" w:space="0" w:color="auto"/>
            </w:tcBorders>
            <w:vAlign w:val="bottom"/>
          </w:tcPr>
          <w:p w14:paraId="3CCC1EA6" w14:textId="5F39BD8B"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r>
      <w:tr w:rsidR="009E4831" w:rsidRPr="00466873" w14:paraId="2F49ECC8"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0FFA349"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160787-06</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A281943"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MILLPD</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F5DEEFE"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7/19/16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1A63CF9"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17DE6DD"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1986.29</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60E6DEC"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43.5</w:t>
            </w:r>
          </w:p>
        </w:tc>
        <w:tc>
          <w:tcPr>
            <w:tcW w:w="1194" w:type="dxa"/>
            <w:tcBorders>
              <w:top w:val="nil"/>
              <w:left w:val="nil"/>
              <w:bottom w:val="single" w:sz="4" w:space="0" w:color="000000"/>
              <w:right w:val="single" w:sz="4" w:space="0" w:color="auto"/>
            </w:tcBorders>
            <w:vAlign w:val="bottom"/>
          </w:tcPr>
          <w:p w14:paraId="6084CBDB" w14:textId="45297169"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26.8</w:t>
            </w:r>
          </w:p>
        </w:tc>
      </w:tr>
      <w:tr w:rsidR="009E4831" w:rsidRPr="00466873" w14:paraId="16CD915B"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20D74F3"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160787-09</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94C52EA"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MONTHS</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0159D2C"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7/19/16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83B635E"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9600ACE"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&gt; 2419.6</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48B4BD8"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182</w:t>
            </w:r>
          </w:p>
        </w:tc>
        <w:tc>
          <w:tcPr>
            <w:tcW w:w="1194" w:type="dxa"/>
            <w:tcBorders>
              <w:top w:val="nil"/>
              <w:left w:val="nil"/>
              <w:bottom w:val="single" w:sz="4" w:space="0" w:color="000000"/>
              <w:right w:val="single" w:sz="4" w:space="0" w:color="auto"/>
            </w:tcBorders>
            <w:vAlign w:val="bottom"/>
          </w:tcPr>
          <w:p w14:paraId="0A908D36" w14:textId="61F0A2E8"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89.9</w:t>
            </w:r>
          </w:p>
        </w:tc>
      </w:tr>
      <w:tr w:rsidR="009E4831" w:rsidRPr="00466873" w14:paraId="40DEDB94"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74E20D4"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160787-08</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B4E5DE0"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MONTSTATE</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87433B0"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7/19/16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CEFD48F"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7BA41D4"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&gt; 2419.6</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F7C0742"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167</w:t>
            </w:r>
          </w:p>
        </w:tc>
        <w:tc>
          <w:tcPr>
            <w:tcW w:w="1194" w:type="dxa"/>
            <w:tcBorders>
              <w:top w:val="nil"/>
              <w:left w:val="nil"/>
              <w:bottom w:val="single" w:sz="4" w:space="0" w:color="000000"/>
              <w:right w:val="single" w:sz="4" w:space="0" w:color="auto"/>
            </w:tcBorders>
            <w:vAlign w:val="bottom"/>
          </w:tcPr>
          <w:p w14:paraId="3EE797ED" w14:textId="67A68F59"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95.7</w:t>
            </w:r>
          </w:p>
        </w:tc>
      </w:tr>
      <w:tr w:rsidR="009E4831" w:rsidRPr="00466873" w14:paraId="3BA2A65A"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09A9089"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160787-02</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4A7B476"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NBMAIN</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0C2BA6E"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7/19/16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976E434"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11D7B5B"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387.32</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3120B15"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10.9</w:t>
            </w:r>
          </w:p>
        </w:tc>
        <w:tc>
          <w:tcPr>
            <w:tcW w:w="1194" w:type="dxa"/>
            <w:tcBorders>
              <w:top w:val="nil"/>
              <w:left w:val="nil"/>
              <w:bottom w:val="single" w:sz="4" w:space="0" w:color="000000"/>
              <w:right w:val="single" w:sz="4" w:space="0" w:color="auto"/>
            </w:tcBorders>
            <w:vAlign w:val="bottom"/>
          </w:tcPr>
          <w:p w14:paraId="2EADBA35" w14:textId="7BD626D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1.62</w:t>
            </w:r>
          </w:p>
        </w:tc>
      </w:tr>
      <w:tr w:rsidR="009E4831" w:rsidRPr="00466873" w14:paraId="4B44B4F3"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9D4A548"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160787-03</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DD5AC27"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NBNCO2</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93A0459"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7/19/16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1C59C4E"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50A2B3D"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298.66</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22980E6"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25.5</w:t>
            </w:r>
          </w:p>
        </w:tc>
        <w:tc>
          <w:tcPr>
            <w:tcW w:w="1194" w:type="dxa"/>
            <w:tcBorders>
              <w:top w:val="nil"/>
              <w:left w:val="nil"/>
              <w:bottom w:val="single" w:sz="4" w:space="0" w:color="000000"/>
              <w:right w:val="single" w:sz="4" w:space="0" w:color="auto"/>
            </w:tcBorders>
            <w:vAlign w:val="bottom"/>
          </w:tcPr>
          <w:p w14:paraId="36B8708C" w14:textId="619CFA51"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10.1</w:t>
            </w:r>
          </w:p>
        </w:tc>
      </w:tr>
      <w:tr w:rsidR="009E4831" w:rsidRPr="00466873" w14:paraId="706E081C"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5DEB06F"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160787-05</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B236A36"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NBNCO2-BLANK</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8AE9C4B"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7/19/16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DAEBAB1"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33D0326"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&lt; 1</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6AEA38B"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&lt; 5</w:t>
            </w:r>
          </w:p>
        </w:tc>
        <w:tc>
          <w:tcPr>
            <w:tcW w:w="1194" w:type="dxa"/>
            <w:tcBorders>
              <w:top w:val="nil"/>
              <w:left w:val="nil"/>
              <w:bottom w:val="single" w:sz="4" w:space="0" w:color="000000"/>
              <w:right w:val="single" w:sz="4" w:space="0" w:color="auto"/>
            </w:tcBorders>
            <w:vAlign w:val="bottom"/>
          </w:tcPr>
          <w:p w14:paraId="2B41B188" w14:textId="5E3BEB23"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&lt; 0.2</w:t>
            </w:r>
          </w:p>
        </w:tc>
      </w:tr>
      <w:tr w:rsidR="009E4831" w:rsidRPr="00466873" w14:paraId="774B5A31"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83A1341"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160787-04</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70192D4"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NBNCO2-DUP</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26AD6A4"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7/19/16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7B8FC5D"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EB64AC2"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435.17</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25EDF8D"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24.7</w:t>
            </w:r>
          </w:p>
        </w:tc>
        <w:tc>
          <w:tcPr>
            <w:tcW w:w="1194" w:type="dxa"/>
            <w:tcBorders>
              <w:top w:val="nil"/>
              <w:left w:val="nil"/>
              <w:bottom w:val="single" w:sz="4" w:space="0" w:color="000000"/>
              <w:right w:val="single" w:sz="4" w:space="0" w:color="auto"/>
            </w:tcBorders>
            <w:vAlign w:val="bottom"/>
          </w:tcPr>
          <w:p w14:paraId="67F2842A" w14:textId="3BB88544"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10.3</w:t>
            </w:r>
          </w:p>
        </w:tc>
      </w:tr>
      <w:tr w:rsidR="009E4831" w:rsidRPr="00466873" w14:paraId="44D3A14E"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0D003B6"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160787-13</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72B24F9"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SPAULD</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D3645B6"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7/19/16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61D4E7B"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D5885CC"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&gt; 2419.6</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11B707"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208</w:t>
            </w:r>
          </w:p>
        </w:tc>
        <w:tc>
          <w:tcPr>
            <w:tcW w:w="1194" w:type="dxa"/>
            <w:tcBorders>
              <w:top w:val="nil"/>
              <w:left w:val="nil"/>
              <w:bottom w:val="single" w:sz="4" w:space="0" w:color="000000"/>
              <w:right w:val="single" w:sz="4" w:space="0" w:color="auto"/>
            </w:tcBorders>
            <w:vAlign w:val="bottom"/>
          </w:tcPr>
          <w:p w14:paraId="6EDC14AE" w14:textId="30DD5C98"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80.9</w:t>
            </w:r>
          </w:p>
        </w:tc>
      </w:tr>
      <w:tr w:rsidR="009E4831" w:rsidRPr="00466873" w14:paraId="28C74BB0"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5E00455"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160949-16</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E12DFEE" w14:textId="47EB979E" w:rsidR="009E4831" w:rsidRPr="00466873" w:rsidRDefault="009E4831" w:rsidP="00466873">
            <w:pPr>
              <w:spacing w:after="0" w:line="240" w:lineRule="auto"/>
              <w:rPr>
                <w:rFonts w:ascii="Times New Roman" w:eastAsia="Times New Roman" w:hAnsi="Times New Roman"/>
                <w:color w:val="000000"/>
                <w:sz w:val="20"/>
                <w:szCs w:val="20"/>
                <w:lang w:eastAsia="en-US"/>
              </w:rPr>
            </w:pPr>
            <w:r>
              <w:rPr>
                <w:rFonts w:ascii="Times New Roman" w:eastAsia="Times New Roman" w:hAnsi="Times New Roman"/>
                <w:color w:val="000000"/>
                <w:sz w:val="20"/>
                <w:szCs w:val="20"/>
                <w:lang w:eastAsia="en-US"/>
              </w:rPr>
              <w:t>CMVH-EAST</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525B05D"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8/2/16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1EB9FDA"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530</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7602D49"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FB6211D"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194" w:type="dxa"/>
            <w:tcBorders>
              <w:top w:val="nil"/>
              <w:left w:val="nil"/>
              <w:bottom w:val="single" w:sz="4" w:space="0" w:color="000000"/>
              <w:right w:val="single" w:sz="4" w:space="0" w:color="auto"/>
            </w:tcBorders>
            <w:vAlign w:val="bottom"/>
          </w:tcPr>
          <w:p w14:paraId="35969BEE" w14:textId="3735F35C"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r>
      <w:tr w:rsidR="009E4831" w:rsidRPr="00466873" w14:paraId="133A9ECC"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0AF62C0"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160949-11</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36C21FC"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DRMONTREC</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660B044"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8/2/16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656FF57"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28E6FE4"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131.35</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D675C03"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6.34</w:t>
            </w:r>
          </w:p>
        </w:tc>
        <w:tc>
          <w:tcPr>
            <w:tcW w:w="1194" w:type="dxa"/>
            <w:tcBorders>
              <w:top w:val="nil"/>
              <w:left w:val="nil"/>
              <w:bottom w:val="single" w:sz="4" w:space="0" w:color="000000"/>
              <w:right w:val="single" w:sz="4" w:space="0" w:color="auto"/>
            </w:tcBorders>
            <w:vAlign w:val="bottom"/>
          </w:tcPr>
          <w:p w14:paraId="164176B1" w14:textId="2BC5D67B"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1.21</w:t>
            </w:r>
          </w:p>
        </w:tc>
      </w:tr>
      <w:tr w:rsidR="009E4831" w:rsidRPr="00466873" w14:paraId="0ED8C361"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AEAB5B3"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160949-10</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94979B5" w14:textId="1164A65A" w:rsidR="009E4831" w:rsidRPr="00466873" w:rsidRDefault="009E4831" w:rsidP="00466873">
            <w:pPr>
              <w:spacing w:after="0" w:line="240" w:lineRule="auto"/>
              <w:rPr>
                <w:rFonts w:ascii="Times New Roman" w:eastAsia="Times New Roman" w:hAnsi="Times New Roman"/>
                <w:color w:val="000000"/>
                <w:sz w:val="20"/>
                <w:szCs w:val="20"/>
                <w:lang w:eastAsia="en-US"/>
              </w:rPr>
            </w:pPr>
            <w:r>
              <w:rPr>
                <w:rFonts w:ascii="Times New Roman" w:eastAsia="Times New Roman" w:hAnsi="Times New Roman"/>
                <w:color w:val="000000"/>
                <w:sz w:val="20"/>
                <w:szCs w:val="20"/>
                <w:lang w:eastAsia="en-US"/>
              </w:rPr>
              <w:t>WINDOG</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2CEDAE4"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8/2/16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4B010E7"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18550FB"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435.17</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280563E"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13.5</w:t>
            </w:r>
          </w:p>
        </w:tc>
        <w:tc>
          <w:tcPr>
            <w:tcW w:w="1194" w:type="dxa"/>
            <w:tcBorders>
              <w:top w:val="nil"/>
              <w:left w:val="nil"/>
              <w:bottom w:val="single" w:sz="4" w:space="0" w:color="000000"/>
              <w:right w:val="single" w:sz="4" w:space="0" w:color="auto"/>
            </w:tcBorders>
            <w:vAlign w:val="bottom"/>
          </w:tcPr>
          <w:p w14:paraId="2612D48C" w14:textId="5FC2002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2.51</w:t>
            </w:r>
          </w:p>
        </w:tc>
      </w:tr>
      <w:tr w:rsidR="009E4831" w:rsidRPr="00466873" w14:paraId="5D0D7A2A"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CCC26AC" w14:textId="07E2585D"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160949-12</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EF4646F"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DRRIVERTON</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0BDC8E4"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8/2/16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BD0D97A"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633E088"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156.48</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F3998A0"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6.69</w:t>
            </w:r>
          </w:p>
        </w:tc>
        <w:tc>
          <w:tcPr>
            <w:tcW w:w="1194" w:type="dxa"/>
            <w:tcBorders>
              <w:top w:val="nil"/>
              <w:left w:val="nil"/>
              <w:bottom w:val="single" w:sz="4" w:space="0" w:color="000000"/>
              <w:right w:val="single" w:sz="4" w:space="0" w:color="auto"/>
            </w:tcBorders>
            <w:vAlign w:val="bottom"/>
          </w:tcPr>
          <w:p w14:paraId="71CBECFE" w14:textId="308CBF58"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0.82</w:t>
            </w:r>
          </w:p>
        </w:tc>
      </w:tr>
      <w:tr w:rsidR="009E4831" w:rsidRPr="00466873" w14:paraId="4A22F34F"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91484E2"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160949-07</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33AB3F5"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GRANITE</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E16A063"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8/2/16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513BC66"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12F6501"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224.68</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242A9F0"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12.5</w:t>
            </w:r>
          </w:p>
        </w:tc>
        <w:tc>
          <w:tcPr>
            <w:tcW w:w="1194" w:type="dxa"/>
            <w:tcBorders>
              <w:top w:val="nil"/>
              <w:left w:val="nil"/>
              <w:bottom w:val="single" w:sz="4" w:space="0" w:color="000000"/>
              <w:right w:val="single" w:sz="4" w:space="0" w:color="auto"/>
            </w:tcBorders>
            <w:vAlign w:val="bottom"/>
          </w:tcPr>
          <w:p w14:paraId="08A6D5A0" w14:textId="22957161"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2.75</w:t>
            </w:r>
          </w:p>
        </w:tc>
      </w:tr>
      <w:tr w:rsidR="009E4831" w:rsidRPr="00466873" w14:paraId="2469FAF7"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9DD04F3"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160949-14</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F13C3A7"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KOHLS</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445D4A7"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8/2/16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5FBF597"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288</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E09836A"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E034005"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194" w:type="dxa"/>
            <w:tcBorders>
              <w:top w:val="nil"/>
              <w:left w:val="nil"/>
              <w:bottom w:val="single" w:sz="4" w:space="0" w:color="000000"/>
              <w:right w:val="single" w:sz="4" w:space="0" w:color="auto"/>
            </w:tcBorders>
            <w:vAlign w:val="bottom"/>
          </w:tcPr>
          <w:p w14:paraId="4C938266" w14:textId="5A2B6AFB"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r>
      <w:tr w:rsidR="009E4831" w:rsidRPr="00466873" w14:paraId="278C5892" w14:textId="77777777" w:rsidTr="009E4831">
        <w:trPr>
          <w:trHeight w:val="293"/>
        </w:trPr>
        <w:tc>
          <w:tcPr>
            <w:tcW w:w="969" w:type="dxa"/>
            <w:tcBorders>
              <w:top w:val="nil"/>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bottom"/>
            <w:hideMark/>
          </w:tcPr>
          <w:p w14:paraId="10CD901A"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160949-19</w:t>
            </w:r>
          </w:p>
        </w:tc>
        <w:tc>
          <w:tcPr>
            <w:tcW w:w="1961" w:type="dxa"/>
            <w:tcBorders>
              <w:top w:val="nil"/>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391DFC07" w14:textId="158113CC" w:rsidR="009E4831" w:rsidRPr="00466873" w:rsidRDefault="009E4831" w:rsidP="00466873">
            <w:pPr>
              <w:spacing w:after="0" w:line="240" w:lineRule="auto"/>
              <w:rPr>
                <w:rFonts w:ascii="Times New Roman" w:eastAsia="Times New Roman" w:hAnsi="Times New Roman"/>
                <w:color w:val="000000"/>
                <w:sz w:val="20"/>
                <w:szCs w:val="20"/>
                <w:lang w:eastAsia="en-US"/>
              </w:rPr>
            </w:pPr>
            <w:r>
              <w:rPr>
                <w:rFonts w:ascii="Times New Roman" w:eastAsia="Times New Roman" w:hAnsi="Times New Roman"/>
                <w:color w:val="000000"/>
                <w:sz w:val="20"/>
                <w:szCs w:val="20"/>
                <w:lang w:eastAsia="en-US"/>
              </w:rPr>
              <w:t>Mac</w:t>
            </w:r>
            <w:r w:rsidRPr="00466873">
              <w:rPr>
                <w:rFonts w:ascii="Times New Roman" w:eastAsia="Times New Roman" w:hAnsi="Times New Roman"/>
                <w:color w:val="000000"/>
                <w:sz w:val="20"/>
                <w:szCs w:val="20"/>
                <w:lang w:eastAsia="en-US"/>
              </w:rPr>
              <w:t>10-Dup</w:t>
            </w:r>
          </w:p>
        </w:tc>
        <w:tc>
          <w:tcPr>
            <w:tcW w:w="809" w:type="dxa"/>
            <w:tcBorders>
              <w:top w:val="nil"/>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4E5A766D"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8/2/16</w:t>
            </w:r>
          </w:p>
        </w:tc>
        <w:tc>
          <w:tcPr>
            <w:tcW w:w="1171" w:type="dxa"/>
            <w:tcBorders>
              <w:top w:val="nil"/>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7F7E2449"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64.5</w:t>
            </w:r>
          </w:p>
        </w:tc>
        <w:tc>
          <w:tcPr>
            <w:tcW w:w="1441" w:type="dxa"/>
            <w:tcBorders>
              <w:top w:val="nil"/>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25430BEB"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138" w:type="dxa"/>
            <w:tcBorders>
              <w:top w:val="nil"/>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182CF28B"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194" w:type="dxa"/>
            <w:tcBorders>
              <w:top w:val="nil"/>
              <w:left w:val="nil"/>
              <w:bottom w:val="single" w:sz="4" w:space="0" w:color="auto"/>
              <w:right w:val="single" w:sz="4" w:space="0" w:color="auto"/>
            </w:tcBorders>
            <w:vAlign w:val="bottom"/>
          </w:tcPr>
          <w:p w14:paraId="267AEC26" w14:textId="4EB409BB"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r>
      <w:tr w:rsidR="009E4831" w:rsidRPr="00466873" w14:paraId="3166334B" w14:textId="77777777" w:rsidTr="009E4831">
        <w:trPr>
          <w:trHeight w:val="293"/>
        </w:trPr>
        <w:tc>
          <w:tcPr>
            <w:tcW w:w="969" w:type="dxa"/>
            <w:tcBorders>
              <w:top w:val="single" w:sz="4"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E2EAC5C"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160949-17</w:t>
            </w:r>
          </w:p>
        </w:tc>
        <w:tc>
          <w:tcPr>
            <w:tcW w:w="1961" w:type="dxa"/>
            <w:tcBorders>
              <w:top w:val="single" w:sz="4" w:space="0" w:color="auto"/>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F971EA9"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Macs10</w:t>
            </w:r>
          </w:p>
        </w:tc>
        <w:tc>
          <w:tcPr>
            <w:tcW w:w="809" w:type="dxa"/>
            <w:tcBorders>
              <w:top w:val="single" w:sz="4" w:space="0" w:color="auto"/>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380200D"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8/2/16</w:t>
            </w:r>
          </w:p>
        </w:tc>
        <w:tc>
          <w:tcPr>
            <w:tcW w:w="1171" w:type="dxa"/>
            <w:tcBorders>
              <w:top w:val="single" w:sz="4" w:space="0" w:color="auto"/>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55A4081"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64.8</w:t>
            </w:r>
          </w:p>
        </w:tc>
        <w:tc>
          <w:tcPr>
            <w:tcW w:w="1441" w:type="dxa"/>
            <w:tcBorders>
              <w:top w:val="single" w:sz="4" w:space="0" w:color="auto"/>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2696E07"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138" w:type="dxa"/>
            <w:tcBorders>
              <w:top w:val="single" w:sz="4" w:space="0" w:color="auto"/>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1AEE23B"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194" w:type="dxa"/>
            <w:tcBorders>
              <w:top w:val="single" w:sz="4" w:space="0" w:color="auto"/>
              <w:left w:val="nil"/>
              <w:bottom w:val="single" w:sz="4" w:space="0" w:color="000000"/>
              <w:right w:val="single" w:sz="4" w:space="0" w:color="auto"/>
            </w:tcBorders>
            <w:vAlign w:val="bottom"/>
          </w:tcPr>
          <w:p w14:paraId="3AB98855" w14:textId="6BE63002"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r>
      <w:tr w:rsidR="009E4831" w:rsidRPr="00466873" w14:paraId="54749CCB" w14:textId="77777777" w:rsidTr="009E4831">
        <w:trPr>
          <w:trHeight w:val="293"/>
        </w:trPr>
        <w:tc>
          <w:tcPr>
            <w:tcW w:w="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8CAA055"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160949-18</w:t>
            </w:r>
          </w:p>
        </w:tc>
        <w:tc>
          <w:tcPr>
            <w:tcW w:w="1961"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075BFC9"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Macs10-Blank</w:t>
            </w:r>
          </w:p>
        </w:tc>
        <w:tc>
          <w:tcPr>
            <w:tcW w:w="809"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04B52DE"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8/2/16</w:t>
            </w:r>
          </w:p>
        </w:tc>
        <w:tc>
          <w:tcPr>
            <w:tcW w:w="1171"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4B6E81C"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&lt; 2</w:t>
            </w:r>
          </w:p>
        </w:tc>
        <w:tc>
          <w:tcPr>
            <w:tcW w:w="1441"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7F375BB"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138"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1F84EA4"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194" w:type="dxa"/>
            <w:tcBorders>
              <w:top w:val="single" w:sz="4" w:space="0" w:color="000000"/>
              <w:left w:val="nil"/>
              <w:bottom w:val="single" w:sz="4" w:space="0" w:color="000000"/>
              <w:right w:val="single" w:sz="4" w:space="0" w:color="auto"/>
            </w:tcBorders>
            <w:vAlign w:val="bottom"/>
          </w:tcPr>
          <w:p w14:paraId="4B199E0B" w14:textId="78CCBE33"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r>
      <w:tr w:rsidR="009E4831" w:rsidRPr="00466873" w14:paraId="6B74777B"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8AFFE7A"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160949-04</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2C242EC"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MILLPD</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18E1ED7"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8/2/16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4420668"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3FC97A1"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178.9</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C51B8C7"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14.3</w:t>
            </w:r>
          </w:p>
        </w:tc>
        <w:tc>
          <w:tcPr>
            <w:tcW w:w="1194" w:type="dxa"/>
            <w:tcBorders>
              <w:top w:val="nil"/>
              <w:left w:val="nil"/>
              <w:bottom w:val="single" w:sz="4" w:space="0" w:color="000000"/>
              <w:right w:val="single" w:sz="4" w:space="0" w:color="auto"/>
            </w:tcBorders>
            <w:vAlign w:val="bottom"/>
          </w:tcPr>
          <w:p w14:paraId="5A448672" w14:textId="61A9A5EF"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4.17</w:t>
            </w:r>
          </w:p>
        </w:tc>
      </w:tr>
      <w:tr w:rsidR="009E4831" w:rsidRPr="00466873" w14:paraId="28DA903B"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E18A8FC"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160949-05</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317BCC3"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MILLPD-BLANK</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0B1705E"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8/2/16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2306C5D"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6B9F7B1"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&lt; 1</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760005B"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&lt; 5</w:t>
            </w:r>
          </w:p>
        </w:tc>
        <w:tc>
          <w:tcPr>
            <w:tcW w:w="1194" w:type="dxa"/>
            <w:tcBorders>
              <w:top w:val="nil"/>
              <w:left w:val="nil"/>
              <w:bottom w:val="single" w:sz="4" w:space="0" w:color="000000"/>
              <w:right w:val="single" w:sz="4" w:space="0" w:color="auto"/>
            </w:tcBorders>
            <w:vAlign w:val="bottom"/>
          </w:tcPr>
          <w:p w14:paraId="5964BEAD" w14:textId="444FA1F5"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&lt; 0.2</w:t>
            </w:r>
          </w:p>
        </w:tc>
      </w:tr>
      <w:tr w:rsidR="009E4831" w:rsidRPr="00466873" w14:paraId="373C23C0"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3DBE2D0"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160949-06</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59930AD"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MILLPD-DUP</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0ED163E"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8/2/16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27B279D"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9AB5267"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201.42</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C85253E"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13.6</w:t>
            </w:r>
          </w:p>
        </w:tc>
        <w:tc>
          <w:tcPr>
            <w:tcW w:w="1194" w:type="dxa"/>
            <w:tcBorders>
              <w:top w:val="nil"/>
              <w:left w:val="nil"/>
              <w:bottom w:val="single" w:sz="4" w:space="0" w:color="000000"/>
              <w:right w:val="single" w:sz="4" w:space="0" w:color="auto"/>
            </w:tcBorders>
            <w:vAlign w:val="bottom"/>
          </w:tcPr>
          <w:p w14:paraId="10221E05" w14:textId="3E050F91"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4.39</w:t>
            </w:r>
          </w:p>
        </w:tc>
      </w:tr>
      <w:tr w:rsidR="009E4831" w:rsidRPr="00466873" w14:paraId="6E697E54"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93458FD"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160949-09</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846AC65"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MONTHS</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A5040F0"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8/2/16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3D7EB0A"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D60ACC8"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307.59</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0D15FCD"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11.4</w:t>
            </w:r>
          </w:p>
        </w:tc>
        <w:tc>
          <w:tcPr>
            <w:tcW w:w="1194" w:type="dxa"/>
            <w:tcBorders>
              <w:top w:val="nil"/>
              <w:left w:val="nil"/>
              <w:bottom w:val="single" w:sz="4" w:space="0" w:color="000000"/>
              <w:right w:val="single" w:sz="4" w:space="0" w:color="auto"/>
            </w:tcBorders>
            <w:vAlign w:val="bottom"/>
          </w:tcPr>
          <w:p w14:paraId="2D9D05A8" w14:textId="6333062A"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3.02</w:t>
            </w:r>
          </w:p>
        </w:tc>
      </w:tr>
      <w:tr w:rsidR="009E4831" w:rsidRPr="00466873" w14:paraId="7ED11A7F"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0205AEB"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160949-08</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44CD3B2"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MONTSTATE</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26223D7"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8/2/16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A05B038"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7462844"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307.59</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9837CF7"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11.5</w:t>
            </w:r>
          </w:p>
        </w:tc>
        <w:tc>
          <w:tcPr>
            <w:tcW w:w="1194" w:type="dxa"/>
            <w:tcBorders>
              <w:top w:val="nil"/>
              <w:left w:val="nil"/>
              <w:bottom w:val="single" w:sz="4" w:space="0" w:color="000000"/>
              <w:right w:val="single" w:sz="4" w:space="0" w:color="auto"/>
            </w:tcBorders>
            <w:vAlign w:val="bottom"/>
          </w:tcPr>
          <w:p w14:paraId="1401E184" w14:textId="378066F4"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2.89</w:t>
            </w:r>
          </w:p>
        </w:tc>
      </w:tr>
      <w:tr w:rsidR="009E4831" w:rsidRPr="00466873" w14:paraId="7D783513"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6F275EB"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160949-02</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EA294E9"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NBMAIN</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E376EA3"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8/2/16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F9C1B55"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2D18DF5"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248.9</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C3FB011"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8.98</w:t>
            </w:r>
          </w:p>
        </w:tc>
        <w:tc>
          <w:tcPr>
            <w:tcW w:w="1194" w:type="dxa"/>
            <w:tcBorders>
              <w:top w:val="nil"/>
              <w:left w:val="nil"/>
              <w:bottom w:val="single" w:sz="4" w:space="0" w:color="000000"/>
              <w:right w:val="single" w:sz="4" w:space="0" w:color="auto"/>
            </w:tcBorders>
            <w:vAlign w:val="bottom"/>
          </w:tcPr>
          <w:p w14:paraId="40A89B49" w14:textId="53FA757B"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0.97</w:t>
            </w:r>
          </w:p>
        </w:tc>
      </w:tr>
      <w:tr w:rsidR="009E4831" w:rsidRPr="00466873" w14:paraId="52A58251"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7992712"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160949-03</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97C991C"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NBNC02</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C0A8A28"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8/2/16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B630935"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1650694"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33.19</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BBA2AD0"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12.3</w:t>
            </w:r>
          </w:p>
        </w:tc>
        <w:tc>
          <w:tcPr>
            <w:tcW w:w="1194" w:type="dxa"/>
            <w:tcBorders>
              <w:top w:val="nil"/>
              <w:left w:val="nil"/>
              <w:bottom w:val="single" w:sz="4" w:space="0" w:color="000000"/>
              <w:right w:val="single" w:sz="4" w:space="0" w:color="auto"/>
            </w:tcBorders>
            <w:vAlign w:val="bottom"/>
          </w:tcPr>
          <w:p w14:paraId="60D055F8" w14:textId="4A79DD8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3.48</w:t>
            </w:r>
          </w:p>
        </w:tc>
      </w:tr>
      <w:tr w:rsidR="009E4831" w:rsidRPr="00466873" w14:paraId="510B57AD"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285426E"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160949-13</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D524A1B"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SPAULD</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8F1C6FA"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8/2/16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E6B1E25"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E702332"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50.39</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F030004"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8.55</w:t>
            </w:r>
          </w:p>
        </w:tc>
        <w:tc>
          <w:tcPr>
            <w:tcW w:w="1194" w:type="dxa"/>
            <w:tcBorders>
              <w:top w:val="nil"/>
              <w:left w:val="nil"/>
              <w:bottom w:val="single" w:sz="4" w:space="0" w:color="000000"/>
              <w:right w:val="single" w:sz="4" w:space="0" w:color="auto"/>
            </w:tcBorders>
            <w:vAlign w:val="bottom"/>
          </w:tcPr>
          <w:p w14:paraId="27CAE35C" w14:textId="403468D2"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2.41</w:t>
            </w:r>
          </w:p>
        </w:tc>
      </w:tr>
      <w:tr w:rsidR="009E4831" w:rsidRPr="00466873" w14:paraId="58E65B44"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B2F65CF"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160949-20</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4618780" w14:textId="64EEFD27" w:rsidR="009E4831" w:rsidRPr="00466873" w:rsidRDefault="009E4831" w:rsidP="00466873">
            <w:pPr>
              <w:spacing w:after="0" w:line="240" w:lineRule="auto"/>
              <w:rPr>
                <w:rFonts w:ascii="Times New Roman" w:eastAsia="Times New Roman" w:hAnsi="Times New Roman"/>
                <w:color w:val="000000"/>
                <w:sz w:val="20"/>
                <w:szCs w:val="20"/>
                <w:lang w:eastAsia="en-US"/>
              </w:rPr>
            </w:pPr>
            <w:r>
              <w:rPr>
                <w:rFonts w:ascii="Times New Roman" w:eastAsia="Times New Roman" w:hAnsi="Times New Roman"/>
                <w:color w:val="000000"/>
                <w:sz w:val="20"/>
                <w:szCs w:val="20"/>
                <w:lang w:eastAsia="en-US"/>
              </w:rPr>
              <w:t>WOODBR</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C97F00C"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8/2/16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BE0DF30"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398</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CDF24AD"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78F04F3"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194" w:type="dxa"/>
            <w:tcBorders>
              <w:top w:val="nil"/>
              <w:left w:val="nil"/>
              <w:bottom w:val="single" w:sz="4" w:space="0" w:color="000000"/>
              <w:right w:val="single" w:sz="4" w:space="0" w:color="auto"/>
            </w:tcBorders>
            <w:vAlign w:val="bottom"/>
          </w:tcPr>
          <w:p w14:paraId="479DCA47" w14:textId="35A625E5"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r>
      <w:tr w:rsidR="009E4831" w:rsidRPr="00466873" w14:paraId="4FE4915E"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8481D4B"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160949-01</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19874B4"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WORDAM</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0C1E88B"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8/2/16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A02FD74"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FC226C7"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325.54</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6567FC1"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11.2</w:t>
            </w:r>
          </w:p>
        </w:tc>
        <w:tc>
          <w:tcPr>
            <w:tcW w:w="1194" w:type="dxa"/>
            <w:tcBorders>
              <w:top w:val="nil"/>
              <w:left w:val="nil"/>
              <w:bottom w:val="single" w:sz="4" w:space="0" w:color="000000"/>
              <w:right w:val="single" w:sz="4" w:space="0" w:color="auto"/>
            </w:tcBorders>
            <w:vAlign w:val="bottom"/>
          </w:tcPr>
          <w:p w14:paraId="5E86186B" w14:textId="4208815B"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1.35</w:t>
            </w:r>
          </w:p>
        </w:tc>
      </w:tr>
      <w:tr w:rsidR="009E4831" w:rsidRPr="00466873" w14:paraId="6A44BC3D"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EA9AD7A"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161086-11</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E70CB22"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DRMONTREC</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82D9876"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8/16/16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83EE127"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F50596D"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&gt; 2419.6</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88396A5"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760</w:t>
            </w:r>
          </w:p>
        </w:tc>
        <w:tc>
          <w:tcPr>
            <w:tcW w:w="1194" w:type="dxa"/>
            <w:tcBorders>
              <w:top w:val="nil"/>
              <w:left w:val="nil"/>
              <w:bottom w:val="single" w:sz="4" w:space="0" w:color="000000"/>
              <w:right w:val="single" w:sz="4" w:space="0" w:color="auto"/>
            </w:tcBorders>
            <w:vAlign w:val="bottom"/>
          </w:tcPr>
          <w:p w14:paraId="5F8EAEA1" w14:textId="5B575E9E"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415</w:t>
            </w:r>
          </w:p>
        </w:tc>
      </w:tr>
      <w:tr w:rsidR="009E4831" w:rsidRPr="00466873" w14:paraId="39886944"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9F6730F"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161086-12</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EA8ECCD"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DRRIVERTON</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19152F6"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8/16/16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F285CB7"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A79BEE9"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&gt; 2419.6</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B9DAFBD"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384</w:t>
            </w:r>
          </w:p>
        </w:tc>
        <w:tc>
          <w:tcPr>
            <w:tcW w:w="1194" w:type="dxa"/>
            <w:tcBorders>
              <w:top w:val="nil"/>
              <w:left w:val="nil"/>
              <w:bottom w:val="single" w:sz="4" w:space="0" w:color="000000"/>
              <w:right w:val="single" w:sz="4" w:space="0" w:color="auto"/>
            </w:tcBorders>
            <w:vAlign w:val="bottom"/>
          </w:tcPr>
          <w:p w14:paraId="26993BBD" w14:textId="41D5B614"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105</w:t>
            </w:r>
          </w:p>
        </w:tc>
      </w:tr>
      <w:tr w:rsidR="009E4831" w:rsidRPr="00466873" w14:paraId="18DA5666"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13B37A2"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161086-05</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7D22B34"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GRANITE</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4D02C33"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8/16/16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13C9736"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C81E808"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&gt; 2419.6</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EAF46A8"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1400</w:t>
            </w:r>
          </w:p>
        </w:tc>
        <w:tc>
          <w:tcPr>
            <w:tcW w:w="1194" w:type="dxa"/>
            <w:tcBorders>
              <w:top w:val="nil"/>
              <w:left w:val="nil"/>
              <w:bottom w:val="single" w:sz="4" w:space="0" w:color="000000"/>
              <w:right w:val="single" w:sz="4" w:space="0" w:color="auto"/>
            </w:tcBorders>
            <w:vAlign w:val="bottom"/>
          </w:tcPr>
          <w:p w14:paraId="05CC7998" w14:textId="3EB6FF92"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1050</w:t>
            </w:r>
          </w:p>
        </w:tc>
      </w:tr>
      <w:tr w:rsidR="009E4831" w:rsidRPr="00466873" w14:paraId="3DF2ABC3"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B313537"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161086-04</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9D32E42"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MILLPD</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5A28B6B"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8/16/16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7CB6203"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07BD446"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980.39</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98B4A55"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108</w:t>
            </w:r>
          </w:p>
        </w:tc>
        <w:tc>
          <w:tcPr>
            <w:tcW w:w="1194" w:type="dxa"/>
            <w:tcBorders>
              <w:top w:val="nil"/>
              <w:left w:val="nil"/>
              <w:bottom w:val="single" w:sz="4" w:space="0" w:color="000000"/>
              <w:right w:val="single" w:sz="4" w:space="0" w:color="auto"/>
            </w:tcBorders>
            <w:vAlign w:val="bottom"/>
          </w:tcPr>
          <w:p w14:paraId="064E8299" w14:textId="0D7769DF"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53.4</w:t>
            </w:r>
          </w:p>
        </w:tc>
      </w:tr>
      <w:tr w:rsidR="009E4831" w:rsidRPr="00466873" w14:paraId="322152AC"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1B41E33"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161086-07</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5F75383"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MONTHS</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C4B78EB"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8/16/16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66AAF48"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5D323D0"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&gt; 2419.6</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011C76A"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1570</w:t>
            </w:r>
          </w:p>
        </w:tc>
        <w:tc>
          <w:tcPr>
            <w:tcW w:w="1194" w:type="dxa"/>
            <w:tcBorders>
              <w:top w:val="nil"/>
              <w:left w:val="nil"/>
              <w:bottom w:val="single" w:sz="4" w:space="0" w:color="000000"/>
              <w:right w:val="single" w:sz="4" w:space="0" w:color="auto"/>
            </w:tcBorders>
            <w:vAlign w:val="bottom"/>
          </w:tcPr>
          <w:p w14:paraId="27093132" w14:textId="39253DB8"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1194</w:t>
            </w:r>
          </w:p>
        </w:tc>
      </w:tr>
      <w:tr w:rsidR="009E4831" w:rsidRPr="00466873" w14:paraId="0A6371FD"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36D6F6B"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161086-08</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583B07"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MONTHS-BLANK</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BDD6F9B"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8/16/16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90F7503"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108B68D"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&lt; 1</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6501D7C"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&lt; 5</w:t>
            </w:r>
          </w:p>
        </w:tc>
        <w:tc>
          <w:tcPr>
            <w:tcW w:w="1194" w:type="dxa"/>
            <w:tcBorders>
              <w:top w:val="nil"/>
              <w:left w:val="nil"/>
              <w:bottom w:val="single" w:sz="4" w:space="0" w:color="000000"/>
              <w:right w:val="single" w:sz="4" w:space="0" w:color="auto"/>
            </w:tcBorders>
            <w:vAlign w:val="bottom"/>
          </w:tcPr>
          <w:p w14:paraId="701CE020" w14:textId="64BD8E0A"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&lt; 0.2</w:t>
            </w:r>
          </w:p>
        </w:tc>
      </w:tr>
      <w:tr w:rsidR="009E4831" w:rsidRPr="00466873" w14:paraId="05A30595"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418B4E1"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161086-09</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2DFD787"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MONTHS-DUP</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05C544C"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8/16/16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11AC3EC"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ADB062E"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&gt; 2419.6</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F88FD8E"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1340</w:t>
            </w:r>
          </w:p>
        </w:tc>
        <w:tc>
          <w:tcPr>
            <w:tcW w:w="1194" w:type="dxa"/>
            <w:tcBorders>
              <w:top w:val="nil"/>
              <w:left w:val="nil"/>
              <w:bottom w:val="single" w:sz="4" w:space="0" w:color="000000"/>
              <w:right w:val="single" w:sz="4" w:space="0" w:color="auto"/>
            </w:tcBorders>
            <w:vAlign w:val="bottom"/>
          </w:tcPr>
          <w:p w14:paraId="0B614652" w14:textId="56FEF970"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875</w:t>
            </w:r>
          </w:p>
        </w:tc>
      </w:tr>
      <w:tr w:rsidR="009E4831" w:rsidRPr="00466873" w14:paraId="40BFFF7A"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A19D41C"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161086-06</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BEB0BBE"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MONTSTATE</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32E3C21"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8/16/16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FC5C276"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0C20819"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&gt; 2419.6</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EBDA21D"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1360</w:t>
            </w:r>
          </w:p>
        </w:tc>
        <w:tc>
          <w:tcPr>
            <w:tcW w:w="1194" w:type="dxa"/>
            <w:tcBorders>
              <w:top w:val="nil"/>
              <w:left w:val="nil"/>
              <w:bottom w:val="single" w:sz="4" w:space="0" w:color="000000"/>
              <w:right w:val="single" w:sz="4" w:space="0" w:color="auto"/>
            </w:tcBorders>
            <w:vAlign w:val="bottom"/>
          </w:tcPr>
          <w:p w14:paraId="225106AE" w14:textId="0EB4156F"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980</w:t>
            </w:r>
          </w:p>
        </w:tc>
      </w:tr>
      <w:tr w:rsidR="009E4831" w:rsidRPr="00466873" w14:paraId="65B63832"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0B8BDD2"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161086-03</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A56D43D"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NBNC02</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01915C8"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8/16/16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D656987"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68E5203"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&gt; 2419.6</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CECFB35"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45.2</w:t>
            </w:r>
          </w:p>
        </w:tc>
        <w:tc>
          <w:tcPr>
            <w:tcW w:w="1194" w:type="dxa"/>
            <w:tcBorders>
              <w:top w:val="nil"/>
              <w:left w:val="nil"/>
              <w:bottom w:val="single" w:sz="4" w:space="0" w:color="000000"/>
              <w:right w:val="single" w:sz="4" w:space="0" w:color="auto"/>
            </w:tcBorders>
            <w:vAlign w:val="bottom"/>
          </w:tcPr>
          <w:p w14:paraId="78EE9B9D" w14:textId="2DA6EB56"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24.1</w:t>
            </w:r>
          </w:p>
        </w:tc>
      </w:tr>
      <w:tr w:rsidR="009E4831" w:rsidRPr="00466873" w14:paraId="18CEA52F"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A96B34D"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161086-13</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2696259"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SPAULD</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FEEADD9"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8/16/16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2903C8B"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26F6AC0"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1203.33</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75F21D0"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336</w:t>
            </w:r>
          </w:p>
        </w:tc>
        <w:tc>
          <w:tcPr>
            <w:tcW w:w="1194" w:type="dxa"/>
            <w:tcBorders>
              <w:top w:val="nil"/>
              <w:left w:val="nil"/>
              <w:bottom w:val="single" w:sz="4" w:space="0" w:color="000000"/>
              <w:right w:val="single" w:sz="4" w:space="0" w:color="auto"/>
            </w:tcBorders>
            <w:vAlign w:val="bottom"/>
          </w:tcPr>
          <w:p w14:paraId="20B37BF2" w14:textId="779F1BEE"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71.3</w:t>
            </w:r>
          </w:p>
        </w:tc>
      </w:tr>
      <w:tr w:rsidR="009E4831" w:rsidRPr="00466873" w14:paraId="102957BD"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AA3AC07"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161086-01</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40B6BFA"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WORDAM</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53A0AB8"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8/16/16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EBA17D3"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430D178"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2419.57</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FE0BDEF"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58.6</w:t>
            </w:r>
          </w:p>
        </w:tc>
        <w:tc>
          <w:tcPr>
            <w:tcW w:w="1194" w:type="dxa"/>
            <w:tcBorders>
              <w:top w:val="nil"/>
              <w:left w:val="nil"/>
              <w:bottom w:val="single" w:sz="4" w:space="0" w:color="000000"/>
              <w:right w:val="single" w:sz="4" w:space="0" w:color="auto"/>
            </w:tcBorders>
            <w:vAlign w:val="bottom"/>
          </w:tcPr>
          <w:p w14:paraId="376EF7CA" w14:textId="2DFF6390"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18.2</w:t>
            </w:r>
          </w:p>
        </w:tc>
      </w:tr>
      <w:tr w:rsidR="009E4831" w:rsidRPr="00466873" w14:paraId="2D516D68"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D17B36C"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161229-18</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14AEDD5"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CMVH-EAST2</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292D5AE"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8/30/16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61C2AC1"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552.5</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1A1374F"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0D39BA8"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194" w:type="dxa"/>
            <w:tcBorders>
              <w:top w:val="nil"/>
              <w:left w:val="nil"/>
              <w:bottom w:val="single" w:sz="4" w:space="0" w:color="000000"/>
              <w:right w:val="single" w:sz="4" w:space="0" w:color="auto"/>
            </w:tcBorders>
            <w:vAlign w:val="bottom"/>
          </w:tcPr>
          <w:p w14:paraId="1B505455" w14:textId="399B4695"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r>
      <w:tr w:rsidR="009E4831" w:rsidRPr="00466873" w14:paraId="38B2EF23"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7DEFA50"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161229-09</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0358623"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DRMONTREC</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067B39A"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8/30/16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561C7F9"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341A207"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112.64</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7F1C913"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9.53</w:t>
            </w:r>
          </w:p>
        </w:tc>
        <w:tc>
          <w:tcPr>
            <w:tcW w:w="1194" w:type="dxa"/>
            <w:tcBorders>
              <w:top w:val="nil"/>
              <w:left w:val="nil"/>
              <w:bottom w:val="single" w:sz="4" w:space="0" w:color="000000"/>
              <w:right w:val="single" w:sz="4" w:space="0" w:color="auto"/>
            </w:tcBorders>
            <w:vAlign w:val="bottom"/>
          </w:tcPr>
          <w:p w14:paraId="25A69D63" w14:textId="14EF8F9C"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1.75</w:t>
            </w:r>
          </w:p>
        </w:tc>
      </w:tr>
      <w:tr w:rsidR="009E4831" w:rsidRPr="00466873" w14:paraId="556F47D6"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38CE509"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161229-08</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F3B6383" w14:textId="528BEF15" w:rsidR="009E4831" w:rsidRPr="00466873" w:rsidRDefault="009E4831" w:rsidP="00466873">
            <w:pPr>
              <w:spacing w:after="0" w:line="240" w:lineRule="auto"/>
              <w:rPr>
                <w:rFonts w:ascii="Times New Roman" w:eastAsia="Times New Roman" w:hAnsi="Times New Roman"/>
                <w:color w:val="000000"/>
                <w:sz w:val="20"/>
                <w:szCs w:val="20"/>
                <w:lang w:eastAsia="en-US"/>
              </w:rPr>
            </w:pPr>
            <w:r>
              <w:rPr>
                <w:rFonts w:ascii="Times New Roman" w:eastAsia="Times New Roman" w:hAnsi="Times New Roman"/>
                <w:color w:val="000000"/>
                <w:sz w:val="20"/>
                <w:szCs w:val="20"/>
                <w:lang w:eastAsia="en-US"/>
              </w:rPr>
              <w:t>WINDOG</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46558E0"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8/30/16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F0F83BB"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13D8E9A"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165.76</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194728C"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13.6</w:t>
            </w:r>
          </w:p>
        </w:tc>
        <w:tc>
          <w:tcPr>
            <w:tcW w:w="1194" w:type="dxa"/>
            <w:tcBorders>
              <w:top w:val="nil"/>
              <w:left w:val="nil"/>
              <w:bottom w:val="single" w:sz="4" w:space="0" w:color="000000"/>
              <w:right w:val="single" w:sz="4" w:space="0" w:color="auto"/>
            </w:tcBorders>
            <w:vAlign w:val="bottom"/>
          </w:tcPr>
          <w:p w14:paraId="441F91D2" w14:textId="4565001B"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2.81</w:t>
            </w:r>
          </w:p>
        </w:tc>
      </w:tr>
      <w:tr w:rsidR="009E4831" w:rsidRPr="00466873" w14:paraId="7E67FFCB"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923C7E4" w14:textId="5970AC39"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161229-10</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CB845ED"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DRRIVERTON</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45F759B"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8/30/16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D2F9359"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534A795"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116.85</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00DC87B"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6.78</w:t>
            </w:r>
          </w:p>
        </w:tc>
        <w:tc>
          <w:tcPr>
            <w:tcW w:w="1194" w:type="dxa"/>
            <w:tcBorders>
              <w:top w:val="nil"/>
              <w:left w:val="nil"/>
              <w:bottom w:val="single" w:sz="4" w:space="0" w:color="000000"/>
              <w:right w:val="single" w:sz="4" w:space="0" w:color="auto"/>
            </w:tcBorders>
            <w:vAlign w:val="bottom"/>
          </w:tcPr>
          <w:p w14:paraId="06953907" w14:textId="4EC1DAA2"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0.84</w:t>
            </w:r>
          </w:p>
        </w:tc>
      </w:tr>
      <w:tr w:rsidR="009E4831" w:rsidRPr="00466873" w14:paraId="51ADC204"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6CD0B93"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161229-11</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341F7EB"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DRRIVERTON-BLANK</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4D0D368"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8/30/16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A4AF8DF"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93A76C8"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&lt; 1</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2EB7C1F"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&lt; 5</w:t>
            </w:r>
          </w:p>
        </w:tc>
        <w:tc>
          <w:tcPr>
            <w:tcW w:w="1194" w:type="dxa"/>
            <w:tcBorders>
              <w:top w:val="nil"/>
              <w:left w:val="nil"/>
              <w:bottom w:val="single" w:sz="4" w:space="0" w:color="000000"/>
              <w:right w:val="single" w:sz="4" w:space="0" w:color="auto"/>
            </w:tcBorders>
            <w:vAlign w:val="bottom"/>
          </w:tcPr>
          <w:p w14:paraId="582F8273" w14:textId="7DED55FC"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&lt; 0.2</w:t>
            </w:r>
          </w:p>
        </w:tc>
      </w:tr>
      <w:tr w:rsidR="009E4831" w:rsidRPr="00466873" w14:paraId="730B34B5"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1F8E85A"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161229-12</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4F67075"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DRRIVERTON-DUP</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D44EEFA"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8/30/16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890C8AE"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56FAF94"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103.94</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8AF779C"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7.23</w:t>
            </w:r>
          </w:p>
        </w:tc>
        <w:tc>
          <w:tcPr>
            <w:tcW w:w="1194" w:type="dxa"/>
            <w:tcBorders>
              <w:top w:val="nil"/>
              <w:left w:val="nil"/>
              <w:bottom w:val="single" w:sz="4" w:space="0" w:color="000000"/>
              <w:right w:val="single" w:sz="4" w:space="0" w:color="auto"/>
            </w:tcBorders>
            <w:vAlign w:val="bottom"/>
          </w:tcPr>
          <w:p w14:paraId="3E4E45D7" w14:textId="15089C49"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0.89</w:t>
            </w:r>
          </w:p>
        </w:tc>
      </w:tr>
      <w:tr w:rsidR="009E4831" w:rsidRPr="00466873" w14:paraId="014BAA4B"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FF1E9E2"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161229-05</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EA64CC1"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GRANITE</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CDB7728"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8/30/16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A771AB6"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648A882"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114.46</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C756EBF"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12.2</w:t>
            </w:r>
          </w:p>
        </w:tc>
        <w:tc>
          <w:tcPr>
            <w:tcW w:w="1194" w:type="dxa"/>
            <w:tcBorders>
              <w:top w:val="nil"/>
              <w:left w:val="nil"/>
              <w:bottom w:val="single" w:sz="4" w:space="0" w:color="000000"/>
              <w:right w:val="single" w:sz="4" w:space="0" w:color="auto"/>
            </w:tcBorders>
            <w:vAlign w:val="bottom"/>
          </w:tcPr>
          <w:p w14:paraId="5BEB5F08" w14:textId="06605A30"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2.18</w:t>
            </w:r>
          </w:p>
        </w:tc>
      </w:tr>
      <w:tr w:rsidR="009E4831" w:rsidRPr="00466873" w14:paraId="28D7805E"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ED0AEAD"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161229-14</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6C9FBDD"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KOHLS</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DD02A7E"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8/30/16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5FB227A"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232</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E668226"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D9BF839"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194" w:type="dxa"/>
            <w:tcBorders>
              <w:top w:val="nil"/>
              <w:left w:val="nil"/>
              <w:bottom w:val="single" w:sz="4" w:space="0" w:color="000000"/>
              <w:right w:val="single" w:sz="4" w:space="0" w:color="auto"/>
            </w:tcBorders>
            <w:vAlign w:val="bottom"/>
          </w:tcPr>
          <w:p w14:paraId="585B1448" w14:textId="3970A9B9"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r>
      <w:tr w:rsidR="009E4831" w:rsidRPr="00466873" w14:paraId="75CEE303"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E644C78"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161229-19</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8D68BE3"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Macs10</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9C13357"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8/30/16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3DB936F"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427.5</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9B3C27F"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0394C51"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194" w:type="dxa"/>
            <w:tcBorders>
              <w:top w:val="nil"/>
              <w:left w:val="nil"/>
              <w:bottom w:val="single" w:sz="4" w:space="0" w:color="000000"/>
              <w:right w:val="single" w:sz="4" w:space="0" w:color="auto"/>
            </w:tcBorders>
            <w:vAlign w:val="bottom"/>
          </w:tcPr>
          <w:p w14:paraId="7D957B11" w14:textId="322BE038"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r>
      <w:tr w:rsidR="009E4831" w:rsidRPr="00466873" w14:paraId="53144831"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CE7DD1B"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161229-04</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61A27C2"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MILLPD</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473F3E0"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8/30/16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F5FAD44"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487022F"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117.76</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A6BC845"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18.5</w:t>
            </w:r>
          </w:p>
        </w:tc>
        <w:tc>
          <w:tcPr>
            <w:tcW w:w="1194" w:type="dxa"/>
            <w:tcBorders>
              <w:top w:val="nil"/>
              <w:left w:val="nil"/>
              <w:bottom w:val="single" w:sz="4" w:space="0" w:color="000000"/>
              <w:right w:val="single" w:sz="4" w:space="0" w:color="auto"/>
            </w:tcBorders>
            <w:vAlign w:val="bottom"/>
          </w:tcPr>
          <w:p w14:paraId="76742F7D" w14:textId="58459F28"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5.45</w:t>
            </w:r>
          </w:p>
        </w:tc>
      </w:tr>
      <w:tr w:rsidR="009E4831" w:rsidRPr="00466873" w14:paraId="1E80347B"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C225FDC"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161229-07</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DC44F84"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MONTHS</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F2B5790"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8/30/16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CCB1CA2"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7164D38"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248.9</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D9D1312"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13.8</w:t>
            </w:r>
          </w:p>
        </w:tc>
        <w:tc>
          <w:tcPr>
            <w:tcW w:w="1194" w:type="dxa"/>
            <w:tcBorders>
              <w:top w:val="nil"/>
              <w:left w:val="nil"/>
              <w:bottom w:val="single" w:sz="4" w:space="0" w:color="000000"/>
              <w:right w:val="single" w:sz="4" w:space="0" w:color="auto"/>
            </w:tcBorders>
            <w:vAlign w:val="bottom"/>
          </w:tcPr>
          <w:p w14:paraId="0073BB96" w14:textId="01F7A112"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3</w:t>
            </w:r>
          </w:p>
        </w:tc>
      </w:tr>
      <w:tr w:rsidR="009E4831" w:rsidRPr="00466873" w14:paraId="4BBAF527"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76A05C9"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161229-06</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96CC536"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MONTSTATE</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CD6969C"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8/30/16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F5CD163"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6D9A054"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365.4</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5E8766E"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13.2</w:t>
            </w:r>
          </w:p>
        </w:tc>
        <w:tc>
          <w:tcPr>
            <w:tcW w:w="1194" w:type="dxa"/>
            <w:tcBorders>
              <w:top w:val="nil"/>
              <w:left w:val="nil"/>
              <w:bottom w:val="single" w:sz="4" w:space="0" w:color="000000"/>
              <w:right w:val="single" w:sz="4" w:space="0" w:color="auto"/>
            </w:tcBorders>
            <w:vAlign w:val="bottom"/>
          </w:tcPr>
          <w:p w14:paraId="02183650" w14:textId="13EAD35C"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3.02</w:t>
            </w:r>
          </w:p>
        </w:tc>
      </w:tr>
      <w:tr w:rsidR="009E4831" w:rsidRPr="00466873" w14:paraId="00E32478"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E5BBF38"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161229-02</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0C3B053"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NBMAIN</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E4FFF9F"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8/30/16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E0E5BB2"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7E06E17"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26.86</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7EC4B8F"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7.36</w:t>
            </w:r>
          </w:p>
        </w:tc>
        <w:tc>
          <w:tcPr>
            <w:tcW w:w="1194" w:type="dxa"/>
            <w:tcBorders>
              <w:top w:val="nil"/>
              <w:left w:val="nil"/>
              <w:bottom w:val="single" w:sz="4" w:space="0" w:color="000000"/>
              <w:right w:val="single" w:sz="4" w:space="0" w:color="auto"/>
            </w:tcBorders>
            <w:vAlign w:val="bottom"/>
          </w:tcPr>
          <w:p w14:paraId="6AE363C6" w14:textId="32BB1D28"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0.55</w:t>
            </w:r>
          </w:p>
        </w:tc>
      </w:tr>
      <w:tr w:rsidR="009E4831" w:rsidRPr="00466873" w14:paraId="4BC3E702"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4FABFED"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161229-03</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2A1A0A5"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NBNCO2</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D9CAC1A"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8/30/16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E832EA0"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9A0670C"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99E16AA"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15.5</w:t>
            </w:r>
          </w:p>
        </w:tc>
        <w:tc>
          <w:tcPr>
            <w:tcW w:w="1194" w:type="dxa"/>
            <w:tcBorders>
              <w:top w:val="nil"/>
              <w:left w:val="nil"/>
              <w:bottom w:val="single" w:sz="4" w:space="0" w:color="000000"/>
              <w:right w:val="single" w:sz="4" w:space="0" w:color="auto"/>
            </w:tcBorders>
            <w:vAlign w:val="bottom"/>
          </w:tcPr>
          <w:p w14:paraId="741416A3" w14:textId="4F5A62DE"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4</w:t>
            </w:r>
          </w:p>
        </w:tc>
      </w:tr>
      <w:tr w:rsidR="009E4831" w:rsidRPr="00466873" w14:paraId="3A150900"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5822845"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161229-13</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D4FB229"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SPAULD</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572B997"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8/30/16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D46C8DF"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F94E5E3"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26.21</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E43E4E5"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8.99</w:t>
            </w:r>
          </w:p>
        </w:tc>
        <w:tc>
          <w:tcPr>
            <w:tcW w:w="1194" w:type="dxa"/>
            <w:tcBorders>
              <w:top w:val="nil"/>
              <w:left w:val="nil"/>
              <w:bottom w:val="single" w:sz="4" w:space="0" w:color="000000"/>
              <w:right w:val="single" w:sz="4" w:space="0" w:color="auto"/>
            </w:tcBorders>
            <w:vAlign w:val="bottom"/>
          </w:tcPr>
          <w:p w14:paraId="65D8B135" w14:textId="598FC899"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1.76</w:t>
            </w:r>
          </w:p>
        </w:tc>
      </w:tr>
      <w:tr w:rsidR="009E4831" w:rsidRPr="00466873" w14:paraId="18ED7F47"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407256F"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161229-15</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133E466"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WOODBR</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ECDE510"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8/30/16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BD95FA5"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435</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D3705B2"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2E265D0"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194" w:type="dxa"/>
            <w:tcBorders>
              <w:top w:val="nil"/>
              <w:left w:val="nil"/>
              <w:bottom w:val="single" w:sz="4" w:space="0" w:color="000000"/>
              <w:right w:val="single" w:sz="4" w:space="0" w:color="auto"/>
            </w:tcBorders>
            <w:vAlign w:val="bottom"/>
          </w:tcPr>
          <w:p w14:paraId="0C479796" w14:textId="7C0F6946"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r>
      <w:tr w:rsidR="009E4831" w:rsidRPr="00466873" w14:paraId="1F7009EC"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A388FD9"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161229-16</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6F3557F"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WOODBR-BLANK</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0239E90"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8/30/16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186C158"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&lt; 2</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9B42E4C"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06117F0"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194" w:type="dxa"/>
            <w:tcBorders>
              <w:top w:val="nil"/>
              <w:left w:val="nil"/>
              <w:bottom w:val="single" w:sz="4" w:space="0" w:color="000000"/>
              <w:right w:val="single" w:sz="4" w:space="0" w:color="auto"/>
            </w:tcBorders>
            <w:vAlign w:val="bottom"/>
          </w:tcPr>
          <w:p w14:paraId="59D3272F" w14:textId="76469E82"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r>
      <w:tr w:rsidR="009E4831" w:rsidRPr="00466873" w14:paraId="0DBCE9C3"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8396798"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161229-17</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D480949"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WOODBR-DUP</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F9911E9"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8/30/16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E50C9B1"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437.5</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C569863"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1210F5E"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194" w:type="dxa"/>
            <w:tcBorders>
              <w:top w:val="nil"/>
              <w:left w:val="nil"/>
              <w:bottom w:val="single" w:sz="4" w:space="0" w:color="000000"/>
              <w:right w:val="single" w:sz="4" w:space="0" w:color="auto"/>
            </w:tcBorders>
            <w:vAlign w:val="bottom"/>
          </w:tcPr>
          <w:p w14:paraId="6A436541" w14:textId="0E3BD9A4"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r>
      <w:tr w:rsidR="009E4831" w:rsidRPr="00466873" w14:paraId="113E480D" w14:textId="77777777" w:rsidTr="009E4831">
        <w:trPr>
          <w:trHeight w:val="293"/>
        </w:trPr>
        <w:tc>
          <w:tcPr>
            <w:tcW w:w="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3608794"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161229-01</w:t>
            </w:r>
          </w:p>
        </w:tc>
        <w:tc>
          <w:tcPr>
            <w:tcW w:w="196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93DF2E9" w14:textId="77777777" w:rsidR="009E4831" w:rsidRPr="00466873" w:rsidRDefault="009E4831" w:rsidP="00466873">
            <w:pPr>
              <w:spacing w:after="0" w:line="240" w:lineRule="auto"/>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WORDAM</w:t>
            </w:r>
          </w:p>
        </w:tc>
        <w:tc>
          <w:tcPr>
            <w:tcW w:w="80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89CACAF"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8/30/16</w:t>
            </w:r>
          </w:p>
        </w:tc>
        <w:tc>
          <w:tcPr>
            <w:tcW w:w="117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D999FD2"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 </w:t>
            </w:r>
          </w:p>
        </w:tc>
        <w:tc>
          <w:tcPr>
            <w:tcW w:w="1441"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9952ADB"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32.25</w:t>
            </w:r>
          </w:p>
        </w:tc>
        <w:tc>
          <w:tcPr>
            <w:tcW w:w="1138"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A99FF29" w14:textId="77777777"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12.3</w:t>
            </w:r>
          </w:p>
        </w:tc>
        <w:tc>
          <w:tcPr>
            <w:tcW w:w="1194" w:type="dxa"/>
            <w:tcBorders>
              <w:top w:val="nil"/>
              <w:left w:val="nil"/>
              <w:bottom w:val="single" w:sz="4" w:space="0" w:color="000000"/>
              <w:right w:val="single" w:sz="4" w:space="0" w:color="auto"/>
            </w:tcBorders>
            <w:vAlign w:val="bottom"/>
          </w:tcPr>
          <w:p w14:paraId="5A3524EC" w14:textId="29191829" w:rsidR="009E4831" w:rsidRPr="00466873" w:rsidRDefault="009E4831" w:rsidP="00466873">
            <w:pPr>
              <w:spacing w:after="0" w:line="240" w:lineRule="auto"/>
              <w:jc w:val="right"/>
              <w:rPr>
                <w:rFonts w:ascii="Times New Roman" w:eastAsia="Times New Roman" w:hAnsi="Times New Roman"/>
                <w:color w:val="000000"/>
                <w:sz w:val="20"/>
                <w:szCs w:val="20"/>
                <w:lang w:eastAsia="en-US"/>
              </w:rPr>
            </w:pPr>
            <w:r w:rsidRPr="00466873">
              <w:rPr>
                <w:rFonts w:ascii="Times New Roman" w:eastAsia="Times New Roman" w:hAnsi="Times New Roman"/>
                <w:color w:val="000000"/>
                <w:sz w:val="20"/>
                <w:szCs w:val="20"/>
                <w:lang w:eastAsia="en-US"/>
              </w:rPr>
              <w:t>2.43</w:t>
            </w:r>
          </w:p>
        </w:tc>
      </w:tr>
    </w:tbl>
    <w:p w14:paraId="3F2B0AFD" w14:textId="69F3A8CC" w:rsidR="00C63506" w:rsidRPr="0024665D" w:rsidRDefault="00C63506" w:rsidP="00AA1366">
      <w:pPr>
        <w:spacing w:after="0" w:line="240" w:lineRule="auto"/>
        <w:rPr>
          <w:rFonts w:ascii="Times New Roman" w:hAnsi="Times New Roman"/>
          <w:color w:val="000000" w:themeColor="text1"/>
          <w:sz w:val="24"/>
          <w:szCs w:val="24"/>
        </w:rPr>
      </w:pPr>
    </w:p>
    <w:sectPr w:rsidR="00C63506" w:rsidRPr="0024665D" w:rsidSect="00C13C27">
      <w:pgSz w:w="12240" w:h="15840"/>
      <w:pgMar w:top="1296" w:right="1080" w:bottom="1152"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C06D2"/>
    <w:multiLevelType w:val="hybridMultilevel"/>
    <w:tmpl w:val="FD00B166"/>
    <w:lvl w:ilvl="0" w:tplc="F03A8216">
      <w:start w:val="5"/>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FCB422D"/>
    <w:multiLevelType w:val="hybridMultilevel"/>
    <w:tmpl w:val="EF067B1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632D77CB"/>
    <w:multiLevelType w:val="hybridMultilevel"/>
    <w:tmpl w:val="F4564A9E"/>
    <w:lvl w:ilvl="0" w:tplc="4C247AD0">
      <w:start w:val="5"/>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oNotTrackMoves/>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DA4"/>
    <w:rsid w:val="00003694"/>
    <w:rsid w:val="0000581C"/>
    <w:rsid w:val="000106D0"/>
    <w:rsid w:val="00011C56"/>
    <w:rsid w:val="00013283"/>
    <w:rsid w:val="00016842"/>
    <w:rsid w:val="000225B3"/>
    <w:rsid w:val="00024F77"/>
    <w:rsid w:val="00027A67"/>
    <w:rsid w:val="00027D94"/>
    <w:rsid w:val="00027F19"/>
    <w:rsid w:val="00030794"/>
    <w:rsid w:val="000320AA"/>
    <w:rsid w:val="00035784"/>
    <w:rsid w:val="00036BE5"/>
    <w:rsid w:val="000373B0"/>
    <w:rsid w:val="00045AD4"/>
    <w:rsid w:val="00045DE6"/>
    <w:rsid w:val="0004725D"/>
    <w:rsid w:val="00052A2B"/>
    <w:rsid w:val="000547D1"/>
    <w:rsid w:val="00054FD7"/>
    <w:rsid w:val="000607CD"/>
    <w:rsid w:val="0006453D"/>
    <w:rsid w:val="00064E30"/>
    <w:rsid w:val="00067222"/>
    <w:rsid w:val="00070D5F"/>
    <w:rsid w:val="0007473E"/>
    <w:rsid w:val="00075E6B"/>
    <w:rsid w:val="000764B8"/>
    <w:rsid w:val="00095AF1"/>
    <w:rsid w:val="00095D1E"/>
    <w:rsid w:val="000A2CD7"/>
    <w:rsid w:val="000A6315"/>
    <w:rsid w:val="000A6EA9"/>
    <w:rsid w:val="000B2934"/>
    <w:rsid w:val="000B44F2"/>
    <w:rsid w:val="000B652C"/>
    <w:rsid w:val="000C02DB"/>
    <w:rsid w:val="000C2251"/>
    <w:rsid w:val="000C2456"/>
    <w:rsid w:val="000C5FD8"/>
    <w:rsid w:val="000D261E"/>
    <w:rsid w:val="000D27D8"/>
    <w:rsid w:val="000D62EE"/>
    <w:rsid w:val="000D662D"/>
    <w:rsid w:val="000E10FC"/>
    <w:rsid w:val="000E1175"/>
    <w:rsid w:val="000E1C29"/>
    <w:rsid w:val="000E2C7A"/>
    <w:rsid w:val="000F1731"/>
    <w:rsid w:val="000F214C"/>
    <w:rsid w:val="000F3F0A"/>
    <w:rsid w:val="000F3FB7"/>
    <w:rsid w:val="000F43C4"/>
    <w:rsid w:val="000F43E4"/>
    <w:rsid w:val="000F5829"/>
    <w:rsid w:val="0010129A"/>
    <w:rsid w:val="00102FF3"/>
    <w:rsid w:val="00104404"/>
    <w:rsid w:val="001054E8"/>
    <w:rsid w:val="0010635B"/>
    <w:rsid w:val="001066DA"/>
    <w:rsid w:val="00106E8F"/>
    <w:rsid w:val="001110FF"/>
    <w:rsid w:val="00111FDE"/>
    <w:rsid w:val="00112282"/>
    <w:rsid w:val="00114469"/>
    <w:rsid w:val="00114778"/>
    <w:rsid w:val="00124F00"/>
    <w:rsid w:val="001373D3"/>
    <w:rsid w:val="0014291F"/>
    <w:rsid w:val="001442BA"/>
    <w:rsid w:val="00145587"/>
    <w:rsid w:val="00146DD3"/>
    <w:rsid w:val="00153546"/>
    <w:rsid w:val="00154978"/>
    <w:rsid w:val="001572FB"/>
    <w:rsid w:val="00162208"/>
    <w:rsid w:val="001647BE"/>
    <w:rsid w:val="00170583"/>
    <w:rsid w:val="00170D1D"/>
    <w:rsid w:val="00171619"/>
    <w:rsid w:val="00171727"/>
    <w:rsid w:val="00174EB3"/>
    <w:rsid w:val="001759F7"/>
    <w:rsid w:val="00176090"/>
    <w:rsid w:val="001818A8"/>
    <w:rsid w:val="00181FB6"/>
    <w:rsid w:val="00183630"/>
    <w:rsid w:val="001838CA"/>
    <w:rsid w:val="0018485F"/>
    <w:rsid w:val="00190284"/>
    <w:rsid w:val="001916BA"/>
    <w:rsid w:val="00192020"/>
    <w:rsid w:val="001935D9"/>
    <w:rsid w:val="00193DF5"/>
    <w:rsid w:val="001964CB"/>
    <w:rsid w:val="001A4CC1"/>
    <w:rsid w:val="001A5B12"/>
    <w:rsid w:val="001A5E70"/>
    <w:rsid w:val="001A60B0"/>
    <w:rsid w:val="001A7AF5"/>
    <w:rsid w:val="001B2861"/>
    <w:rsid w:val="001B5C65"/>
    <w:rsid w:val="001B5E76"/>
    <w:rsid w:val="001B670E"/>
    <w:rsid w:val="001C2E92"/>
    <w:rsid w:val="001C3E72"/>
    <w:rsid w:val="001D1A74"/>
    <w:rsid w:val="001D2B05"/>
    <w:rsid w:val="001D4072"/>
    <w:rsid w:val="001D490E"/>
    <w:rsid w:val="001D615D"/>
    <w:rsid w:val="001E27DA"/>
    <w:rsid w:val="001E3827"/>
    <w:rsid w:val="001E44A8"/>
    <w:rsid w:val="001E7C4E"/>
    <w:rsid w:val="001F074B"/>
    <w:rsid w:val="001F0961"/>
    <w:rsid w:val="001F146A"/>
    <w:rsid w:val="001F5198"/>
    <w:rsid w:val="001F6E68"/>
    <w:rsid w:val="00201265"/>
    <w:rsid w:val="00201C0A"/>
    <w:rsid w:val="002024ED"/>
    <w:rsid w:val="002027C3"/>
    <w:rsid w:val="00202F34"/>
    <w:rsid w:val="0020437C"/>
    <w:rsid w:val="002053B3"/>
    <w:rsid w:val="00206D71"/>
    <w:rsid w:val="00207403"/>
    <w:rsid w:val="002124C9"/>
    <w:rsid w:val="002201D4"/>
    <w:rsid w:val="00221B55"/>
    <w:rsid w:val="00224FA7"/>
    <w:rsid w:val="00230EC8"/>
    <w:rsid w:val="0023156C"/>
    <w:rsid w:val="00232E71"/>
    <w:rsid w:val="00234087"/>
    <w:rsid w:val="00240968"/>
    <w:rsid w:val="002417B5"/>
    <w:rsid w:val="00243ACB"/>
    <w:rsid w:val="00244587"/>
    <w:rsid w:val="002454F2"/>
    <w:rsid w:val="0024665D"/>
    <w:rsid w:val="00246816"/>
    <w:rsid w:val="00246B2B"/>
    <w:rsid w:val="00253411"/>
    <w:rsid w:val="0025417F"/>
    <w:rsid w:val="0025431D"/>
    <w:rsid w:val="002549BC"/>
    <w:rsid w:val="00256A60"/>
    <w:rsid w:val="002603CC"/>
    <w:rsid w:val="00261475"/>
    <w:rsid w:val="002666DD"/>
    <w:rsid w:val="00267B24"/>
    <w:rsid w:val="002728AD"/>
    <w:rsid w:val="00274E83"/>
    <w:rsid w:val="00274F17"/>
    <w:rsid w:val="00275FC2"/>
    <w:rsid w:val="00276580"/>
    <w:rsid w:val="00277016"/>
    <w:rsid w:val="00277CA5"/>
    <w:rsid w:val="00281279"/>
    <w:rsid w:val="002834B5"/>
    <w:rsid w:val="00283690"/>
    <w:rsid w:val="00284DA4"/>
    <w:rsid w:val="00284EBD"/>
    <w:rsid w:val="00287A36"/>
    <w:rsid w:val="00294A46"/>
    <w:rsid w:val="00294C36"/>
    <w:rsid w:val="002A0630"/>
    <w:rsid w:val="002A64F7"/>
    <w:rsid w:val="002A6A79"/>
    <w:rsid w:val="002B0CAB"/>
    <w:rsid w:val="002B0CF8"/>
    <w:rsid w:val="002B23D8"/>
    <w:rsid w:val="002C01F0"/>
    <w:rsid w:val="002C3D5B"/>
    <w:rsid w:val="002C47C6"/>
    <w:rsid w:val="002C51F5"/>
    <w:rsid w:val="002D2419"/>
    <w:rsid w:val="002D69E3"/>
    <w:rsid w:val="002D799A"/>
    <w:rsid w:val="002D7C9C"/>
    <w:rsid w:val="002E2821"/>
    <w:rsid w:val="002E4C7D"/>
    <w:rsid w:val="002E6343"/>
    <w:rsid w:val="002E68AD"/>
    <w:rsid w:val="002F0670"/>
    <w:rsid w:val="002F0D05"/>
    <w:rsid w:val="002F3DC0"/>
    <w:rsid w:val="002F43FA"/>
    <w:rsid w:val="002F4D03"/>
    <w:rsid w:val="002F6BD1"/>
    <w:rsid w:val="002F7A13"/>
    <w:rsid w:val="002F7FBE"/>
    <w:rsid w:val="003014EC"/>
    <w:rsid w:val="0030681C"/>
    <w:rsid w:val="003070A0"/>
    <w:rsid w:val="003104DE"/>
    <w:rsid w:val="00315B60"/>
    <w:rsid w:val="00315F40"/>
    <w:rsid w:val="00320621"/>
    <w:rsid w:val="00322FD6"/>
    <w:rsid w:val="003262BB"/>
    <w:rsid w:val="00330924"/>
    <w:rsid w:val="00332156"/>
    <w:rsid w:val="00334E21"/>
    <w:rsid w:val="00341E25"/>
    <w:rsid w:val="00341F46"/>
    <w:rsid w:val="00342689"/>
    <w:rsid w:val="003460E6"/>
    <w:rsid w:val="003470BF"/>
    <w:rsid w:val="00347559"/>
    <w:rsid w:val="00347BFB"/>
    <w:rsid w:val="00350C04"/>
    <w:rsid w:val="00351F46"/>
    <w:rsid w:val="003561B4"/>
    <w:rsid w:val="00356F88"/>
    <w:rsid w:val="00357985"/>
    <w:rsid w:val="00361DFD"/>
    <w:rsid w:val="00361F9F"/>
    <w:rsid w:val="003623FE"/>
    <w:rsid w:val="003629E7"/>
    <w:rsid w:val="00363849"/>
    <w:rsid w:val="00363CAB"/>
    <w:rsid w:val="00363D9A"/>
    <w:rsid w:val="00363F05"/>
    <w:rsid w:val="003665D5"/>
    <w:rsid w:val="00374B8B"/>
    <w:rsid w:val="00380357"/>
    <w:rsid w:val="0038368E"/>
    <w:rsid w:val="0038491A"/>
    <w:rsid w:val="00386B08"/>
    <w:rsid w:val="003917DE"/>
    <w:rsid w:val="00391BF2"/>
    <w:rsid w:val="003A050F"/>
    <w:rsid w:val="003A1CE7"/>
    <w:rsid w:val="003A2EC7"/>
    <w:rsid w:val="003A354F"/>
    <w:rsid w:val="003A3AB1"/>
    <w:rsid w:val="003A5DDF"/>
    <w:rsid w:val="003B03F0"/>
    <w:rsid w:val="003B2613"/>
    <w:rsid w:val="003B2A30"/>
    <w:rsid w:val="003C00A1"/>
    <w:rsid w:val="003C139D"/>
    <w:rsid w:val="003C17AE"/>
    <w:rsid w:val="003C3458"/>
    <w:rsid w:val="003C565B"/>
    <w:rsid w:val="003C5CFB"/>
    <w:rsid w:val="003C6D04"/>
    <w:rsid w:val="003C74F4"/>
    <w:rsid w:val="003C75E7"/>
    <w:rsid w:val="003C77D0"/>
    <w:rsid w:val="003D1B2E"/>
    <w:rsid w:val="003D2416"/>
    <w:rsid w:val="003D34F4"/>
    <w:rsid w:val="003D5513"/>
    <w:rsid w:val="003D573A"/>
    <w:rsid w:val="003D73EA"/>
    <w:rsid w:val="003E012B"/>
    <w:rsid w:val="003E1233"/>
    <w:rsid w:val="003E3146"/>
    <w:rsid w:val="003F069C"/>
    <w:rsid w:val="003F06C6"/>
    <w:rsid w:val="003F0D87"/>
    <w:rsid w:val="003F2497"/>
    <w:rsid w:val="003F7AFD"/>
    <w:rsid w:val="0040261E"/>
    <w:rsid w:val="00404753"/>
    <w:rsid w:val="0040582B"/>
    <w:rsid w:val="004058B1"/>
    <w:rsid w:val="0041354A"/>
    <w:rsid w:val="00415827"/>
    <w:rsid w:val="00420511"/>
    <w:rsid w:val="004224BF"/>
    <w:rsid w:val="004311D0"/>
    <w:rsid w:val="004315FF"/>
    <w:rsid w:val="004316CF"/>
    <w:rsid w:val="004329C9"/>
    <w:rsid w:val="004330C6"/>
    <w:rsid w:val="00434DBB"/>
    <w:rsid w:val="00435843"/>
    <w:rsid w:val="00437C3A"/>
    <w:rsid w:val="00437DA6"/>
    <w:rsid w:val="00441355"/>
    <w:rsid w:val="00441901"/>
    <w:rsid w:val="00452C83"/>
    <w:rsid w:val="00453FBD"/>
    <w:rsid w:val="0045513D"/>
    <w:rsid w:val="00466873"/>
    <w:rsid w:val="00467761"/>
    <w:rsid w:val="00470FED"/>
    <w:rsid w:val="00471B0E"/>
    <w:rsid w:val="00472EBF"/>
    <w:rsid w:val="00475840"/>
    <w:rsid w:val="00476109"/>
    <w:rsid w:val="00476169"/>
    <w:rsid w:val="00477868"/>
    <w:rsid w:val="004804B8"/>
    <w:rsid w:val="0048107C"/>
    <w:rsid w:val="00483B23"/>
    <w:rsid w:val="004864E3"/>
    <w:rsid w:val="00486F11"/>
    <w:rsid w:val="00486F4D"/>
    <w:rsid w:val="00490B32"/>
    <w:rsid w:val="00491622"/>
    <w:rsid w:val="00493FC1"/>
    <w:rsid w:val="004A041A"/>
    <w:rsid w:val="004A631D"/>
    <w:rsid w:val="004B1354"/>
    <w:rsid w:val="004B1AB3"/>
    <w:rsid w:val="004B2519"/>
    <w:rsid w:val="004B4B4C"/>
    <w:rsid w:val="004B5560"/>
    <w:rsid w:val="004C0083"/>
    <w:rsid w:val="004C0CDC"/>
    <w:rsid w:val="004C1E85"/>
    <w:rsid w:val="004C7719"/>
    <w:rsid w:val="004C7925"/>
    <w:rsid w:val="004D02FA"/>
    <w:rsid w:val="004D3094"/>
    <w:rsid w:val="004D3ED5"/>
    <w:rsid w:val="004D4176"/>
    <w:rsid w:val="004D470E"/>
    <w:rsid w:val="004D4772"/>
    <w:rsid w:val="004E10E1"/>
    <w:rsid w:val="004F081B"/>
    <w:rsid w:val="004F1421"/>
    <w:rsid w:val="00501483"/>
    <w:rsid w:val="0050492E"/>
    <w:rsid w:val="005127CA"/>
    <w:rsid w:val="0051645B"/>
    <w:rsid w:val="005208DF"/>
    <w:rsid w:val="00521A30"/>
    <w:rsid w:val="00522DFD"/>
    <w:rsid w:val="00523920"/>
    <w:rsid w:val="00524581"/>
    <w:rsid w:val="00524628"/>
    <w:rsid w:val="00527F3F"/>
    <w:rsid w:val="00533DFC"/>
    <w:rsid w:val="00533E13"/>
    <w:rsid w:val="0053760D"/>
    <w:rsid w:val="00540AD8"/>
    <w:rsid w:val="00540B3E"/>
    <w:rsid w:val="00541713"/>
    <w:rsid w:val="00542974"/>
    <w:rsid w:val="00542AF3"/>
    <w:rsid w:val="00554E00"/>
    <w:rsid w:val="005562DD"/>
    <w:rsid w:val="00565E3A"/>
    <w:rsid w:val="00570F56"/>
    <w:rsid w:val="0057249D"/>
    <w:rsid w:val="005772B1"/>
    <w:rsid w:val="00581CD7"/>
    <w:rsid w:val="00586F50"/>
    <w:rsid w:val="0059041B"/>
    <w:rsid w:val="00594621"/>
    <w:rsid w:val="005957AC"/>
    <w:rsid w:val="00597DAF"/>
    <w:rsid w:val="005A1AF9"/>
    <w:rsid w:val="005A250C"/>
    <w:rsid w:val="005A309E"/>
    <w:rsid w:val="005A422D"/>
    <w:rsid w:val="005A53D7"/>
    <w:rsid w:val="005A6A64"/>
    <w:rsid w:val="005A6C6F"/>
    <w:rsid w:val="005A766E"/>
    <w:rsid w:val="005B32C9"/>
    <w:rsid w:val="005B663B"/>
    <w:rsid w:val="005B69CB"/>
    <w:rsid w:val="005C4371"/>
    <w:rsid w:val="005C7A59"/>
    <w:rsid w:val="005D6754"/>
    <w:rsid w:val="005D7403"/>
    <w:rsid w:val="005E12E0"/>
    <w:rsid w:val="005E3D3E"/>
    <w:rsid w:val="005E49C5"/>
    <w:rsid w:val="005E6015"/>
    <w:rsid w:val="005E6BDC"/>
    <w:rsid w:val="005F2420"/>
    <w:rsid w:val="0060167B"/>
    <w:rsid w:val="006024B5"/>
    <w:rsid w:val="0060724E"/>
    <w:rsid w:val="006113CC"/>
    <w:rsid w:val="00611E3D"/>
    <w:rsid w:val="00621967"/>
    <w:rsid w:val="006226E9"/>
    <w:rsid w:val="00627739"/>
    <w:rsid w:val="006341F0"/>
    <w:rsid w:val="00634B11"/>
    <w:rsid w:val="006366D8"/>
    <w:rsid w:val="00642C07"/>
    <w:rsid w:val="00643D67"/>
    <w:rsid w:val="0064466F"/>
    <w:rsid w:val="0064510F"/>
    <w:rsid w:val="0065031F"/>
    <w:rsid w:val="00656BC4"/>
    <w:rsid w:val="006668C5"/>
    <w:rsid w:val="00671E9B"/>
    <w:rsid w:val="00671EFE"/>
    <w:rsid w:val="00673489"/>
    <w:rsid w:val="0067365F"/>
    <w:rsid w:val="00675565"/>
    <w:rsid w:val="00676811"/>
    <w:rsid w:val="00681239"/>
    <w:rsid w:val="00682AD6"/>
    <w:rsid w:val="00683445"/>
    <w:rsid w:val="00691C5B"/>
    <w:rsid w:val="0069385B"/>
    <w:rsid w:val="00693C92"/>
    <w:rsid w:val="00696772"/>
    <w:rsid w:val="006971B5"/>
    <w:rsid w:val="006A1792"/>
    <w:rsid w:val="006A1F9C"/>
    <w:rsid w:val="006A221E"/>
    <w:rsid w:val="006A2E80"/>
    <w:rsid w:val="006A4D0D"/>
    <w:rsid w:val="006A5428"/>
    <w:rsid w:val="006A6E57"/>
    <w:rsid w:val="006B0561"/>
    <w:rsid w:val="006B3385"/>
    <w:rsid w:val="006B7CD8"/>
    <w:rsid w:val="006C019C"/>
    <w:rsid w:val="006D00A0"/>
    <w:rsid w:val="006D0C89"/>
    <w:rsid w:val="006D7991"/>
    <w:rsid w:val="006E3582"/>
    <w:rsid w:val="006E3CE8"/>
    <w:rsid w:val="006F0BB4"/>
    <w:rsid w:val="006F0DC0"/>
    <w:rsid w:val="006F2626"/>
    <w:rsid w:val="006F4E88"/>
    <w:rsid w:val="007006FB"/>
    <w:rsid w:val="00704857"/>
    <w:rsid w:val="00707722"/>
    <w:rsid w:val="00710132"/>
    <w:rsid w:val="00710744"/>
    <w:rsid w:val="00713322"/>
    <w:rsid w:val="007148CC"/>
    <w:rsid w:val="00720E08"/>
    <w:rsid w:val="0072218C"/>
    <w:rsid w:val="00722FD0"/>
    <w:rsid w:val="00733156"/>
    <w:rsid w:val="0073565C"/>
    <w:rsid w:val="00736EDA"/>
    <w:rsid w:val="00737E2E"/>
    <w:rsid w:val="00740A25"/>
    <w:rsid w:val="00743DA4"/>
    <w:rsid w:val="00746DEF"/>
    <w:rsid w:val="00754468"/>
    <w:rsid w:val="00754D68"/>
    <w:rsid w:val="00756846"/>
    <w:rsid w:val="00756FF6"/>
    <w:rsid w:val="00761B21"/>
    <w:rsid w:val="00767333"/>
    <w:rsid w:val="00771B4E"/>
    <w:rsid w:val="007734D1"/>
    <w:rsid w:val="0077636D"/>
    <w:rsid w:val="007924BA"/>
    <w:rsid w:val="0079476C"/>
    <w:rsid w:val="0079525B"/>
    <w:rsid w:val="007952D2"/>
    <w:rsid w:val="00795339"/>
    <w:rsid w:val="0079614C"/>
    <w:rsid w:val="007A098C"/>
    <w:rsid w:val="007A4AC4"/>
    <w:rsid w:val="007A5624"/>
    <w:rsid w:val="007A7652"/>
    <w:rsid w:val="007B307D"/>
    <w:rsid w:val="007C18A0"/>
    <w:rsid w:val="007C1B41"/>
    <w:rsid w:val="007C4320"/>
    <w:rsid w:val="007C4D79"/>
    <w:rsid w:val="007D25FB"/>
    <w:rsid w:val="007D45E7"/>
    <w:rsid w:val="007D5248"/>
    <w:rsid w:val="007E3658"/>
    <w:rsid w:val="007E4DD3"/>
    <w:rsid w:val="007E5E6A"/>
    <w:rsid w:val="007F1A4C"/>
    <w:rsid w:val="007F2EDF"/>
    <w:rsid w:val="007F46D4"/>
    <w:rsid w:val="007F4ECD"/>
    <w:rsid w:val="007F5CBD"/>
    <w:rsid w:val="007F71DC"/>
    <w:rsid w:val="007F7C1A"/>
    <w:rsid w:val="008008A4"/>
    <w:rsid w:val="008009F6"/>
    <w:rsid w:val="00802A3F"/>
    <w:rsid w:val="00802A6E"/>
    <w:rsid w:val="00812134"/>
    <w:rsid w:val="008131ED"/>
    <w:rsid w:val="00814E9D"/>
    <w:rsid w:val="00830010"/>
    <w:rsid w:val="00830616"/>
    <w:rsid w:val="0083110A"/>
    <w:rsid w:val="00834DE5"/>
    <w:rsid w:val="00835390"/>
    <w:rsid w:val="00846D3C"/>
    <w:rsid w:val="00847E7A"/>
    <w:rsid w:val="00847FF3"/>
    <w:rsid w:val="008509D4"/>
    <w:rsid w:val="00855F9E"/>
    <w:rsid w:val="008618F5"/>
    <w:rsid w:val="00862EFE"/>
    <w:rsid w:val="00864B00"/>
    <w:rsid w:val="00864D3D"/>
    <w:rsid w:val="00865DC9"/>
    <w:rsid w:val="00873117"/>
    <w:rsid w:val="00873FBE"/>
    <w:rsid w:val="00875C15"/>
    <w:rsid w:val="00884134"/>
    <w:rsid w:val="00885434"/>
    <w:rsid w:val="0088567A"/>
    <w:rsid w:val="0088708B"/>
    <w:rsid w:val="00890D19"/>
    <w:rsid w:val="0089732E"/>
    <w:rsid w:val="008A1702"/>
    <w:rsid w:val="008A206C"/>
    <w:rsid w:val="008A28A4"/>
    <w:rsid w:val="008A3442"/>
    <w:rsid w:val="008A5983"/>
    <w:rsid w:val="008A69F1"/>
    <w:rsid w:val="008A6D0C"/>
    <w:rsid w:val="008B270A"/>
    <w:rsid w:val="008B341E"/>
    <w:rsid w:val="008B41E5"/>
    <w:rsid w:val="008B5B4C"/>
    <w:rsid w:val="008C02CB"/>
    <w:rsid w:val="008C340E"/>
    <w:rsid w:val="008C636A"/>
    <w:rsid w:val="008D0602"/>
    <w:rsid w:val="008D14F4"/>
    <w:rsid w:val="008D2A54"/>
    <w:rsid w:val="008E2F91"/>
    <w:rsid w:val="008E4057"/>
    <w:rsid w:val="008E4941"/>
    <w:rsid w:val="008E54DB"/>
    <w:rsid w:val="008F12E4"/>
    <w:rsid w:val="008F346A"/>
    <w:rsid w:val="008F36BC"/>
    <w:rsid w:val="008F3909"/>
    <w:rsid w:val="008F481D"/>
    <w:rsid w:val="008F5349"/>
    <w:rsid w:val="00904BE4"/>
    <w:rsid w:val="0090632C"/>
    <w:rsid w:val="00906E56"/>
    <w:rsid w:val="0090728A"/>
    <w:rsid w:val="00907A16"/>
    <w:rsid w:val="00915E26"/>
    <w:rsid w:val="009214D8"/>
    <w:rsid w:val="00931063"/>
    <w:rsid w:val="00931B30"/>
    <w:rsid w:val="009325D2"/>
    <w:rsid w:val="00937C62"/>
    <w:rsid w:val="00943FDF"/>
    <w:rsid w:val="00945DF2"/>
    <w:rsid w:val="0095500D"/>
    <w:rsid w:val="009609B7"/>
    <w:rsid w:val="009610B9"/>
    <w:rsid w:val="009631B6"/>
    <w:rsid w:val="009642D9"/>
    <w:rsid w:val="00966DB3"/>
    <w:rsid w:val="00973A44"/>
    <w:rsid w:val="00977534"/>
    <w:rsid w:val="0098075B"/>
    <w:rsid w:val="0098263F"/>
    <w:rsid w:val="00982C2D"/>
    <w:rsid w:val="00982FE1"/>
    <w:rsid w:val="00985F32"/>
    <w:rsid w:val="009869E5"/>
    <w:rsid w:val="00987858"/>
    <w:rsid w:val="00987B41"/>
    <w:rsid w:val="00990791"/>
    <w:rsid w:val="00993FFB"/>
    <w:rsid w:val="009A600D"/>
    <w:rsid w:val="009A66AC"/>
    <w:rsid w:val="009B0653"/>
    <w:rsid w:val="009B13EB"/>
    <w:rsid w:val="009B1DD0"/>
    <w:rsid w:val="009C590B"/>
    <w:rsid w:val="009C5CE0"/>
    <w:rsid w:val="009C6D31"/>
    <w:rsid w:val="009D075D"/>
    <w:rsid w:val="009E0090"/>
    <w:rsid w:val="009E0B48"/>
    <w:rsid w:val="009E4831"/>
    <w:rsid w:val="009E5D1A"/>
    <w:rsid w:val="009E6540"/>
    <w:rsid w:val="009F14EF"/>
    <w:rsid w:val="009F1ABB"/>
    <w:rsid w:val="009F2D6A"/>
    <w:rsid w:val="009F4285"/>
    <w:rsid w:val="009F6436"/>
    <w:rsid w:val="00A01780"/>
    <w:rsid w:val="00A0473F"/>
    <w:rsid w:val="00A06F07"/>
    <w:rsid w:val="00A1012C"/>
    <w:rsid w:val="00A12CE4"/>
    <w:rsid w:val="00A12DD2"/>
    <w:rsid w:val="00A141DC"/>
    <w:rsid w:val="00A165C9"/>
    <w:rsid w:val="00A17BAF"/>
    <w:rsid w:val="00A23C05"/>
    <w:rsid w:val="00A252D2"/>
    <w:rsid w:val="00A26A49"/>
    <w:rsid w:val="00A302EE"/>
    <w:rsid w:val="00A31217"/>
    <w:rsid w:val="00A31BFC"/>
    <w:rsid w:val="00A31D20"/>
    <w:rsid w:val="00A31FD0"/>
    <w:rsid w:val="00A33F9D"/>
    <w:rsid w:val="00A353A3"/>
    <w:rsid w:val="00A35D9C"/>
    <w:rsid w:val="00A42DCB"/>
    <w:rsid w:val="00A44A91"/>
    <w:rsid w:val="00A45FE6"/>
    <w:rsid w:val="00A46852"/>
    <w:rsid w:val="00A51039"/>
    <w:rsid w:val="00A52984"/>
    <w:rsid w:val="00A55255"/>
    <w:rsid w:val="00A56737"/>
    <w:rsid w:val="00A63C70"/>
    <w:rsid w:val="00A64C74"/>
    <w:rsid w:val="00A7278E"/>
    <w:rsid w:val="00A7418A"/>
    <w:rsid w:val="00A75111"/>
    <w:rsid w:val="00A82FDC"/>
    <w:rsid w:val="00A85CEB"/>
    <w:rsid w:val="00A92E45"/>
    <w:rsid w:val="00A93E6F"/>
    <w:rsid w:val="00A96824"/>
    <w:rsid w:val="00AA039C"/>
    <w:rsid w:val="00AA041E"/>
    <w:rsid w:val="00AA1366"/>
    <w:rsid w:val="00AA590F"/>
    <w:rsid w:val="00AB109E"/>
    <w:rsid w:val="00AB1F06"/>
    <w:rsid w:val="00AB221E"/>
    <w:rsid w:val="00AB2D80"/>
    <w:rsid w:val="00AB6511"/>
    <w:rsid w:val="00AC0DD6"/>
    <w:rsid w:val="00AC6079"/>
    <w:rsid w:val="00AC7D9C"/>
    <w:rsid w:val="00AD1D8C"/>
    <w:rsid w:val="00AD21AF"/>
    <w:rsid w:val="00AD3EBF"/>
    <w:rsid w:val="00AE111A"/>
    <w:rsid w:val="00AE1145"/>
    <w:rsid w:val="00AE24BA"/>
    <w:rsid w:val="00AE49F1"/>
    <w:rsid w:val="00AE6E9B"/>
    <w:rsid w:val="00AE757C"/>
    <w:rsid w:val="00AE7A8E"/>
    <w:rsid w:val="00AF4E52"/>
    <w:rsid w:val="00B001F3"/>
    <w:rsid w:val="00B02F5E"/>
    <w:rsid w:val="00B03080"/>
    <w:rsid w:val="00B06E95"/>
    <w:rsid w:val="00B10525"/>
    <w:rsid w:val="00B1161F"/>
    <w:rsid w:val="00B121A6"/>
    <w:rsid w:val="00B13264"/>
    <w:rsid w:val="00B21F14"/>
    <w:rsid w:val="00B24A17"/>
    <w:rsid w:val="00B3005C"/>
    <w:rsid w:val="00B30385"/>
    <w:rsid w:val="00B31C10"/>
    <w:rsid w:val="00B32771"/>
    <w:rsid w:val="00B34A52"/>
    <w:rsid w:val="00B374FA"/>
    <w:rsid w:val="00B40E6B"/>
    <w:rsid w:val="00B42466"/>
    <w:rsid w:val="00B4340F"/>
    <w:rsid w:val="00B43E5F"/>
    <w:rsid w:val="00B4640D"/>
    <w:rsid w:val="00B46E7A"/>
    <w:rsid w:val="00B47F78"/>
    <w:rsid w:val="00B51460"/>
    <w:rsid w:val="00B53DDB"/>
    <w:rsid w:val="00B53DF6"/>
    <w:rsid w:val="00B554E2"/>
    <w:rsid w:val="00B56BC7"/>
    <w:rsid w:val="00B57DB5"/>
    <w:rsid w:val="00B67F69"/>
    <w:rsid w:val="00B70042"/>
    <w:rsid w:val="00B707D7"/>
    <w:rsid w:val="00B7353C"/>
    <w:rsid w:val="00B73C46"/>
    <w:rsid w:val="00B80A36"/>
    <w:rsid w:val="00B81724"/>
    <w:rsid w:val="00B84405"/>
    <w:rsid w:val="00B86D19"/>
    <w:rsid w:val="00B95916"/>
    <w:rsid w:val="00BA0600"/>
    <w:rsid w:val="00BA2495"/>
    <w:rsid w:val="00BA388A"/>
    <w:rsid w:val="00BA46A2"/>
    <w:rsid w:val="00BB1FFA"/>
    <w:rsid w:val="00BB27D3"/>
    <w:rsid w:val="00BB2EA6"/>
    <w:rsid w:val="00BC1581"/>
    <w:rsid w:val="00BC289A"/>
    <w:rsid w:val="00BC3B3F"/>
    <w:rsid w:val="00BC3E79"/>
    <w:rsid w:val="00BC6740"/>
    <w:rsid w:val="00BC7FC3"/>
    <w:rsid w:val="00BD3709"/>
    <w:rsid w:val="00BD3E3F"/>
    <w:rsid w:val="00BD3FA3"/>
    <w:rsid w:val="00BD5E75"/>
    <w:rsid w:val="00BE0990"/>
    <w:rsid w:val="00BE3160"/>
    <w:rsid w:val="00BE5019"/>
    <w:rsid w:val="00BE6BB1"/>
    <w:rsid w:val="00BF0862"/>
    <w:rsid w:val="00BF1531"/>
    <w:rsid w:val="00BF34CE"/>
    <w:rsid w:val="00BF5E67"/>
    <w:rsid w:val="00BF669A"/>
    <w:rsid w:val="00C07A69"/>
    <w:rsid w:val="00C07F60"/>
    <w:rsid w:val="00C10A05"/>
    <w:rsid w:val="00C10B63"/>
    <w:rsid w:val="00C11473"/>
    <w:rsid w:val="00C13129"/>
    <w:rsid w:val="00C13C27"/>
    <w:rsid w:val="00C14CF6"/>
    <w:rsid w:val="00C14E7F"/>
    <w:rsid w:val="00C1669B"/>
    <w:rsid w:val="00C212B9"/>
    <w:rsid w:val="00C23202"/>
    <w:rsid w:val="00C2349C"/>
    <w:rsid w:val="00C23609"/>
    <w:rsid w:val="00C25ACB"/>
    <w:rsid w:val="00C27F41"/>
    <w:rsid w:val="00C317C9"/>
    <w:rsid w:val="00C329A3"/>
    <w:rsid w:val="00C33A46"/>
    <w:rsid w:val="00C35A9F"/>
    <w:rsid w:val="00C368A9"/>
    <w:rsid w:val="00C404B2"/>
    <w:rsid w:val="00C43984"/>
    <w:rsid w:val="00C47A4C"/>
    <w:rsid w:val="00C47B10"/>
    <w:rsid w:val="00C5106A"/>
    <w:rsid w:val="00C52330"/>
    <w:rsid w:val="00C5581C"/>
    <w:rsid w:val="00C618DD"/>
    <w:rsid w:val="00C627C7"/>
    <w:rsid w:val="00C63506"/>
    <w:rsid w:val="00C657AD"/>
    <w:rsid w:val="00C67C00"/>
    <w:rsid w:val="00C7045B"/>
    <w:rsid w:val="00C7290E"/>
    <w:rsid w:val="00C75942"/>
    <w:rsid w:val="00C767F0"/>
    <w:rsid w:val="00C801BF"/>
    <w:rsid w:val="00C8327B"/>
    <w:rsid w:val="00C84A97"/>
    <w:rsid w:val="00C95A90"/>
    <w:rsid w:val="00CA0E79"/>
    <w:rsid w:val="00CA19A3"/>
    <w:rsid w:val="00CA283B"/>
    <w:rsid w:val="00CA7F3C"/>
    <w:rsid w:val="00CB2AB8"/>
    <w:rsid w:val="00CB2E79"/>
    <w:rsid w:val="00CB5142"/>
    <w:rsid w:val="00CB55C1"/>
    <w:rsid w:val="00CB7F6F"/>
    <w:rsid w:val="00CC2C25"/>
    <w:rsid w:val="00CC3A26"/>
    <w:rsid w:val="00CC62EA"/>
    <w:rsid w:val="00CE6058"/>
    <w:rsid w:val="00CE6963"/>
    <w:rsid w:val="00CE757F"/>
    <w:rsid w:val="00CF1683"/>
    <w:rsid w:val="00CF2288"/>
    <w:rsid w:val="00CF2343"/>
    <w:rsid w:val="00CF7619"/>
    <w:rsid w:val="00CF7D00"/>
    <w:rsid w:val="00D00880"/>
    <w:rsid w:val="00D0254D"/>
    <w:rsid w:val="00D02EF4"/>
    <w:rsid w:val="00D038F3"/>
    <w:rsid w:val="00D050AB"/>
    <w:rsid w:val="00D07AEE"/>
    <w:rsid w:val="00D11A04"/>
    <w:rsid w:val="00D12545"/>
    <w:rsid w:val="00D1585C"/>
    <w:rsid w:val="00D21268"/>
    <w:rsid w:val="00D255E9"/>
    <w:rsid w:val="00D26F59"/>
    <w:rsid w:val="00D30B55"/>
    <w:rsid w:val="00D319BB"/>
    <w:rsid w:val="00D32F22"/>
    <w:rsid w:val="00D33A24"/>
    <w:rsid w:val="00D37E1C"/>
    <w:rsid w:val="00D40C2F"/>
    <w:rsid w:val="00D4592A"/>
    <w:rsid w:val="00D47113"/>
    <w:rsid w:val="00D50ACA"/>
    <w:rsid w:val="00D50CD4"/>
    <w:rsid w:val="00D52237"/>
    <w:rsid w:val="00D544C4"/>
    <w:rsid w:val="00D569E9"/>
    <w:rsid w:val="00D56B55"/>
    <w:rsid w:val="00D6126A"/>
    <w:rsid w:val="00D6518D"/>
    <w:rsid w:val="00D66ADA"/>
    <w:rsid w:val="00D67063"/>
    <w:rsid w:val="00D705ED"/>
    <w:rsid w:val="00D72017"/>
    <w:rsid w:val="00D73F72"/>
    <w:rsid w:val="00D74CC9"/>
    <w:rsid w:val="00D777B8"/>
    <w:rsid w:val="00D8036B"/>
    <w:rsid w:val="00D851ED"/>
    <w:rsid w:val="00D911A8"/>
    <w:rsid w:val="00D93367"/>
    <w:rsid w:val="00D93A8E"/>
    <w:rsid w:val="00D9445D"/>
    <w:rsid w:val="00D94A79"/>
    <w:rsid w:val="00D9516D"/>
    <w:rsid w:val="00D972CC"/>
    <w:rsid w:val="00DA0ECD"/>
    <w:rsid w:val="00DA12FB"/>
    <w:rsid w:val="00DA1E00"/>
    <w:rsid w:val="00DA409B"/>
    <w:rsid w:val="00DA46D2"/>
    <w:rsid w:val="00DA56D9"/>
    <w:rsid w:val="00DA7D91"/>
    <w:rsid w:val="00DB2BBA"/>
    <w:rsid w:val="00DB4142"/>
    <w:rsid w:val="00DB5BEA"/>
    <w:rsid w:val="00DC6A63"/>
    <w:rsid w:val="00DC6CA6"/>
    <w:rsid w:val="00DD0C50"/>
    <w:rsid w:val="00DD0ECA"/>
    <w:rsid w:val="00DD10F2"/>
    <w:rsid w:val="00DD422E"/>
    <w:rsid w:val="00DD522C"/>
    <w:rsid w:val="00DD7737"/>
    <w:rsid w:val="00DE0FB1"/>
    <w:rsid w:val="00DF02E7"/>
    <w:rsid w:val="00DF03A7"/>
    <w:rsid w:val="00DF08A9"/>
    <w:rsid w:val="00DF2359"/>
    <w:rsid w:val="00DF3795"/>
    <w:rsid w:val="00DF4DFA"/>
    <w:rsid w:val="00DF5A0B"/>
    <w:rsid w:val="00E00E69"/>
    <w:rsid w:val="00E01561"/>
    <w:rsid w:val="00E01768"/>
    <w:rsid w:val="00E07D33"/>
    <w:rsid w:val="00E124E3"/>
    <w:rsid w:val="00E144AD"/>
    <w:rsid w:val="00E146A8"/>
    <w:rsid w:val="00E152DB"/>
    <w:rsid w:val="00E17EE8"/>
    <w:rsid w:val="00E21DA0"/>
    <w:rsid w:val="00E23704"/>
    <w:rsid w:val="00E3232F"/>
    <w:rsid w:val="00E32E20"/>
    <w:rsid w:val="00E344DA"/>
    <w:rsid w:val="00E34994"/>
    <w:rsid w:val="00E35DC9"/>
    <w:rsid w:val="00E45889"/>
    <w:rsid w:val="00E501DE"/>
    <w:rsid w:val="00E527F0"/>
    <w:rsid w:val="00E54173"/>
    <w:rsid w:val="00E579A0"/>
    <w:rsid w:val="00E57BA1"/>
    <w:rsid w:val="00E618AE"/>
    <w:rsid w:val="00E63CD1"/>
    <w:rsid w:val="00E64B5E"/>
    <w:rsid w:val="00E66AAA"/>
    <w:rsid w:val="00E67AC3"/>
    <w:rsid w:val="00E70BD3"/>
    <w:rsid w:val="00E724D4"/>
    <w:rsid w:val="00E82A8A"/>
    <w:rsid w:val="00E8565D"/>
    <w:rsid w:val="00E860D6"/>
    <w:rsid w:val="00E922EC"/>
    <w:rsid w:val="00E94331"/>
    <w:rsid w:val="00EA02AA"/>
    <w:rsid w:val="00EA51EF"/>
    <w:rsid w:val="00EA63A9"/>
    <w:rsid w:val="00EA7BA7"/>
    <w:rsid w:val="00EB0106"/>
    <w:rsid w:val="00EB02EA"/>
    <w:rsid w:val="00EB42BC"/>
    <w:rsid w:val="00EB57ED"/>
    <w:rsid w:val="00EB5DF7"/>
    <w:rsid w:val="00EB783F"/>
    <w:rsid w:val="00EB7B2E"/>
    <w:rsid w:val="00EC1493"/>
    <w:rsid w:val="00EC23E1"/>
    <w:rsid w:val="00EC5C1B"/>
    <w:rsid w:val="00EC6902"/>
    <w:rsid w:val="00EC7AEA"/>
    <w:rsid w:val="00ED347E"/>
    <w:rsid w:val="00ED797E"/>
    <w:rsid w:val="00EF47B0"/>
    <w:rsid w:val="00EF66B4"/>
    <w:rsid w:val="00F032D5"/>
    <w:rsid w:val="00F03831"/>
    <w:rsid w:val="00F04DB1"/>
    <w:rsid w:val="00F05CB7"/>
    <w:rsid w:val="00F07135"/>
    <w:rsid w:val="00F0717C"/>
    <w:rsid w:val="00F07818"/>
    <w:rsid w:val="00F07A5C"/>
    <w:rsid w:val="00F07F4A"/>
    <w:rsid w:val="00F15D50"/>
    <w:rsid w:val="00F348CC"/>
    <w:rsid w:val="00F35033"/>
    <w:rsid w:val="00F40AEA"/>
    <w:rsid w:val="00F42782"/>
    <w:rsid w:val="00F43302"/>
    <w:rsid w:val="00F44959"/>
    <w:rsid w:val="00F5020F"/>
    <w:rsid w:val="00F50E4A"/>
    <w:rsid w:val="00F51245"/>
    <w:rsid w:val="00F544BC"/>
    <w:rsid w:val="00F563E5"/>
    <w:rsid w:val="00F572DF"/>
    <w:rsid w:val="00F60709"/>
    <w:rsid w:val="00F60B75"/>
    <w:rsid w:val="00F62B10"/>
    <w:rsid w:val="00F63E97"/>
    <w:rsid w:val="00F64C21"/>
    <w:rsid w:val="00F6529B"/>
    <w:rsid w:val="00F7029F"/>
    <w:rsid w:val="00F747C6"/>
    <w:rsid w:val="00F8074B"/>
    <w:rsid w:val="00F84D53"/>
    <w:rsid w:val="00F84E24"/>
    <w:rsid w:val="00F855F4"/>
    <w:rsid w:val="00F857D1"/>
    <w:rsid w:val="00F85D8F"/>
    <w:rsid w:val="00F86384"/>
    <w:rsid w:val="00F9063C"/>
    <w:rsid w:val="00F91FEA"/>
    <w:rsid w:val="00F934DB"/>
    <w:rsid w:val="00F96F34"/>
    <w:rsid w:val="00FA1EA7"/>
    <w:rsid w:val="00FA2826"/>
    <w:rsid w:val="00FA2F56"/>
    <w:rsid w:val="00FA3194"/>
    <w:rsid w:val="00FB1224"/>
    <w:rsid w:val="00FB2DA1"/>
    <w:rsid w:val="00FB5D1C"/>
    <w:rsid w:val="00FB5F92"/>
    <w:rsid w:val="00FC0D46"/>
    <w:rsid w:val="00FC13F0"/>
    <w:rsid w:val="00FC622B"/>
    <w:rsid w:val="00FD0DE1"/>
    <w:rsid w:val="00FD12D2"/>
    <w:rsid w:val="00FD15B4"/>
    <w:rsid w:val="00FD15BD"/>
    <w:rsid w:val="00FD16EF"/>
    <w:rsid w:val="00FE3695"/>
    <w:rsid w:val="00FE63C4"/>
    <w:rsid w:val="00FE747F"/>
    <w:rsid w:val="00FE7FA8"/>
    <w:rsid w:val="00FF07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4A66B5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DA4"/>
    <w:pPr>
      <w:spacing w:after="200" w:line="276" w:lineRule="auto"/>
    </w:pPr>
    <w:rPr>
      <w:rFonts w:ascii="Calibri" w:eastAsia="MS Mincho" w:hAnsi="Calibri" w:cs="Times New Roman"/>
      <w:sz w:val="22"/>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743DA4"/>
    <w:pPr>
      <w:ind w:left="720"/>
      <w:contextualSpacing/>
    </w:pPr>
  </w:style>
  <w:style w:type="paragraph" w:styleId="BalloonText">
    <w:name w:val="Balloon Text"/>
    <w:basedOn w:val="Normal"/>
    <w:link w:val="BalloonTextChar"/>
    <w:uiPriority w:val="99"/>
    <w:semiHidden/>
    <w:unhideWhenUsed/>
    <w:rsid w:val="00743DA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3DA4"/>
    <w:rPr>
      <w:rFonts w:ascii="Lucida Grande" w:eastAsia="MS Mincho" w:hAnsi="Lucida Grande" w:cs="Lucida Grande"/>
      <w:sz w:val="18"/>
      <w:szCs w:val="18"/>
      <w:lang w:eastAsia="ja-JP"/>
    </w:rPr>
  </w:style>
  <w:style w:type="table" w:styleId="TableGrid">
    <w:name w:val="Table Grid"/>
    <w:basedOn w:val="TableNormal"/>
    <w:uiPriority w:val="59"/>
    <w:rsid w:val="004D3E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12282"/>
    <w:rPr>
      <w:color w:val="0000FF" w:themeColor="hyperlink"/>
      <w:u w:val="single"/>
    </w:rPr>
  </w:style>
  <w:style w:type="character" w:styleId="CommentReference">
    <w:name w:val="annotation reference"/>
    <w:basedOn w:val="DefaultParagraphFont"/>
    <w:uiPriority w:val="99"/>
    <w:semiHidden/>
    <w:unhideWhenUsed/>
    <w:rsid w:val="003C00A1"/>
    <w:rPr>
      <w:sz w:val="16"/>
      <w:szCs w:val="16"/>
    </w:rPr>
  </w:style>
  <w:style w:type="paragraph" w:styleId="CommentText">
    <w:name w:val="annotation text"/>
    <w:basedOn w:val="Normal"/>
    <w:link w:val="CommentTextChar"/>
    <w:uiPriority w:val="99"/>
    <w:semiHidden/>
    <w:unhideWhenUsed/>
    <w:rsid w:val="003C00A1"/>
    <w:pPr>
      <w:spacing w:line="240" w:lineRule="auto"/>
    </w:pPr>
    <w:rPr>
      <w:sz w:val="20"/>
      <w:szCs w:val="20"/>
    </w:rPr>
  </w:style>
  <w:style w:type="character" w:customStyle="1" w:styleId="CommentTextChar">
    <w:name w:val="Comment Text Char"/>
    <w:basedOn w:val="DefaultParagraphFont"/>
    <w:link w:val="CommentText"/>
    <w:uiPriority w:val="99"/>
    <w:semiHidden/>
    <w:rsid w:val="003C00A1"/>
    <w:rPr>
      <w:rFonts w:ascii="Calibri" w:eastAsia="MS Mincho" w:hAnsi="Calibri"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3C00A1"/>
    <w:rPr>
      <w:b/>
      <w:bCs/>
    </w:rPr>
  </w:style>
  <w:style w:type="character" w:customStyle="1" w:styleId="CommentSubjectChar">
    <w:name w:val="Comment Subject Char"/>
    <w:basedOn w:val="CommentTextChar"/>
    <w:link w:val="CommentSubject"/>
    <w:uiPriority w:val="99"/>
    <w:semiHidden/>
    <w:rsid w:val="003C00A1"/>
    <w:rPr>
      <w:rFonts w:ascii="Calibri" w:eastAsia="MS Mincho" w:hAnsi="Calibri" w:cs="Times New Roman"/>
      <w:b/>
      <w:bCs/>
      <w:sz w:val="20"/>
      <w:szCs w:val="20"/>
      <w:lang w:eastAsia="ja-JP"/>
    </w:rPr>
  </w:style>
  <w:style w:type="paragraph" w:styleId="DocumentMap">
    <w:name w:val="Document Map"/>
    <w:basedOn w:val="Normal"/>
    <w:link w:val="DocumentMapChar"/>
    <w:uiPriority w:val="99"/>
    <w:semiHidden/>
    <w:unhideWhenUsed/>
    <w:rsid w:val="00BA2495"/>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A2495"/>
    <w:rPr>
      <w:rFonts w:ascii="Lucida Grande" w:eastAsia="MS Mincho" w:hAnsi="Lucida Grande" w:cs="Lucida Grande"/>
      <w:lang w:eastAsia="ja-JP"/>
    </w:rPr>
  </w:style>
  <w:style w:type="character" w:customStyle="1" w:styleId="cards-reveal-left-container">
    <w:name w:val="cards-reveal-left-container"/>
    <w:basedOn w:val="DefaultParagraphFont"/>
    <w:rsid w:val="00B53DF6"/>
  </w:style>
  <w:style w:type="paragraph" w:styleId="NormalWeb">
    <w:name w:val="Normal (Web)"/>
    <w:basedOn w:val="Normal"/>
    <w:uiPriority w:val="99"/>
    <w:semiHidden/>
    <w:unhideWhenUsed/>
    <w:rsid w:val="00363849"/>
    <w:pPr>
      <w:spacing w:before="100" w:beforeAutospacing="1" w:after="100" w:afterAutospacing="1" w:line="240" w:lineRule="auto"/>
    </w:pPr>
    <w:rPr>
      <w:rFonts w:ascii="Times" w:eastAsiaTheme="minorEastAsia" w:hAnsi="Times"/>
      <w:sz w:val="20"/>
      <w:szCs w:val="20"/>
      <w:lang w:eastAsia="en-US"/>
    </w:rPr>
  </w:style>
  <w:style w:type="character" w:styleId="FollowedHyperlink">
    <w:name w:val="FollowedHyperlink"/>
    <w:basedOn w:val="DefaultParagraphFont"/>
    <w:uiPriority w:val="99"/>
    <w:semiHidden/>
    <w:unhideWhenUsed/>
    <w:rsid w:val="00D11A04"/>
    <w:rPr>
      <w:color w:val="800080"/>
      <w:u w:val="single"/>
    </w:rPr>
  </w:style>
  <w:style w:type="paragraph" w:customStyle="1" w:styleId="font0">
    <w:name w:val="font0"/>
    <w:basedOn w:val="Normal"/>
    <w:rsid w:val="00D11A04"/>
    <w:pPr>
      <w:spacing w:before="100" w:beforeAutospacing="1" w:after="100" w:afterAutospacing="1" w:line="240" w:lineRule="auto"/>
    </w:pPr>
    <w:rPr>
      <w:rFonts w:eastAsiaTheme="minorEastAsia" w:cstheme="minorBidi"/>
      <w:color w:val="000000"/>
      <w:sz w:val="24"/>
      <w:szCs w:val="24"/>
      <w:lang w:eastAsia="en-US"/>
    </w:rPr>
  </w:style>
  <w:style w:type="paragraph" w:customStyle="1" w:styleId="xl63">
    <w:name w:val="xl63"/>
    <w:basedOn w:val="Normal"/>
    <w:rsid w:val="00D11A0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w:eastAsiaTheme="minorEastAsia" w:hAnsi="Times" w:cstheme="minorBidi"/>
      <w:sz w:val="20"/>
      <w:szCs w:val="20"/>
      <w:lang w:eastAsia="en-US"/>
    </w:rPr>
  </w:style>
  <w:style w:type="paragraph" w:customStyle="1" w:styleId="xl64">
    <w:name w:val="xl64"/>
    <w:basedOn w:val="Normal"/>
    <w:rsid w:val="00D11A0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w:eastAsiaTheme="minorEastAsia" w:hAnsi="Times" w:cstheme="minorBidi"/>
      <w:sz w:val="20"/>
      <w:szCs w:val="20"/>
      <w:lang w:eastAsia="en-US"/>
    </w:rPr>
  </w:style>
  <w:style w:type="paragraph" w:customStyle="1" w:styleId="xl65">
    <w:name w:val="xl65"/>
    <w:basedOn w:val="Normal"/>
    <w:rsid w:val="00D11A0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w:eastAsiaTheme="minorEastAsia" w:hAnsi="Times" w:cstheme="minorBidi"/>
      <w:b/>
      <w:bCs/>
      <w:sz w:val="20"/>
      <w:szCs w:val="20"/>
      <w:lang w:eastAsia="en-US"/>
    </w:rPr>
  </w:style>
  <w:style w:type="paragraph" w:styleId="z-TopofForm">
    <w:name w:val="HTML Top of Form"/>
    <w:basedOn w:val="Normal"/>
    <w:next w:val="Normal"/>
    <w:link w:val="z-TopofFormChar"/>
    <w:hidden/>
    <w:uiPriority w:val="99"/>
    <w:semiHidden/>
    <w:unhideWhenUsed/>
    <w:rsid w:val="00466873"/>
    <w:pPr>
      <w:pBdr>
        <w:bottom w:val="single" w:sz="6" w:space="1" w:color="auto"/>
      </w:pBdr>
      <w:spacing w:after="0" w:line="240" w:lineRule="auto"/>
      <w:jc w:val="center"/>
    </w:pPr>
    <w:rPr>
      <w:rFonts w:ascii="Arial" w:eastAsiaTheme="minorEastAsia" w:hAnsi="Arial" w:cs="Arial"/>
      <w:vanish/>
      <w:sz w:val="16"/>
      <w:szCs w:val="16"/>
      <w:lang w:eastAsia="en-US"/>
    </w:rPr>
  </w:style>
  <w:style w:type="character" w:customStyle="1" w:styleId="z-TopofFormChar">
    <w:name w:val="z-Top of Form Char"/>
    <w:basedOn w:val="DefaultParagraphFont"/>
    <w:link w:val="z-TopofForm"/>
    <w:uiPriority w:val="99"/>
    <w:semiHidden/>
    <w:rsid w:val="00466873"/>
    <w:rPr>
      <w:rFonts w:ascii="Arial" w:hAnsi="Arial" w:cs="Arial"/>
      <w:vanish/>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DA4"/>
    <w:pPr>
      <w:spacing w:after="200" w:line="276" w:lineRule="auto"/>
    </w:pPr>
    <w:rPr>
      <w:rFonts w:ascii="Calibri" w:eastAsia="MS Mincho" w:hAnsi="Calibri" w:cs="Times New Roman"/>
      <w:sz w:val="22"/>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743DA4"/>
    <w:pPr>
      <w:ind w:left="720"/>
      <w:contextualSpacing/>
    </w:pPr>
  </w:style>
  <w:style w:type="paragraph" w:styleId="BalloonText">
    <w:name w:val="Balloon Text"/>
    <w:basedOn w:val="Normal"/>
    <w:link w:val="BalloonTextChar"/>
    <w:uiPriority w:val="99"/>
    <w:semiHidden/>
    <w:unhideWhenUsed/>
    <w:rsid w:val="00743DA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3DA4"/>
    <w:rPr>
      <w:rFonts w:ascii="Lucida Grande" w:eastAsia="MS Mincho" w:hAnsi="Lucida Grande" w:cs="Lucida Grande"/>
      <w:sz w:val="18"/>
      <w:szCs w:val="18"/>
      <w:lang w:eastAsia="ja-JP"/>
    </w:rPr>
  </w:style>
  <w:style w:type="table" w:styleId="TableGrid">
    <w:name w:val="Table Grid"/>
    <w:basedOn w:val="TableNormal"/>
    <w:uiPriority w:val="59"/>
    <w:rsid w:val="004D3E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12282"/>
    <w:rPr>
      <w:color w:val="0000FF" w:themeColor="hyperlink"/>
      <w:u w:val="single"/>
    </w:rPr>
  </w:style>
  <w:style w:type="character" w:styleId="CommentReference">
    <w:name w:val="annotation reference"/>
    <w:basedOn w:val="DefaultParagraphFont"/>
    <w:uiPriority w:val="99"/>
    <w:semiHidden/>
    <w:unhideWhenUsed/>
    <w:rsid w:val="003C00A1"/>
    <w:rPr>
      <w:sz w:val="16"/>
      <w:szCs w:val="16"/>
    </w:rPr>
  </w:style>
  <w:style w:type="paragraph" w:styleId="CommentText">
    <w:name w:val="annotation text"/>
    <w:basedOn w:val="Normal"/>
    <w:link w:val="CommentTextChar"/>
    <w:uiPriority w:val="99"/>
    <w:semiHidden/>
    <w:unhideWhenUsed/>
    <w:rsid w:val="003C00A1"/>
    <w:pPr>
      <w:spacing w:line="240" w:lineRule="auto"/>
    </w:pPr>
    <w:rPr>
      <w:sz w:val="20"/>
      <w:szCs w:val="20"/>
    </w:rPr>
  </w:style>
  <w:style w:type="character" w:customStyle="1" w:styleId="CommentTextChar">
    <w:name w:val="Comment Text Char"/>
    <w:basedOn w:val="DefaultParagraphFont"/>
    <w:link w:val="CommentText"/>
    <w:uiPriority w:val="99"/>
    <w:semiHidden/>
    <w:rsid w:val="003C00A1"/>
    <w:rPr>
      <w:rFonts w:ascii="Calibri" w:eastAsia="MS Mincho" w:hAnsi="Calibri"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3C00A1"/>
    <w:rPr>
      <w:b/>
      <w:bCs/>
    </w:rPr>
  </w:style>
  <w:style w:type="character" w:customStyle="1" w:styleId="CommentSubjectChar">
    <w:name w:val="Comment Subject Char"/>
    <w:basedOn w:val="CommentTextChar"/>
    <w:link w:val="CommentSubject"/>
    <w:uiPriority w:val="99"/>
    <w:semiHidden/>
    <w:rsid w:val="003C00A1"/>
    <w:rPr>
      <w:rFonts w:ascii="Calibri" w:eastAsia="MS Mincho" w:hAnsi="Calibri" w:cs="Times New Roman"/>
      <w:b/>
      <w:bCs/>
      <w:sz w:val="20"/>
      <w:szCs w:val="20"/>
      <w:lang w:eastAsia="ja-JP"/>
    </w:rPr>
  </w:style>
  <w:style w:type="paragraph" w:styleId="DocumentMap">
    <w:name w:val="Document Map"/>
    <w:basedOn w:val="Normal"/>
    <w:link w:val="DocumentMapChar"/>
    <w:uiPriority w:val="99"/>
    <w:semiHidden/>
    <w:unhideWhenUsed/>
    <w:rsid w:val="00BA2495"/>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A2495"/>
    <w:rPr>
      <w:rFonts w:ascii="Lucida Grande" w:eastAsia="MS Mincho" w:hAnsi="Lucida Grande" w:cs="Lucida Grande"/>
      <w:lang w:eastAsia="ja-JP"/>
    </w:rPr>
  </w:style>
  <w:style w:type="character" w:customStyle="1" w:styleId="cards-reveal-left-container">
    <w:name w:val="cards-reveal-left-container"/>
    <w:basedOn w:val="DefaultParagraphFont"/>
    <w:rsid w:val="00B53DF6"/>
  </w:style>
  <w:style w:type="paragraph" w:styleId="NormalWeb">
    <w:name w:val="Normal (Web)"/>
    <w:basedOn w:val="Normal"/>
    <w:uiPriority w:val="99"/>
    <w:semiHidden/>
    <w:unhideWhenUsed/>
    <w:rsid w:val="00363849"/>
    <w:pPr>
      <w:spacing w:before="100" w:beforeAutospacing="1" w:after="100" w:afterAutospacing="1" w:line="240" w:lineRule="auto"/>
    </w:pPr>
    <w:rPr>
      <w:rFonts w:ascii="Times" w:eastAsiaTheme="minorEastAsia" w:hAnsi="Times"/>
      <w:sz w:val="20"/>
      <w:szCs w:val="20"/>
      <w:lang w:eastAsia="en-US"/>
    </w:rPr>
  </w:style>
  <w:style w:type="character" w:styleId="FollowedHyperlink">
    <w:name w:val="FollowedHyperlink"/>
    <w:basedOn w:val="DefaultParagraphFont"/>
    <w:uiPriority w:val="99"/>
    <w:semiHidden/>
    <w:unhideWhenUsed/>
    <w:rsid w:val="00D11A04"/>
    <w:rPr>
      <w:color w:val="800080"/>
      <w:u w:val="single"/>
    </w:rPr>
  </w:style>
  <w:style w:type="paragraph" w:customStyle="1" w:styleId="font0">
    <w:name w:val="font0"/>
    <w:basedOn w:val="Normal"/>
    <w:rsid w:val="00D11A04"/>
    <w:pPr>
      <w:spacing w:before="100" w:beforeAutospacing="1" w:after="100" w:afterAutospacing="1" w:line="240" w:lineRule="auto"/>
    </w:pPr>
    <w:rPr>
      <w:rFonts w:eastAsiaTheme="minorEastAsia" w:cstheme="minorBidi"/>
      <w:color w:val="000000"/>
      <w:sz w:val="24"/>
      <w:szCs w:val="24"/>
      <w:lang w:eastAsia="en-US"/>
    </w:rPr>
  </w:style>
  <w:style w:type="paragraph" w:customStyle="1" w:styleId="xl63">
    <w:name w:val="xl63"/>
    <w:basedOn w:val="Normal"/>
    <w:rsid w:val="00D11A0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w:eastAsiaTheme="minorEastAsia" w:hAnsi="Times" w:cstheme="minorBidi"/>
      <w:sz w:val="20"/>
      <w:szCs w:val="20"/>
      <w:lang w:eastAsia="en-US"/>
    </w:rPr>
  </w:style>
  <w:style w:type="paragraph" w:customStyle="1" w:styleId="xl64">
    <w:name w:val="xl64"/>
    <w:basedOn w:val="Normal"/>
    <w:rsid w:val="00D11A0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w:eastAsiaTheme="minorEastAsia" w:hAnsi="Times" w:cstheme="minorBidi"/>
      <w:sz w:val="20"/>
      <w:szCs w:val="20"/>
      <w:lang w:eastAsia="en-US"/>
    </w:rPr>
  </w:style>
  <w:style w:type="paragraph" w:customStyle="1" w:styleId="xl65">
    <w:name w:val="xl65"/>
    <w:basedOn w:val="Normal"/>
    <w:rsid w:val="00D11A0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w:eastAsiaTheme="minorEastAsia" w:hAnsi="Times" w:cstheme="minorBidi"/>
      <w:b/>
      <w:bCs/>
      <w:sz w:val="20"/>
      <w:szCs w:val="20"/>
      <w:lang w:eastAsia="en-US"/>
    </w:rPr>
  </w:style>
  <w:style w:type="paragraph" w:styleId="z-TopofForm">
    <w:name w:val="HTML Top of Form"/>
    <w:basedOn w:val="Normal"/>
    <w:next w:val="Normal"/>
    <w:link w:val="z-TopofFormChar"/>
    <w:hidden/>
    <w:uiPriority w:val="99"/>
    <w:semiHidden/>
    <w:unhideWhenUsed/>
    <w:rsid w:val="00466873"/>
    <w:pPr>
      <w:pBdr>
        <w:bottom w:val="single" w:sz="6" w:space="1" w:color="auto"/>
      </w:pBdr>
      <w:spacing w:after="0" w:line="240" w:lineRule="auto"/>
      <w:jc w:val="center"/>
    </w:pPr>
    <w:rPr>
      <w:rFonts w:ascii="Arial" w:eastAsiaTheme="minorEastAsia" w:hAnsi="Arial" w:cs="Arial"/>
      <w:vanish/>
      <w:sz w:val="16"/>
      <w:szCs w:val="16"/>
      <w:lang w:eastAsia="en-US"/>
    </w:rPr>
  </w:style>
  <w:style w:type="character" w:customStyle="1" w:styleId="z-TopofFormChar">
    <w:name w:val="z-Top of Form Char"/>
    <w:basedOn w:val="DefaultParagraphFont"/>
    <w:link w:val="z-TopofForm"/>
    <w:uiPriority w:val="99"/>
    <w:semiHidden/>
    <w:rsid w:val="00466873"/>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67777">
      <w:bodyDiv w:val="1"/>
      <w:marLeft w:val="0"/>
      <w:marRight w:val="0"/>
      <w:marTop w:val="0"/>
      <w:marBottom w:val="0"/>
      <w:divBdr>
        <w:top w:val="none" w:sz="0" w:space="0" w:color="auto"/>
        <w:left w:val="none" w:sz="0" w:space="0" w:color="auto"/>
        <w:bottom w:val="none" w:sz="0" w:space="0" w:color="auto"/>
        <w:right w:val="none" w:sz="0" w:space="0" w:color="auto"/>
      </w:divBdr>
    </w:div>
    <w:div w:id="43214230">
      <w:bodyDiv w:val="1"/>
      <w:marLeft w:val="0"/>
      <w:marRight w:val="0"/>
      <w:marTop w:val="0"/>
      <w:marBottom w:val="0"/>
      <w:divBdr>
        <w:top w:val="none" w:sz="0" w:space="0" w:color="auto"/>
        <w:left w:val="none" w:sz="0" w:space="0" w:color="auto"/>
        <w:bottom w:val="none" w:sz="0" w:space="0" w:color="auto"/>
        <w:right w:val="none" w:sz="0" w:space="0" w:color="auto"/>
      </w:divBdr>
    </w:div>
    <w:div w:id="238949547">
      <w:bodyDiv w:val="1"/>
      <w:marLeft w:val="0"/>
      <w:marRight w:val="0"/>
      <w:marTop w:val="0"/>
      <w:marBottom w:val="0"/>
      <w:divBdr>
        <w:top w:val="none" w:sz="0" w:space="0" w:color="auto"/>
        <w:left w:val="none" w:sz="0" w:space="0" w:color="auto"/>
        <w:bottom w:val="none" w:sz="0" w:space="0" w:color="auto"/>
        <w:right w:val="none" w:sz="0" w:space="0" w:color="auto"/>
      </w:divBdr>
    </w:div>
    <w:div w:id="244844373">
      <w:bodyDiv w:val="1"/>
      <w:marLeft w:val="0"/>
      <w:marRight w:val="0"/>
      <w:marTop w:val="0"/>
      <w:marBottom w:val="0"/>
      <w:divBdr>
        <w:top w:val="none" w:sz="0" w:space="0" w:color="auto"/>
        <w:left w:val="none" w:sz="0" w:space="0" w:color="auto"/>
        <w:bottom w:val="none" w:sz="0" w:space="0" w:color="auto"/>
        <w:right w:val="none" w:sz="0" w:space="0" w:color="auto"/>
      </w:divBdr>
    </w:div>
    <w:div w:id="283737077">
      <w:bodyDiv w:val="1"/>
      <w:marLeft w:val="0"/>
      <w:marRight w:val="0"/>
      <w:marTop w:val="0"/>
      <w:marBottom w:val="0"/>
      <w:divBdr>
        <w:top w:val="none" w:sz="0" w:space="0" w:color="auto"/>
        <w:left w:val="none" w:sz="0" w:space="0" w:color="auto"/>
        <w:bottom w:val="none" w:sz="0" w:space="0" w:color="auto"/>
        <w:right w:val="none" w:sz="0" w:space="0" w:color="auto"/>
      </w:divBdr>
    </w:div>
    <w:div w:id="402021514">
      <w:bodyDiv w:val="1"/>
      <w:marLeft w:val="0"/>
      <w:marRight w:val="0"/>
      <w:marTop w:val="0"/>
      <w:marBottom w:val="0"/>
      <w:divBdr>
        <w:top w:val="none" w:sz="0" w:space="0" w:color="auto"/>
        <w:left w:val="none" w:sz="0" w:space="0" w:color="auto"/>
        <w:bottom w:val="none" w:sz="0" w:space="0" w:color="auto"/>
        <w:right w:val="none" w:sz="0" w:space="0" w:color="auto"/>
      </w:divBdr>
    </w:div>
    <w:div w:id="406805969">
      <w:bodyDiv w:val="1"/>
      <w:marLeft w:val="0"/>
      <w:marRight w:val="0"/>
      <w:marTop w:val="0"/>
      <w:marBottom w:val="0"/>
      <w:divBdr>
        <w:top w:val="none" w:sz="0" w:space="0" w:color="auto"/>
        <w:left w:val="none" w:sz="0" w:space="0" w:color="auto"/>
        <w:bottom w:val="none" w:sz="0" w:space="0" w:color="auto"/>
        <w:right w:val="none" w:sz="0" w:space="0" w:color="auto"/>
      </w:divBdr>
    </w:div>
    <w:div w:id="426967546">
      <w:bodyDiv w:val="1"/>
      <w:marLeft w:val="0"/>
      <w:marRight w:val="0"/>
      <w:marTop w:val="0"/>
      <w:marBottom w:val="0"/>
      <w:divBdr>
        <w:top w:val="none" w:sz="0" w:space="0" w:color="auto"/>
        <w:left w:val="none" w:sz="0" w:space="0" w:color="auto"/>
        <w:bottom w:val="none" w:sz="0" w:space="0" w:color="auto"/>
        <w:right w:val="none" w:sz="0" w:space="0" w:color="auto"/>
      </w:divBdr>
    </w:div>
    <w:div w:id="475538158">
      <w:bodyDiv w:val="1"/>
      <w:marLeft w:val="0"/>
      <w:marRight w:val="0"/>
      <w:marTop w:val="0"/>
      <w:marBottom w:val="0"/>
      <w:divBdr>
        <w:top w:val="none" w:sz="0" w:space="0" w:color="auto"/>
        <w:left w:val="none" w:sz="0" w:space="0" w:color="auto"/>
        <w:bottom w:val="none" w:sz="0" w:space="0" w:color="auto"/>
        <w:right w:val="none" w:sz="0" w:space="0" w:color="auto"/>
      </w:divBdr>
    </w:div>
    <w:div w:id="515535790">
      <w:bodyDiv w:val="1"/>
      <w:marLeft w:val="0"/>
      <w:marRight w:val="0"/>
      <w:marTop w:val="0"/>
      <w:marBottom w:val="0"/>
      <w:divBdr>
        <w:top w:val="none" w:sz="0" w:space="0" w:color="auto"/>
        <w:left w:val="none" w:sz="0" w:space="0" w:color="auto"/>
        <w:bottom w:val="none" w:sz="0" w:space="0" w:color="auto"/>
        <w:right w:val="none" w:sz="0" w:space="0" w:color="auto"/>
      </w:divBdr>
    </w:div>
    <w:div w:id="586421339">
      <w:bodyDiv w:val="1"/>
      <w:marLeft w:val="0"/>
      <w:marRight w:val="0"/>
      <w:marTop w:val="0"/>
      <w:marBottom w:val="0"/>
      <w:divBdr>
        <w:top w:val="none" w:sz="0" w:space="0" w:color="auto"/>
        <w:left w:val="none" w:sz="0" w:space="0" w:color="auto"/>
        <w:bottom w:val="none" w:sz="0" w:space="0" w:color="auto"/>
        <w:right w:val="none" w:sz="0" w:space="0" w:color="auto"/>
      </w:divBdr>
    </w:div>
    <w:div w:id="641616773">
      <w:bodyDiv w:val="1"/>
      <w:marLeft w:val="0"/>
      <w:marRight w:val="0"/>
      <w:marTop w:val="0"/>
      <w:marBottom w:val="0"/>
      <w:divBdr>
        <w:top w:val="none" w:sz="0" w:space="0" w:color="auto"/>
        <w:left w:val="none" w:sz="0" w:space="0" w:color="auto"/>
        <w:bottom w:val="none" w:sz="0" w:space="0" w:color="auto"/>
        <w:right w:val="none" w:sz="0" w:space="0" w:color="auto"/>
      </w:divBdr>
    </w:div>
    <w:div w:id="766997388">
      <w:bodyDiv w:val="1"/>
      <w:marLeft w:val="0"/>
      <w:marRight w:val="0"/>
      <w:marTop w:val="0"/>
      <w:marBottom w:val="0"/>
      <w:divBdr>
        <w:top w:val="none" w:sz="0" w:space="0" w:color="auto"/>
        <w:left w:val="none" w:sz="0" w:space="0" w:color="auto"/>
        <w:bottom w:val="none" w:sz="0" w:space="0" w:color="auto"/>
        <w:right w:val="none" w:sz="0" w:space="0" w:color="auto"/>
      </w:divBdr>
    </w:div>
    <w:div w:id="822357586">
      <w:bodyDiv w:val="1"/>
      <w:marLeft w:val="0"/>
      <w:marRight w:val="0"/>
      <w:marTop w:val="0"/>
      <w:marBottom w:val="0"/>
      <w:divBdr>
        <w:top w:val="none" w:sz="0" w:space="0" w:color="auto"/>
        <w:left w:val="none" w:sz="0" w:space="0" w:color="auto"/>
        <w:bottom w:val="none" w:sz="0" w:space="0" w:color="auto"/>
        <w:right w:val="none" w:sz="0" w:space="0" w:color="auto"/>
      </w:divBdr>
    </w:div>
    <w:div w:id="860707216">
      <w:bodyDiv w:val="1"/>
      <w:marLeft w:val="0"/>
      <w:marRight w:val="0"/>
      <w:marTop w:val="0"/>
      <w:marBottom w:val="0"/>
      <w:divBdr>
        <w:top w:val="none" w:sz="0" w:space="0" w:color="auto"/>
        <w:left w:val="none" w:sz="0" w:space="0" w:color="auto"/>
        <w:bottom w:val="none" w:sz="0" w:space="0" w:color="auto"/>
        <w:right w:val="none" w:sz="0" w:space="0" w:color="auto"/>
      </w:divBdr>
    </w:div>
    <w:div w:id="973565786">
      <w:bodyDiv w:val="1"/>
      <w:marLeft w:val="0"/>
      <w:marRight w:val="0"/>
      <w:marTop w:val="0"/>
      <w:marBottom w:val="0"/>
      <w:divBdr>
        <w:top w:val="none" w:sz="0" w:space="0" w:color="auto"/>
        <w:left w:val="none" w:sz="0" w:space="0" w:color="auto"/>
        <w:bottom w:val="none" w:sz="0" w:space="0" w:color="auto"/>
        <w:right w:val="none" w:sz="0" w:space="0" w:color="auto"/>
      </w:divBdr>
    </w:div>
    <w:div w:id="1007706781">
      <w:bodyDiv w:val="1"/>
      <w:marLeft w:val="0"/>
      <w:marRight w:val="0"/>
      <w:marTop w:val="0"/>
      <w:marBottom w:val="0"/>
      <w:divBdr>
        <w:top w:val="none" w:sz="0" w:space="0" w:color="auto"/>
        <w:left w:val="none" w:sz="0" w:space="0" w:color="auto"/>
        <w:bottom w:val="none" w:sz="0" w:space="0" w:color="auto"/>
        <w:right w:val="none" w:sz="0" w:space="0" w:color="auto"/>
      </w:divBdr>
    </w:div>
    <w:div w:id="1081027606">
      <w:bodyDiv w:val="1"/>
      <w:marLeft w:val="0"/>
      <w:marRight w:val="0"/>
      <w:marTop w:val="0"/>
      <w:marBottom w:val="0"/>
      <w:divBdr>
        <w:top w:val="none" w:sz="0" w:space="0" w:color="auto"/>
        <w:left w:val="none" w:sz="0" w:space="0" w:color="auto"/>
        <w:bottom w:val="none" w:sz="0" w:space="0" w:color="auto"/>
        <w:right w:val="none" w:sz="0" w:space="0" w:color="auto"/>
      </w:divBdr>
    </w:div>
    <w:div w:id="1127356767">
      <w:bodyDiv w:val="1"/>
      <w:marLeft w:val="0"/>
      <w:marRight w:val="0"/>
      <w:marTop w:val="0"/>
      <w:marBottom w:val="0"/>
      <w:divBdr>
        <w:top w:val="none" w:sz="0" w:space="0" w:color="auto"/>
        <w:left w:val="none" w:sz="0" w:space="0" w:color="auto"/>
        <w:bottom w:val="none" w:sz="0" w:space="0" w:color="auto"/>
        <w:right w:val="none" w:sz="0" w:space="0" w:color="auto"/>
      </w:divBdr>
    </w:div>
    <w:div w:id="1189641592">
      <w:bodyDiv w:val="1"/>
      <w:marLeft w:val="0"/>
      <w:marRight w:val="0"/>
      <w:marTop w:val="0"/>
      <w:marBottom w:val="0"/>
      <w:divBdr>
        <w:top w:val="none" w:sz="0" w:space="0" w:color="auto"/>
        <w:left w:val="none" w:sz="0" w:space="0" w:color="auto"/>
        <w:bottom w:val="none" w:sz="0" w:space="0" w:color="auto"/>
        <w:right w:val="none" w:sz="0" w:space="0" w:color="auto"/>
      </w:divBdr>
    </w:div>
    <w:div w:id="1226138719">
      <w:bodyDiv w:val="1"/>
      <w:marLeft w:val="0"/>
      <w:marRight w:val="0"/>
      <w:marTop w:val="0"/>
      <w:marBottom w:val="0"/>
      <w:divBdr>
        <w:top w:val="none" w:sz="0" w:space="0" w:color="auto"/>
        <w:left w:val="none" w:sz="0" w:space="0" w:color="auto"/>
        <w:bottom w:val="none" w:sz="0" w:space="0" w:color="auto"/>
        <w:right w:val="none" w:sz="0" w:space="0" w:color="auto"/>
      </w:divBdr>
    </w:div>
    <w:div w:id="1250768442">
      <w:bodyDiv w:val="1"/>
      <w:marLeft w:val="0"/>
      <w:marRight w:val="0"/>
      <w:marTop w:val="0"/>
      <w:marBottom w:val="0"/>
      <w:divBdr>
        <w:top w:val="none" w:sz="0" w:space="0" w:color="auto"/>
        <w:left w:val="none" w:sz="0" w:space="0" w:color="auto"/>
        <w:bottom w:val="none" w:sz="0" w:space="0" w:color="auto"/>
        <w:right w:val="none" w:sz="0" w:space="0" w:color="auto"/>
      </w:divBdr>
    </w:div>
    <w:div w:id="1279608652">
      <w:bodyDiv w:val="1"/>
      <w:marLeft w:val="0"/>
      <w:marRight w:val="0"/>
      <w:marTop w:val="0"/>
      <w:marBottom w:val="0"/>
      <w:divBdr>
        <w:top w:val="none" w:sz="0" w:space="0" w:color="auto"/>
        <w:left w:val="none" w:sz="0" w:space="0" w:color="auto"/>
        <w:bottom w:val="none" w:sz="0" w:space="0" w:color="auto"/>
        <w:right w:val="none" w:sz="0" w:space="0" w:color="auto"/>
      </w:divBdr>
    </w:div>
    <w:div w:id="1314992304">
      <w:bodyDiv w:val="1"/>
      <w:marLeft w:val="0"/>
      <w:marRight w:val="0"/>
      <w:marTop w:val="0"/>
      <w:marBottom w:val="0"/>
      <w:divBdr>
        <w:top w:val="none" w:sz="0" w:space="0" w:color="auto"/>
        <w:left w:val="none" w:sz="0" w:space="0" w:color="auto"/>
        <w:bottom w:val="none" w:sz="0" w:space="0" w:color="auto"/>
        <w:right w:val="none" w:sz="0" w:space="0" w:color="auto"/>
      </w:divBdr>
    </w:div>
    <w:div w:id="1413969681">
      <w:bodyDiv w:val="1"/>
      <w:marLeft w:val="0"/>
      <w:marRight w:val="0"/>
      <w:marTop w:val="0"/>
      <w:marBottom w:val="0"/>
      <w:divBdr>
        <w:top w:val="none" w:sz="0" w:space="0" w:color="auto"/>
        <w:left w:val="none" w:sz="0" w:space="0" w:color="auto"/>
        <w:bottom w:val="none" w:sz="0" w:space="0" w:color="auto"/>
        <w:right w:val="none" w:sz="0" w:space="0" w:color="auto"/>
      </w:divBdr>
    </w:div>
    <w:div w:id="1485924560">
      <w:bodyDiv w:val="1"/>
      <w:marLeft w:val="0"/>
      <w:marRight w:val="0"/>
      <w:marTop w:val="0"/>
      <w:marBottom w:val="0"/>
      <w:divBdr>
        <w:top w:val="none" w:sz="0" w:space="0" w:color="auto"/>
        <w:left w:val="none" w:sz="0" w:space="0" w:color="auto"/>
        <w:bottom w:val="none" w:sz="0" w:space="0" w:color="auto"/>
        <w:right w:val="none" w:sz="0" w:space="0" w:color="auto"/>
      </w:divBdr>
    </w:div>
    <w:div w:id="1503272809">
      <w:bodyDiv w:val="1"/>
      <w:marLeft w:val="0"/>
      <w:marRight w:val="0"/>
      <w:marTop w:val="0"/>
      <w:marBottom w:val="0"/>
      <w:divBdr>
        <w:top w:val="none" w:sz="0" w:space="0" w:color="auto"/>
        <w:left w:val="none" w:sz="0" w:space="0" w:color="auto"/>
        <w:bottom w:val="none" w:sz="0" w:space="0" w:color="auto"/>
        <w:right w:val="none" w:sz="0" w:space="0" w:color="auto"/>
      </w:divBdr>
    </w:div>
    <w:div w:id="1604727995">
      <w:bodyDiv w:val="1"/>
      <w:marLeft w:val="0"/>
      <w:marRight w:val="0"/>
      <w:marTop w:val="0"/>
      <w:marBottom w:val="0"/>
      <w:divBdr>
        <w:top w:val="none" w:sz="0" w:space="0" w:color="auto"/>
        <w:left w:val="none" w:sz="0" w:space="0" w:color="auto"/>
        <w:bottom w:val="none" w:sz="0" w:space="0" w:color="auto"/>
        <w:right w:val="none" w:sz="0" w:space="0" w:color="auto"/>
      </w:divBdr>
    </w:div>
    <w:div w:id="1761246387">
      <w:bodyDiv w:val="1"/>
      <w:marLeft w:val="0"/>
      <w:marRight w:val="0"/>
      <w:marTop w:val="0"/>
      <w:marBottom w:val="0"/>
      <w:divBdr>
        <w:top w:val="none" w:sz="0" w:space="0" w:color="auto"/>
        <w:left w:val="none" w:sz="0" w:space="0" w:color="auto"/>
        <w:bottom w:val="none" w:sz="0" w:space="0" w:color="auto"/>
        <w:right w:val="none" w:sz="0" w:space="0" w:color="auto"/>
      </w:divBdr>
    </w:div>
    <w:div w:id="17613711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tiff"/><Relationship Id="rId20" Type="http://schemas.openxmlformats.org/officeDocument/2006/relationships/image" Target="media/image14.emf"/><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tiff"/><Relationship Id="rId11" Type="http://schemas.openxmlformats.org/officeDocument/2006/relationships/image" Target="media/image5.tiff"/><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image" Target="media/image8.tiff"/><Relationship Id="rId15" Type="http://schemas.openxmlformats.org/officeDocument/2006/relationships/image" Target="media/image9.emf"/><Relationship Id="rId16" Type="http://schemas.openxmlformats.org/officeDocument/2006/relationships/image" Target="media/image10.emf"/><Relationship Id="rId17" Type="http://schemas.openxmlformats.org/officeDocument/2006/relationships/image" Target="media/image11.emf"/><Relationship Id="rId18" Type="http://schemas.openxmlformats.org/officeDocument/2006/relationships/image" Target="media/image12.emf"/><Relationship Id="rId1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tiff"/><Relationship Id="rId8"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FBE19-FF3B-364E-AE5E-00C25E8A7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6260</TotalTime>
  <Pages>20</Pages>
  <Words>4549</Words>
  <Characters>25932</Characters>
  <Application>Microsoft Macintosh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Shawn White</dc:creator>
  <cp:keywords/>
  <dc:description/>
  <cp:lastModifiedBy>Shawn White</cp:lastModifiedBy>
  <cp:revision>140</cp:revision>
  <cp:lastPrinted>2015-02-19T01:08:00Z</cp:lastPrinted>
  <dcterms:created xsi:type="dcterms:W3CDTF">2017-01-23T21:36:00Z</dcterms:created>
  <dcterms:modified xsi:type="dcterms:W3CDTF">2017-04-24T19:16:00Z</dcterms:modified>
</cp:coreProperties>
</file>