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E63" w:rsidRPr="006D0CE1" w:rsidRDefault="00EF2E63" w:rsidP="00EF2E63">
      <w:pPr>
        <w:jc w:val="center"/>
        <w:rPr>
          <w:rFonts w:ascii="Calibri" w:hAnsi="Calibri"/>
          <w:b/>
          <w:sz w:val="24"/>
          <w:u w:val="single"/>
        </w:rPr>
      </w:pPr>
      <w:r w:rsidRPr="006D0CE1">
        <w:rPr>
          <w:rFonts w:ascii="Calibri" w:hAnsi="Calibri"/>
          <w:b/>
          <w:sz w:val="24"/>
          <w:u w:val="single"/>
        </w:rPr>
        <w:t xml:space="preserve">Notice to the Town of </w:t>
      </w:r>
      <w:r w:rsidRPr="006D0CE1">
        <w:rPr>
          <w:rFonts w:ascii="Calibri" w:hAnsi="Calibri"/>
          <w:b/>
          <w:sz w:val="24"/>
          <w:highlight w:val="yellow"/>
          <w:u w:val="single"/>
        </w:rPr>
        <w:t>[INSERT TOWN NAME]</w:t>
      </w:r>
      <w:r w:rsidRPr="006D0CE1">
        <w:rPr>
          <w:rFonts w:ascii="Calibri" w:hAnsi="Calibri"/>
          <w:b/>
          <w:sz w:val="24"/>
          <w:u w:val="single"/>
        </w:rPr>
        <w:t xml:space="preserve"> Land Records</w:t>
      </w:r>
    </w:p>
    <w:p w:rsidR="00EF2E63" w:rsidRPr="006D0CE1" w:rsidRDefault="00EF2E63" w:rsidP="00EF2E63">
      <w:pPr>
        <w:spacing w:after="0" w:line="240" w:lineRule="auto"/>
        <w:jc w:val="both"/>
        <w:rPr>
          <w:rFonts w:ascii="Calibri" w:hAnsi="Calibri" w:cs="Times New Roman TUR"/>
          <w:bCs/>
          <w:i/>
        </w:rPr>
      </w:pPr>
      <w:r w:rsidRPr="006D0CE1">
        <w:rPr>
          <w:rFonts w:ascii="Calibri" w:hAnsi="Calibri" w:cs="Times New Roman TUR"/>
          <w:bCs/>
          <w:i/>
        </w:rPr>
        <w:t xml:space="preserve">Please fill in the highlighted sections and edit as appropriate by deleting this </w:t>
      </w:r>
      <w:r>
        <w:rPr>
          <w:rFonts w:ascii="Calibri" w:hAnsi="Calibri" w:cs="Times New Roman TUR"/>
          <w:bCs/>
          <w:i/>
        </w:rPr>
        <w:t xml:space="preserve">italicized </w:t>
      </w:r>
      <w:r w:rsidRPr="006D0CE1">
        <w:rPr>
          <w:rFonts w:ascii="Calibri" w:hAnsi="Calibri" w:cs="Times New Roman TUR"/>
          <w:bCs/>
          <w:i/>
        </w:rPr>
        <w:t xml:space="preserve">header and any inapplicable sections.  Prior to recording at the town office, please send the draft notice back to the SMS project manager for </w:t>
      </w:r>
      <w:r>
        <w:rPr>
          <w:rFonts w:ascii="Calibri" w:hAnsi="Calibri" w:cs="Times New Roman TUR"/>
          <w:bCs/>
          <w:i/>
        </w:rPr>
        <w:t xml:space="preserve">final </w:t>
      </w:r>
      <w:r w:rsidRPr="006D0CE1">
        <w:rPr>
          <w:rFonts w:ascii="Calibri" w:hAnsi="Calibri" w:cs="Times New Roman TUR"/>
          <w:bCs/>
          <w:i/>
        </w:rPr>
        <w:t xml:space="preserve">approval.  </w:t>
      </w:r>
      <w:r>
        <w:rPr>
          <w:rFonts w:ascii="Calibri" w:hAnsi="Calibri" w:cs="Times New Roman TUR"/>
          <w:bCs/>
          <w:i/>
        </w:rPr>
        <w:t>If you have questions or require any additional guidance, p</w:t>
      </w:r>
      <w:r w:rsidRPr="006D0CE1">
        <w:rPr>
          <w:rFonts w:ascii="Calibri" w:hAnsi="Calibri" w:cs="Times New Roman TUR"/>
          <w:bCs/>
          <w:i/>
        </w:rPr>
        <w:t xml:space="preserve">lease consult with the </w:t>
      </w:r>
      <w:r>
        <w:rPr>
          <w:rFonts w:ascii="Calibri" w:hAnsi="Calibri" w:cs="Times New Roman TUR"/>
          <w:bCs/>
          <w:i/>
        </w:rPr>
        <w:t>SMS</w:t>
      </w:r>
      <w:r w:rsidRPr="006D0CE1">
        <w:rPr>
          <w:rFonts w:ascii="Calibri" w:hAnsi="Calibri" w:cs="Times New Roman TUR"/>
          <w:bCs/>
          <w:i/>
        </w:rPr>
        <w:t xml:space="preserve"> project manager</w:t>
      </w:r>
      <w:r>
        <w:rPr>
          <w:rFonts w:ascii="Calibri" w:hAnsi="Calibri" w:cs="Times New Roman TUR"/>
          <w:bCs/>
          <w:i/>
        </w:rPr>
        <w:t>.</w:t>
      </w:r>
    </w:p>
    <w:p w:rsidR="00EF2E63" w:rsidRDefault="00EF2E63" w:rsidP="00EF2E63">
      <w:pPr>
        <w:spacing w:after="0" w:line="240" w:lineRule="auto"/>
        <w:jc w:val="both"/>
        <w:rPr>
          <w:rFonts w:ascii="Calibri" w:hAnsi="Calibri" w:cs="Arial"/>
        </w:rPr>
      </w:pPr>
    </w:p>
    <w:p w:rsidR="00EF2E63" w:rsidRDefault="00EF2E63" w:rsidP="00EF2E63">
      <w:pPr>
        <w:spacing w:after="0" w:line="240" w:lineRule="auto"/>
        <w:jc w:val="both"/>
        <w:rPr>
          <w:rFonts w:ascii="Calibri" w:hAnsi="Calibri"/>
        </w:rPr>
      </w:pPr>
      <w:r>
        <w:rPr>
          <w:rFonts w:ascii="Calibri" w:hAnsi="Calibri" w:cs="Arial"/>
        </w:rPr>
        <w:t xml:space="preserve">This is to serve notice to the Town of </w:t>
      </w:r>
      <w:r w:rsidRPr="00223222">
        <w:rPr>
          <w:rFonts w:ascii="Calibri" w:hAnsi="Calibri"/>
          <w:highlight w:val="yellow"/>
        </w:rPr>
        <w:t>[Insert Town Name]</w:t>
      </w:r>
      <w:r>
        <w:rPr>
          <w:rFonts w:ascii="Calibri" w:hAnsi="Calibri"/>
        </w:rPr>
        <w:t xml:space="preserve">, Vermont, that subsurface </w:t>
      </w:r>
      <w:r w:rsidRPr="00223222">
        <w:rPr>
          <w:rFonts w:ascii="Calibri" w:hAnsi="Calibri" w:cs="Arial"/>
          <w:highlight w:val="yellow"/>
        </w:rPr>
        <w:t>[</w:t>
      </w:r>
      <w:r>
        <w:rPr>
          <w:rFonts w:ascii="Calibri" w:hAnsi="Calibri" w:cs="Arial"/>
          <w:highlight w:val="yellow"/>
        </w:rPr>
        <w:t xml:space="preserve">Insert Contaminated Media - </w:t>
      </w:r>
      <w:r w:rsidRPr="00223222">
        <w:rPr>
          <w:rFonts w:ascii="Calibri" w:hAnsi="Calibri" w:cs="Arial"/>
          <w:highlight w:val="yellow"/>
        </w:rPr>
        <w:t>soil, groundwater</w:t>
      </w:r>
      <w:r>
        <w:rPr>
          <w:rFonts w:ascii="Calibri" w:hAnsi="Calibri" w:cs="Arial"/>
          <w:highlight w:val="yellow"/>
        </w:rPr>
        <w:t>, etc.</w:t>
      </w:r>
      <w:r w:rsidRPr="00223222">
        <w:rPr>
          <w:rFonts w:ascii="Calibri" w:hAnsi="Calibri" w:cs="Arial"/>
          <w:highlight w:val="yellow"/>
        </w:rPr>
        <w:t>]</w:t>
      </w:r>
      <w:r>
        <w:rPr>
          <w:rFonts w:ascii="Calibri" w:hAnsi="Calibri" w:cs="Arial"/>
        </w:rPr>
        <w:t xml:space="preserve"> located at </w:t>
      </w:r>
      <w:r w:rsidRPr="00223222">
        <w:rPr>
          <w:rFonts w:ascii="Calibri" w:hAnsi="Calibri"/>
          <w:highlight w:val="yellow"/>
        </w:rPr>
        <w:t>[Insert Street Address]</w:t>
      </w:r>
      <w:r>
        <w:rPr>
          <w:rFonts w:ascii="Calibri" w:hAnsi="Calibri"/>
        </w:rPr>
        <w:t xml:space="preserve"> are impacted with </w:t>
      </w:r>
      <w:r w:rsidRPr="006D0CE1">
        <w:rPr>
          <w:rFonts w:ascii="Calibri" w:hAnsi="Calibri"/>
          <w:highlight w:val="yellow"/>
        </w:rPr>
        <w:t>[Insert Contaminant Type – Volatile Organic Compounds, Polycyclic Aromatic Hydrocarbons, heavy metals, etc.]</w:t>
      </w:r>
      <w:r>
        <w:rPr>
          <w:rFonts w:ascii="Calibri" w:hAnsi="Calibri"/>
        </w:rPr>
        <w:t xml:space="preserve"> in </w:t>
      </w:r>
      <w:r w:rsidRPr="006D0CE1">
        <w:rPr>
          <w:rFonts w:ascii="Calibri" w:hAnsi="Calibri"/>
          <w:highlight w:val="yellow"/>
        </w:rPr>
        <w:t>[Insert Contamination Locations – localized areas, site-wide, etc.]</w:t>
      </w:r>
      <w:r>
        <w:rPr>
          <w:rFonts w:ascii="Calibri" w:hAnsi="Calibri"/>
        </w:rPr>
        <w:t>.  Specifically:</w:t>
      </w:r>
    </w:p>
    <w:p w:rsidR="00EF2E63" w:rsidRDefault="00EF2E63" w:rsidP="00EF2E63">
      <w:pPr>
        <w:spacing w:after="0" w:line="240" w:lineRule="auto"/>
        <w:jc w:val="both"/>
        <w:rPr>
          <w:rFonts w:ascii="Calibri" w:hAnsi="Calibri"/>
        </w:rPr>
      </w:pPr>
    </w:p>
    <w:p w:rsidR="00EF2E63" w:rsidRDefault="00EF2E63" w:rsidP="00EF2E63">
      <w:pPr>
        <w:pStyle w:val="ListParagraph"/>
        <w:numPr>
          <w:ilvl w:val="0"/>
          <w:numId w:val="1"/>
        </w:numPr>
        <w:spacing w:after="0" w:line="240" w:lineRule="auto"/>
        <w:jc w:val="both"/>
        <w:rPr>
          <w:rFonts w:ascii="Calibri" w:hAnsi="Calibri" w:cs="Arial"/>
        </w:rPr>
      </w:pPr>
      <w:r w:rsidRPr="00DB48E5">
        <w:rPr>
          <w:rFonts w:ascii="Calibri" w:hAnsi="Calibri" w:cs="Arial"/>
          <w:highlight w:val="yellow"/>
        </w:rPr>
        <w:t>[List Contaminant Type and Location – if known/relevant, include depth below grade and concentrations].</w:t>
      </w:r>
    </w:p>
    <w:p w:rsidR="00EF2E63" w:rsidRDefault="00EF2E63" w:rsidP="00EF2E63">
      <w:pPr>
        <w:pStyle w:val="ListParagraph"/>
        <w:numPr>
          <w:ilvl w:val="0"/>
          <w:numId w:val="1"/>
        </w:numPr>
        <w:spacing w:after="0" w:line="240" w:lineRule="auto"/>
        <w:jc w:val="both"/>
        <w:rPr>
          <w:rFonts w:ascii="Calibri" w:hAnsi="Calibri" w:cs="Arial"/>
        </w:rPr>
      </w:pPr>
      <w:r w:rsidRPr="00DB48E5">
        <w:rPr>
          <w:rFonts w:ascii="Calibri" w:hAnsi="Calibri" w:cs="Arial"/>
          <w:highlight w:val="yellow"/>
        </w:rPr>
        <w:t>[List Contaminant Type and Location – if known/relevant, include depth below grade and concentrations].</w:t>
      </w:r>
    </w:p>
    <w:p w:rsidR="00EF2E63" w:rsidRPr="00E85516" w:rsidRDefault="00EF2E63" w:rsidP="00EF2E63">
      <w:pPr>
        <w:pStyle w:val="ListParagraph"/>
        <w:numPr>
          <w:ilvl w:val="0"/>
          <w:numId w:val="1"/>
        </w:numPr>
        <w:spacing w:after="0" w:line="240" w:lineRule="auto"/>
        <w:jc w:val="both"/>
        <w:rPr>
          <w:rFonts w:ascii="Calibri" w:hAnsi="Calibri" w:cs="Arial"/>
        </w:rPr>
      </w:pPr>
      <w:r w:rsidRPr="00DB48E5">
        <w:rPr>
          <w:rFonts w:ascii="Calibri" w:hAnsi="Calibri" w:cs="Arial"/>
          <w:highlight w:val="yellow"/>
        </w:rPr>
        <w:t>[Etc.]</w:t>
      </w:r>
    </w:p>
    <w:p w:rsidR="00EF2E63" w:rsidRDefault="00EF2E63" w:rsidP="00EF2E63">
      <w:pPr>
        <w:spacing w:after="0" w:line="240" w:lineRule="auto"/>
        <w:jc w:val="both"/>
        <w:rPr>
          <w:rFonts w:ascii="Calibri" w:hAnsi="Calibri" w:cs="Arial"/>
        </w:rPr>
      </w:pPr>
    </w:p>
    <w:p w:rsidR="00EF2E63" w:rsidRDefault="00EF2E63" w:rsidP="00EF2E63">
      <w:pPr>
        <w:spacing w:after="0" w:line="240" w:lineRule="auto"/>
        <w:jc w:val="both"/>
        <w:rPr>
          <w:rFonts w:ascii="Calibri" w:hAnsi="Calibri" w:cs="Arial"/>
        </w:rPr>
      </w:pPr>
      <w:r>
        <w:rPr>
          <w:rFonts w:ascii="Calibri" w:hAnsi="Calibri" w:cs="Arial"/>
        </w:rPr>
        <w:t xml:space="preserve">The property is filed in the Vermont Agency of Natural Resources (ANR), Department of Environmental Conservation (DEC), Waste Management and Prevention Division (WMPD) records as </w:t>
      </w:r>
      <w:r w:rsidRPr="00E85516">
        <w:rPr>
          <w:rFonts w:ascii="Calibri" w:hAnsi="Calibri" w:cs="Arial"/>
          <w:highlight w:val="yellow"/>
        </w:rPr>
        <w:t>[Insert Site Name]</w:t>
      </w:r>
      <w:r>
        <w:rPr>
          <w:rFonts w:ascii="Calibri" w:hAnsi="Calibri" w:cs="Arial"/>
        </w:rPr>
        <w:t>, SMS Site #</w:t>
      </w:r>
      <w:r w:rsidRPr="00E85516">
        <w:rPr>
          <w:rFonts w:ascii="Calibri" w:hAnsi="Calibri" w:cs="Arial"/>
          <w:highlight w:val="yellow"/>
        </w:rPr>
        <w:t>[Insert Site Number]</w:t>
      </w:r>
      <w:r>
        <w:rPr>
          <w:rFonts w:ascii="Calibri" w:hAnsi="Calibri" w:cs="Arial"/>
        </w:rPr>
        <w:t>.  Details are outlined in the following reports:</w:t>
      </w:r>
    </w:p>
    <w:p w:rsidR="00EF2E63" w:rsidRDefault="00EF2E63" w:rsidP="00EF2E63">
      <w:pPr>
        <w:spacing w:after="0" w:line="240" w:lineRule="auto"/>
        <w:jc w:val="both"/>
        <w:rPr>
          <w:rFonts w:ascii="Calibri" w:hAnsi="Calibri" w:cs="Arial"/>
        </w:rPr>
      </w:pPr>
    </w:p>
    <w:p w:rsidR="00EF2E63" w:rsidRDefault="00EF2E63" w:rsidP="00EF2E63">
      <w:pPr>
        <w:pStyle w:val="ListParagraph"/>
        <w:numPr>
          <w:ilvl w:val="0"/>
          <w:numId w:val="2"/>
        </w:numPr>
        <w:spacing w:after="0" w:line="240" w:lineRule="auto"/>
        <w:jc w:val="both"/>
        <w:rPr>
          <w:rFonts w:ascii="Calibri" w:hAnsi="Calibri" w:cs="Arial"/>
        </w:rPr>
      </w:pPr>
      <w:r w:rsidRPr="00DB48E5">
        <w:rPr>
          <w:rFonts w:ascii="Calibri" w:hAnsi="Calibri" w:cs="Arial"/>
          <w:highlight w:val="yellow"/>
        </w:rPr>
        <w:t>[List Relevant Report]</w:t>
      </w:r>
    </w:p>
    <w:p w:rsidR="00EF2E63" w:rsidRDefault="00EF2E63" w:rsidP="00EF2E63">
      <w:pPr>
        <w:pStyle w:val="ListParagraph"/>
        <w:numPr>
          <w:ilvl w:val="0"/>
          <w:numId w:val="2"/>
        </w:numPr>
        <w:spacing w:after="0" w:line="240" w:lineRule="auto"/>
        <w:jc w:val="both"/>
        <w:rPr>
          <w:rFonts w:ascii="Calibri" w:hAnsi="Calibri" w:cs="Arial"/>
        </w:rPr>
      </w:pPr>
      <w:r w:rsidRPr="00DB48E5">
        <w:rPr>
          <w:rFonts w:ascii="Calibri" w:hAnsi="Calibri" w:cs="Arial"/>
          <w:highlight w:val="yellow"/>
        </w:rPr>
        <w:t>[List Relevant Report]</w:t>
      </w:r>
    </w:p>
    <w:p w:rsidR="00EF2E63" w:rsidRDefault="00EF2E63" w:rsidP="00EF2E63">
      <w:pPr>
        <w:pStyle w:val="ListParagraph"/>
        <w:numPr>
          <w:ilvl w:val="0"/>
          <w:numId w:val="2"/>
        </w:numPr>
        <w:spacing w:after="0" w:line="240" w:lineRule="auto"/>
        <w:jc w:val="both"/>
        <w:rPr>
          <w:rFonts w:ascii="Calibri" w:hAnsi="Calibri" w:cs="Arial"/>
        </w:rPr>
      </w:pPr>
      <w:r w:rsidRPr="00DB48E5">
        <w:rPr>
          <w:rFonts w:ascii="Calibri" w:hAnsi="Calibri" w:cs="Arial"/>
          <w:highlight w:val="yellow"/>
        </w:rPr>
        <w:t>[Etc.]</w:t>
      </w:r>
    </w:p>
    <w:p w:rsidR="00EF2E63" w:rsidRDefault="00EF2E63" w:rsidP="00EF2E63">
      <w:pPr>
        <w:spacing w:after="0" w:line="240" w:lineRule="auto"/>
        <w:jc w:val="both"/>
        <w:rPr>
          <w:rFonts w:ascii="Calibri" w:hAnsi="Calibri" w:cs="Arial"/>
        </w:rPr>
      </w:pPr>
    </w:p>
    <w:p w:rsidR="00EF2E63" w:rsidRPr="00E85516" w:rsidRDefault="00EF2E63" w:rsidP="00EF2E63">
      <w:pPr>
        <w:spacing w:after="0" w:line="240" w:lineRule="auto"/>
        <w:jc w:val="both"/>
        <w:rPr>
          <w:rFonts w:ascii="Calibri" w:hAnsi="Calibri" w:cs="Arial"/>
        </w:rPr>
      </w:pPr>
      <w:r>
        <w:rPr>
          <w:rFonts w:ascii="Calibri" w:hAnsi="Calibri" w:cs="Arial"/>
        </w:rPr>
        <w:t xml:space="preserve">Copies of these reports are available for review at the Vermont DEC office.  The conditions described in the above referenced reports do not require further remedial action or VT DEC management, and do not represent a significant risk to human health or the environment.  However, residual contamination remains in subsurface </w:t>
      </w:r>
      <w:r w:rsidRPr="00223222">
        <w:rPr>
          <w:rFonts w:ascii="Calibri" w:hAnsi="Calibri" w:cs="Arial"/>
          <w:highlight w:val="yellow"/>
        </w:rPr>
        <w:t>[</w:t>
      </w:r>
      <w:r>
        <w:rPr>
          <w:rFonts w:ascii="Calibri" w:hAnsi="Calibri" w:cs="Arial"/>
          <w:highlight w:val="yellow"/>
        </w:rPr>
        <w:t xml:space="preserve">Insert Contaminated Media - </w:t>
      </w:r>
      <w:r w:rsidRPr="00223222">
        <w:rPr>
          <w:rFonts w:ascii="Calibri" w:hAnsi="Calibri" w:cs="Arial"/>
          <w:highlight w:val="yellow"/>
        </w:rPr>
        <w:t>soil, groundwater</w:t>
      </w:r>
      <w:r>
        <w:rPr>
          <w:rFonts w:ascii="Calibri" w:hAnsi="Calibri" w:cs="Arial"/>
          <w:highlight w:val="yellow"/>
        </w:rPr>
        <w:t>, etc.</w:t>
      </w:r>
      <w:r w:rsidRPr="00223222">
        <w:rPr>
          <w:rFonts w:ascii="Calibri" w:hAnsi="Calibri" w:cs="Arial"/>
          <w:highlight w:val="yellow"/>
        </w:rPr>
        <w:t>]</w:t>
      </w:r>
      <w:r>
        <w:rPr>
          <w:rFonts w:ascii="Calibri" w:hAnsi="Calibri" w:cs="Arial"/>
        </w:rPr>
        <w:t>, and contact with these materials may present a low level of risk.</w:t>
      </w:r>
    </w:p>
    <w:p w:rsidR="00EF2E63" w:rsidRDefault="00EF2E63" w:rsidP="00EF2E63">
      <w:pPr>
        <w:spacing w:after="0" w:line="240" w:lineRule="auto"/>
        <w:jc w:val="both"/>
        <w:rPr>
          <w:rFonts w:ascii="Calibri" w:hAnsi="Calibri" w:cs="Arial"/>
        </w:rPr>
      </w:pPr>
    </w:p>
    <w:p w:rsidR="00EF2E63" w:rsidRDefault="00EF2E63" w:rsidP="00EF2E63">
      <w:pPr>
        <w:spacing w:after="0" w:line="240" w:lineRule="auto"/>
        <w:jc w:val="both"/>
        <w:rPr>
          <w:rFonts w:ascii="Calibri" w:hAnsi="Calibri" w:cs="Arial"/>
        </w:rPr>
      </w:pPr>
      <w:r w:rsidRPr="00DB48E5">
        <w:rPr>
          <w:rFonts w:ascii="Calibri" w:hAnsi="Calibri" w:cs="Arial"/>
          <w:b/>
        </w:rPr>
        <w:t>Prior to conducting any subsurface work, excavation, or grading of the property</w:t>
      </w:r>
      <w:r>
        <w:rPr>
          <w:rFonts w:ascii="Calibri" w:hAnsi="Calibri" w:cs="Arial"/>
          <w:b/>
        </w:rPr>
        <w:t xml:space="preserve"> in the vicinity of the aforementioned contamination</w:t>
      </w:r>
      <w:r w:rsidRPr="00DB48E5">
        <w:rPr>
          <w:rFonts w:ascii="Calibri" w:hAnsi="Calibri" w:cs="Arial"/>
          <w:b/>
        </w:rPr>
        <w:t>, the VT Agency of Natural Resources, Department of Environmental Contamination, Waste Management and Prevention Division must be notified.</w:t>
      </w:r>
      <w:r>
        <w:rPr>
          <w:rFonts w:ascii="Calibri" w:hAnsi="Calibri" w:cs="Arial"/>
        </w:rPr>
        <w:t xml:space="preserve">  The status of this site may only be updated or altered by the VT ANR/DEC/WMPD.  For further information, contact:</w:t>
      </w:r>
    </w:p>
    <w:p w:rsidR="00EF2E63" w:rsidRDefault="00EF2E63" w:rsidP="00EF2E63">
      <w:pPr>
        <w:spacing w:after="0" w:line="240" w:lineRule="auto"/>
        <w:jc w:val="both"/>
        <w:rPr>
          <w:rFonts w:ascii="Calibri" w:hAnsi="Calibri" w:cs="Arial"/>
        </w:rPr>
      </w:pPr>
    </w:p>
    <w:p w:rsidR="00EF2E63" w:rsidRDefault="00EF2E63" w:rsidP="00EF2E63">
      <w:pPr>
        <w:spacing w:after="0" w:line="240" w:lineRule="auto"/>
        <w:jc w:val="both"/>
        <w:rPr>
          <w:rFonts w:ascii="Calibri" w:hAnsi="Calibri" w:cs="Arial"/>
        </w:rPr>
      </w:pPr>
      <w:r>
        <w:rPr>
          <w:rFonts w:ascii="Calibri" w:hAnsi="Calibri" w:cs="Arial"/>
        </w:rPr>
        <w:t>Waste Management and Prevention Division</w:t>
      </w:r>
    </w:p>
    <w:p w:rsidR="00EF2E63" w:rsidRDefault="00EF2E63" w:rsidP="00EF2E63">
      <w:pPr>
        <w:spacing w:after="0" w:line="240" w:lineRule="auto"/>
        <w:jc w:val="both"/>
        <w:rPr>
          <w:rFonts w:ascii="Calibri" w:hAnsi="Calibri" w:cs="Arial"/>
        </w:rPr>
      </w:pPr>
      <w:r>
        <w:rPr>
          <w:rFonts w:ascii="Calibri" w:hAnsi="Calibri" w:cs="Arial"/>
        </w:rPr>
        <w:t>VT ANR, Department of Environmental Conservation</w:t>
      </w:r>
    </w:p>
    <w:p w:rsidR="00EF2E63" w:rsidRDefault="00EF2E63" w:rsidP="00EF2E63">
      <w:pPr>
        <w:spacing w:after="0" w:line="240" w:lineRule="auto"/>
        <w:jc w:val="both"/>
        <w:rPr>
          <w:rFonts w:ascii="Calibri" w:hAnsi="Calibri" w:cs="Arial"/>
        </w:rPr>
      </w:pPr>
      <w:r>
        <w:rPr>
          <w:rFonts w:ascii="Calibri" w:hAnsi="Calibri" w:cs="Arial"/>
        </w:rPr>
        <w:t>1 National Life Drive – Davis 1</w:t>
      </w:r>
    </w:p>
    <w:p w:rsidR="00EF2E63" w:rsidRDefault="00EF2E63" w:rsidP="00EF2E63">
      <w:pPr>
        <w:spacing w:after="0" w:line="240" w:lineRule="auto"/>
        <w:jc w:val="both"/>
        <w:rPr>
          <w:rFonts w:ascii="Calibri" w:hAnsi="Calibri" w:cs="Arial"/>
        </w:rPr>
      </w:pPr>
      <w:r>
        <w:rPr>
          <w:rFonts w:ascii="Calibri" w:hAnsi="Calibri" w:cs="Arial"/>
        </w:rPr>
        <w:t>Montpelier, VT 05620-3704</w:t>
      </w:r>
    </w:p>
    <w:p w:rsidR="00EF2E63" w:rsidRDefault="00EF2E63" w:rsidP="00EF2E63">
      <w:pPr>
        <w:spacing w:after="0" w:line="240" w:lineRule="auto"/>
        <w:jc w:val="both"/>
        <w:rPr>
          <w:rFonts w:ascii="Calibri" w:hAnsi="Calibri" w:cs="Arial"/>
        </w:rPr>
      </w:pPr>
    </w:p>
    <w:p w:rsidR="00EF2E63" w:rsidRDefault="00EF2E63" w:rsidP="00EF2E63">
      <w:pPr>
        <w:keepNext/>
        <w:spacing w:after="0" w:line="240" w:lineRule="auto"/>
        <w:jc w:val="both"/>
        <w:outlineLvl w:val="0"/>
        <w:rPr>
          <w:rFonts w:ascii="Calibri" w:eastAsia="Times New Roman" w:hAnsi="Calibri" w:cs="Times New Roman TUR"/>
          <w:u w:val="single"/>
        </w:rPr>
      </w:pPr>
    </w:p>
    <w:p w:rsidR="00EF2E63" w:rsidRPr="002B0FD6" w:rsidRDefault="00EF2E63" w:rsidP="00EF2E63">
      <w:pPr>
        <w:keepNext/>
        <w:spacing w:after="0" w:line="240" w:lineRule="auto"/>
        <w:jc w:val="both"/>
        <w:outlineLvl w:val="0"/>
        <w:rPr>
          <w:rFonts w:ascii="Calibri" w:eastAsia="Times New Roman" w:hAnsi="Calibri" w:cs="Times New Roman"/>
          <w:b/>
          <w:bCs/>
        </w:rPr>
      </w:pPr>
      <w:r>
        <w:rPr>
          <w:rFonts w:ascii="Calibri" w:eastAsia="Times New Roman" w:hAnsi="Calibri" w:cs="Times New Roman TUR"/>
        </w:rPr>
        <w:t>Submitted By</w:t>
      </w:r>
      <w:r>
        <w:rPr>
          <w:rFonts w:ascii="Calibri" w:eastAsia="Times New Roman" w:hAnsi="Calibri" w:cs="Times New Roman"/>
        </w:rPr>
        <w:t xml:space="preserve">:  </w:t>
      </w:r>
      <w:r w:rsidRPr="00DB48E5">
        <w:rPr>
          <w:rFonts w:ascii="Calibri" w:eastAsia="Times New Roman" w:hAnsi="Calibri" w:cs="Times New Roman"/>
          <w:u w:val="single"/>
        </w:rPr>
        <w:t xml:space="preserve">______________________________  </w:t>
      </w:r>
      <w:r w:rsidRPr="00DB48E5">
        <w:rPr>
          <w:rFonts w:ascii="Calibri" w:eastAsia="Times New Roman" w:hAnsi="Calibri" w:cs="Times New Roman"/>
          <w:u w:val="single"/>
        </w:rPr>
        <w:tab/>
      </w:r>
      <w:r>
        <w:rPr>
          <w:rFonts w:ascii="Calibri" w:eastAsia="Times New Roman" w:hAnsi="Calibri" w:cs="Times New Roman"/>
        </w:rPr>
        <w:tab/>
        <w:t>Date:  __________________________________</w:t>
      </w:r>
    </w:p>
    <w:p w:rsidR="00EF2E63" w:rsidRDefault="00EF2E63" w:rsidP="00EF2E63">
      <w:pPr>
        <w:jc w:val="both"/>
      </w:pPr>
    </w:p>
    <w:p w:rsidR="005506A7" w:rsidRDefault="00EF2E63">
      <w:bookmarkStart w:id="0" w:name="_GoBack"/>
      <w:bookmarkEnd w:id="0"/>
    </w:p>
    <w:sectPr w:rsidR="005506A7" w:rsidSect="002B0FD6">
      <w:headerReference w:type="even" r:id="rId5"/>
      <w:headerReference w:type="default" r:id="rId6"/>
      <w:footerReference w:type="even" r:id="rId7"/>
      <w:footerReference w:type="default" r:id="rId8"/>
      <w:headerReference w:type="first" r:id="rId9"/>
      <w:footerReference w:type="first" r:id="rId10"/>
      <w:pgSz w:w="12240" w:h="15840"/>
      <w:pgMar w:top="720" w:right="1080" w:bottom="117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UR">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031" w:rsidRDefault="00EF2E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031" w:rsidRDefault="00EF2E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031" w:rsidRDefault="00EF2E6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031" w:rsidRDefault="00EF2E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031" w:rsidRDefault="00EF2E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031" w:rsidRDefault="00EF2E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43B9"/>
    <w:multiLevelType w:val="hybridMultilevel"/>
    <w:tmpl w:val="7F2070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6D842129"/>
    <w:multiLevelType w:val="hybridMultilevel"/>
    <w:tmpl w:val="B684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63"/>
    <w:rsid w:val="000B6124"/>
    <w:rsid w:val="002D3C88"/>
    <w:rsid w:val="00417AFC"/>
    <w:rsid w:val="00521334"/>
    <w:rsid w:val="00872795"/>
    <w:rsid w:val="008F3FB0"/>
    <w:rsid w:val="00934F93"/>
    <w:rsid w:val="00A76898"/>
    <w:rsid w:val="00BC7970"/>
    <w:rsid w:val="00CB3C32"/>
    <w:rsid w:val="00D64E09"/>
    <w:rsid w:val="00EF2E63"/>
    <w:rsid w:val="00FF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216B7-984C-4896-BEA9-DE9160D5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F2E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E63"/>
    <w:pPr>
      <w:ind w:left="720"/>
      <w:contextualSpacing/>
    </w:pPr>
  </w:style>
  <w:style w:type="paragraph" w:styleId="Header">
    <w:name w:val="header"/>
    <w:basedOn w:val="Normal"/>
    <w:link w:val="HeaderChar"/>
    <w:uiPriority w:val="99"/>
    <w:unhideWhenUsed/>
    <w:rsid w:val="00EF2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E63"/>
  </w:style>
  <w:style w:type="paragraph" w:styleId="Footer">
    <w:name w:val="footer"/>
    <w:basedOn w:val="Normal"/>
    <w:link w:val="FooterChar"/>
    <w:uiPriority w:val="99"/>
    <w:unhideWhenUsed/>
    <w:rsid w:val="00EF2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Bartlett, Sarah</dc:creator>
  <cp:keywords/>
  <dc:description/>
  <cp:lastModifiedBy>Bartlett, Sarah</cp:lastModifiedBy>
  <cp:revision>1</cp:revision>
  <dcterms:created xsi:type="dcterms:W3CDTF">2017-05-24T17:50:00Z</dcterms:created>
  <dcterms:modified xsi:type="dcterms:W3CDTF">2017-05-24T17:51:00Z</dcterms:modified>
</cp:coreProperties>
</file>